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E795D64" w14:textId="33605813" w:rsidR="00D74818" w:rsidRPr="00D74818" w:rsidRDefault="00EB0ABF" w:rsidP="00D74818">
      <w:pPr>
        <w:jc w:val="center"/>
        <w:rPr>
          <w:rFonts w:ascii="Oswald" w:eastAsia="Oswald" w:hAnsi="Oswald" w:cs="Oswald"/>
          <w:sz w:val="40"/>
        </w:rPr>
      </w:pPr>
      <w:r w:rsidRPr="00D74818">
        <w:rPr>
          <w:rFonts w:ascii="Oswald" w:eastAsia="Oswald" w:hAnsi="Oswald" w:cs="Oswald"/>
          <w:sz w:val="40"/>
        </w:rPr>
        <w:t>Lesson Planning</w:t>
      </w:r>
      <w:r w:rsidR="005F2891" w:rsidRPr="00D74818">
        <w:rPr>
          <w:rFonts w:ascii="Oswald" w:eastAsia="Oswald" w:hAnsi="Oswald" w:cs="Oswald"/>
          <w:sz w:val="40"/>
        </w:rPr>
        <w:t xml:space="preserve">: </w:t>
      </w:r>
      <w:r w:rsidR="007C0DF4">
        <w:rPr>
          <w:rFonts w:ascii="Oswald" w:eastAsia="Oswald" w:hAnsi="Oswald" w:cs="Oswald"/>
          <w:sz w:val="40"/>
        </w:rPr>
        <w:t>Conducting Literature Reviews</w:t>
      </w:r>
    </w:p>
    <w:tbl>
      <w:tblPr>
        <w:tblStyle w:val="a"/>
        <w:tblW w:w="10920" w:type="dxa"/>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60"/>
        <w:gridCol w:w="2880"/>
        <w:gridCol w:w="2770"/>
        <w:gridCol w:w="10"/>
      </w:tblGrid>
      <w:tr w:rsidR="00D43588" w14:paraId="418F6E0E" w14:textId="77777777" w:rsidTr="0038076F">
        <w:trPr>
          <w:gridAfter w:val="1"/>
          <w:wAfter w:w="10" w:type="dxa"/>
          <w:trHeight w:val="680"/>
        </w:trPr>
        <w:tc>
          <w:tcPr>
            <w:tcW w:w="10910" w:type="dxa"/>
            <w:gridSpan w:val="3"/>
            <w:tcBorders>
              <w:top w:val="single" w:sz="36" w:space="0" w:color="FFFFFF"/>
              <w:left w:val="single" w:sz="36" w:space="0" w:color="FFFFFF"/>
              <w:bottom w:val="single" w:sz="36" w:space="0" w:color="FFFFFF"/>
              <w:right w:val="single" w:sz="36" w:space="0" w:color="FFFFFF"/>
            </w:tcBorders>
            <w:shd w:val="clear" w:color="auto" w:fill="666666"/>
            <w:tcMar>
              <w:top w:w="100" w:type="dxa"/>
              <w:left w:w="100" w:type="dxa"/>
              <w:bottom w:w="100" w:type="dxa"/>
              <w:right w:w="100" w:type="dxa"/>
            </w:tcMar>
          </w:tcPr>
          <w:p w14:paraId="4636DB7F" w14:textId="77777777" w:rsidR="00D43588" w:rsidRDefault="00EB0ABF">
            <w:pPr>
              <w:widowControl w:val="0"/>
              <w:jc w:val="center"/>
            </w:pPr>
            <w:r>
              <w:rPr>
                <w:rFonts w:ascii="Oswald" w:eastAsia="Oswald" w:hAnsi="Oswald" w:cs="Oswald"/>
                <w:color w:val="FFFFFF"/>
                <w:sz w:val="48"/>
              </w:rPr>
              <w:t>Pre-planning</w:t>
            </w:r>
          </w:p>
        </w:tc>
      </w:tr>
      <w:tr w:rsidR="00D43588" w14:paraId="162E3FEA" w14:textId="77777777" w:rsidTr="0038076F">
        <w:trPr>
          <w:gridAfter w:val="1"/>
          <w:wAfter w:w="10" w:type="dxa"/>
          <w:trHeight w:val="1080"/>
        </w:trPr>
        <w:tc>
          <w:tcPr>
            <w:tcW w:w="10910" w:type="dxa"/>
            <w:gridSpan w:val="3"/>
            <w:tcBorders>
              <w:top w:val="single" w:sz="36" w:space="0" w:color="FFFFFF"/>
              <w:left w:val="single" w:sz="36" w:space="0" w:color="FFFFFF"/>
              <w:bottom w:val="single" w:sz="36" w:space="0" w:color="FFFFFF"/>
              <w:right w:val="single" w:sz="36" w:space="0" w:color="FFFFFF"/>
            </w:tcBorders>
            <w:shd w:val="clear" w:color="auto" w:fill="D9D9D9"/>
            <w:tcMar>
              <w:top w:w="100" w:type="dxa"/>
              <w:left w:w="100" w:type="dxa"/>
              <w:bottom w:w="100" w:type="dxa"/>
              <w:right w:w="100" w:type="dxa"/>
            </w:tcMar>
          </w:tcPr>
          <w:p w14:paraId="367DDD89" w14:textId="63962B82" w:rsidR="00D43588" w:rsidRDefault="00EB0ABF">
            <w:pPr>
              <w:widowControl w:val="0"/>
            </w:pPr>
            <w:r>
              <w:rPr>
                <w:rFonts w:ascii="Oswald" w:eastAsia="Oswald" w:hAnsi="Oswald" w:cs="Oswald"/>
              </w:rPr>
              <w:t>Assignment Considerations</w:t>
            </w:r>
          </w:p>
          <w:p w14:paraId="15A8B16E" w14:textId="77777777" w:rsidR="00D43588" w:rsidRDefault="00EB0ABF">
            <w:pPr>
              <w:widowControl w:val="0"/>
            </w:pPr>
            <w:r>
              <w:rPr>
                <w:rFonts w:ascii="Kreon" w:eastAsia="Kreon" w:hAnsi="Kreon" w:cs="Kreon"/>
                <w:i/>
              </w:rPr>
              <w:t xml:space="preserve">What is the assignment? </w:t>
            </w:r>
          </w:p>
          <w:p w14:paraId="03AB8894" w14:textId="77777777" w:rsidR="00D43588" w:rsidRDefault="00D43588">
            <w:pPr>
              <w:widowControl w:val="0"/>
            </w:pPr>
          </w:p>
          <w:p w14:paraId="64AFCA37" w14:textId="74805C57" w:rsidR="00D74818" w:rsidRDefault="00461F99" w:rsidP="00D74818">
            <w:pPr>
              <w:pStyle w:val="ListParagraph"/>
              <w:widowControl w:val="0"/>
              <w:numPr>
                <w:ilvl w:val="0"/>
                <w:numId w:val="15"/>
              </w:numPr>
              <w:rPr>
                <w:rFonts w:ascii="Constantia" w:hAnsi="Constantia"/>
                <w:color w:val="auto"/>
                <w:sz w:val="24"/>
              </w:rPr>
            </w:pPr>
            <w:r>
              <w:rPr>
                <w:rFonts w:ascii="Constantia" w:hAnsi="Constantia"/>
                <w:color w:val="auto"/>
                <w:sz w:val="24"/>
              </w:rPr>
              <w:t xml:space="preserve">75-minute class session teaching students about the literature review process so that they can </w:t>
            </w:r>
            <w:commentRangeStart w:id="0"/>
            <w:r>
              <w:rPr>
                <w:rFonts w:ascii="Constantia" w:hAnsi="Constantia"/>
                <w:color w:val="auto"/>
                <w:sz w:val="24"/>
              </w:rPr>
              <w:t>begin working on their own projects for the course</w:t>
            </w:r>
            <w:commentRangeEnd w:id="0"/>
            <w:r w:rsidR="00B61FCE">
              <w:rPr>
                <w:rStyle w:val="CommentReference"/>
              </w:rPr>
              <w:commentReference w:id="0"/>
            </w:r>
            <w:r>
              <w:rPr>
                <w:rFonts w:ascii="Constantia" w:hAnsi="Constantia"/>
                <w:color w:val="auto"/>
                <w:sz w:val="24"/>
              </w:rPr>
              <w:t xml:space="preserve">. </w:t>
            </w:r>
            <w:r w:rsidR="00B2059B" w:rsidRPr="0038076F">
              <w:rPr>
                <w:rFonts w:ascii="Constantia" w:hAnsi="Constantia"/>
                <w:color w:val="auto"/>
                <w:sz w:val="24"/>
              </w:rPr>
              <w:t xml:space="preserve"> </w:t>
            </w:r>
            <w:r w:rsidR="005F2891" w:rsidRPr="0038076F">
              <w:rPr>
                <w:rFonts w:ascii="Constantia" w:hAnsi="Constantia"/>
                <w:color w:val="auto"/>
                <w:sz w:val="24"/>
              </w:rPr>
              <w:t xml:space="preserve"> </w:t>
            </w:r>
          </w:p>
          <w:p w14:paraId="30B439FF" w14:textId="48A1708B" w:rsidR="00461F99" w:rsidRDefault="00461F99" w:rsidP="00D74818">
            <w:pPr>
              <w:pStyle w:val="ListParagraph"/>
              <w:widowControl w:val="0"/>
              <w:numPr>
                <w:ilvl w:val="0"/>
                <w:numId w:val="15"/>
              </w:numPr>
              <w:rPr>
                <w:rFonts w:ascii="Constantia" w:hAnsi="Constantia"/>
                <w:color w:val="auto"/>
                <w:sz w:val="24"/>
              </w:rPr>
            </w:pPr>
            <w:r>
              <w:rPr>
                <w:rFonts w:ascii="Constantia" w:hAnsi="Constantia"/>
                <w:color w:val="auto"/>
                <w:sz w:val="24"/>
              </w:rPr>
              <w:t>Students are expected to conduct a literature review to identify potential gaps for their work to fill or controversies for their work to contribute to.</w:t>
            </w:r>
          </w:p>
          <w:p w14:paraId="0D21C52E" w14:textId="63F85353" w:rsidR="00461F99" w:rsidRDefault="00461F99" w:rsidP="00D74818">
            <w:pPr>
              <w:pStyle w:val="ListParagraph"/>
              <w:widowControl w:val="0"/>
              <w:numPr>
                <w:ilvl w:val="0"/>
                <w:numId w:val="15"/>
              </w:numPr>
              <w:rPr>
                <w:rFonts w:ascii="Constantia" w:hAnsi="Constantia"/>
                <w:color w:val="auto"/>
                <w:sz w:val="24"/>
              </w:rPr>
            </w:pPr>
            <w:r>
              <w:rPr>
                <w:rFonts w:ascii="Constantia" w:hAnsi="Constantia"/>
                <w:color w:val="auto"/>
                <w:sz w:val="24"/>
              </w:rPr>
              <w:t>It’s important to remember that students will be using the literature as a foundational piece leading to a final project.</w:t>
            </w:r>
          </w:p>
          <w:p w14:paraId="4858EAA3" w14:textId="41C2AE91" w:rsidR="00D74818" w:rsidRPr="00D74818" w:rsidRDefault="00D74818" w:rsidP="00D74818">
            <w:pPr>
              <w:pStyle w:val="ListParagraph"/>
              <w:widowControl w:val="0"/>
              <w:rPr>
                <w:rFonts w:ascii="Constantia" w:hAnsi="Constantia"/>
                <w:color w:val="auto"/>
                <w:sz w:val="24"/>
              </w:rPr>
            </w:pPr>
          </w:p>
        </w:tc>
      </w:tr>
      <w:tr w:rsidR="00310188" w14:paraId="270C29BC" w14:textId="77777777" w:rsidTr="00CD25B9">
        <w:trPr>
          <w:trHeight w:val="420"/>
        </w:trPr>
        <w:tc>
          <w:tcPr>
            <w:tcW w:w="5260" w:type="dxa"/>
            <w:vMerge w:val="restart"/>
            <w:tcBorders>
              <w:top w:val="single" w:sz="36" w:space="0" w:color="FFFFFF"/>
              <w:left w:val="single" w:sz="36" w:space="0" w:color="FFFFFF"/>
              <w:bottom w:val="single" w:sz="36" w:space="0" w:color="FFFFFF"/>
              <w:right w:val="single" w:sz="36" w:space="0" w:color="FFFFFF"/>
            </w:tcBorders>
            <w:shd w:val="clear" w:color="auto" w:fill="D9D9D9"/>
            <w:tcMar>
              <w:top w:w="100" w:type="dxa"/>
              <w:left w:w="100" w:type="dxa"/>
              <w:bottom w:w="100" w:type="dxa"/>
              <w:right w:w="100" w:type="dxa"/>
            </w:tcMar>
          </w:tcPr>
          <w:p w14:paraId="0756BF8A" w14:textId="78807C20" w:rsidR="00D43588" w:rsidRDefault="00EB0ABF">
            <w:pPr>
              <w:widowControl w:val="0"/>
            </w:pPr>
            <w:r>
              <w:rPr>
                <w:rFonts w:ascii="Oswald" w:eastAsia="Oswald" w:hAnsi="Oswald" w:cs="Oswald"/>
              </w:rPr>
              <w:t>Goals</w:t>
            </w:r>
          </w:p>
          <w:p w14:paraId="25FEC835" w14:textId="77777777" w:rsidR="00D43588" w:rsidRDefault="00EB0ABF">
            <w:pPr>
              <w:widowControl w:val="0"/>
              <w:rPr>
                <w:rFonts w:ascii="Kreon" w:eastAsia="Kreon" w:hAnsi="Kreon" w:cs="Kreon"/>
                <w:i/>
              </w:rPr>
            </w:pPr>
            <w:r>
              <w:rPr>
                <w:rFonts w:ascii="Kreon" w:eastAsia="Kreon" w:hAnsi="Kreon" w:cs="Kreon"/>
                <w:i/>
              </w:rPr>
              <w:t>What are the major goals of the upcoming feeder(s)?</w:t>
            </w:r>
          </w:p>
          <w:p w14:paraId="43F26A91" w14:textId="77777777" w:rsidR="00B2059B" w:rsidRDefault="00B2059B">
            <w:pPr>
              <w:widowControl w:val="0"/>
            </w:pPr>
          </w:p>
          <w:p w14:paraId="68807EAF" w14:textId="77777777" w:rsidR="00D43588" w:rsidRPr="00310188" w:rsidRDefault="008007EA" w:rsidP="0038076F">
            <w:pPr>
              <w:widowControl w:val="0"/>
              <w:numPr>
                <w:ilvl w:val="0"/>
                <w:numId w:val="8"/>
              </w:numPr>
              <w:ind w:left="375" w:hanging="255"/>
              <w:contextualSpacing/>
              <w:rPr>
                <w:rFonts w:ascii="Constantia" w:eastAsia="Arial" w:hAnsi="Constantia" w:cs="Arial"/>
                <w:color w:val="auto"/>
                <w:sz w:val="24"/>
                <w:szCs w:val="24"/>
              </w:rPr>
            </w:pPr>
            <w:r>
              <w:rPr>
                <w:rFonts w:ascii="Constantia" w:eastAsia="Kreon" w:hAnsi="Constantia" w:cs="Kreon"/>
                <w:color w:val="auto"/>
                <w:sz w:val="24"/>
                <w:szCs w:val="24"/>
              </w:rPr>
              <w:t xml:space="preserve">Produce a literature review that meets the standards of the primary instructor and identifies pertinent literature to set groundwork for the student’s final paper. </w:t>
            </w:r>
          </w:p>
          <w:p w14:paraId="2488F36B" w14:textId="77777777" w:rsidR="00310188" w:rsidRPr="00310188" w:rsidRDefault="00310188" w:rsidP="0038076F">
            <w:pPr>
              <w:widowControl w:val="0"/>
              <w:numPr>
                <w:ilvl w:val="0"/>
                <w:numId w:val="8"/>
              </w:numPr>
              <w:ind w:left="375" w:hanging="255"/>
              <w:contextualSpacing/>
              <w:rPr>
                <w:rFonts w:ascii="Constantia" w:eastAsia="Arial" w:hAnsi="Constantia" w:cs="Arial"/>
                <w:color w:val="auto"/>
                <w:sz w:val="24"/>
                <w:szCs w:val="24"/>
              </w:rPr>
            </w:pPr>
            <w:r>
              <w:rPr>
                <w:rFonts w:ascii="Constantia" w:eastAsia="Kreon" w:hAnsi="Constantia" w:cs="Kreon"/>
                <w:color w:val="auto"/>
                <w:sz w:val="24"/>
                <w:szCs w:val="24"/>
              </w:rPr>
              <w:t xml:space="preserve">Establish </w:t>
            </w:r>
            <w:commentRangeStart w:id="1"/>
            <w:r>
              <w:rPr>
                <w:rFonts w:ascii="Constantia" w:eastAsia="Kreon" w:hAnsi="Constantia" w:cs="Kreon"/>
                <w:color w:val="auto"/>
                <w:sz w:val="24"/>
                <w:szCs w:val="24"/>
              </w:rPr>
              <w:t>from ACRL Framework</w:t>
            </w:r>
            <w:commentRangeEnd w:id="1"/>
            <w:r w:rsidR="00B61FCE">
              <w:rPr>
                <w:rStyle w:val="CommentReference"/>
              </w:rPr>
              <w:commentReference w:id="1"/>
            </w:r>
            <w:r>
              <w:rPr>
                <w:rFonts w:ascii="Constantia" w:eastAsia="Kreon" w:hAnsi="Constantia" w:cs="Kreon"/>
                <w:color w:val="auto"/>
                <w:sz w:val="24"/>
                <w:szCs w:val="24"/>
              </w:rPr>
              <w:t xml:space="preserve">: </w:t>
            </w:r>
          </w:p>
          <w:p w14:paraId="5109D75F" w14:textId="77777777" w:rsidR="00310188" w:rsidRDefault="00310188" w:rsidP="00310188">
            <w:pPr>
              <w:widowControl w:val="0"/>
              <w:numPr>
                <w:ilvl w:val="0"/>
                <w:numId w:val="8"/>
              </w:numPr>
              <w:contextualSpacing/>
              <w:rPr>
                <w:rFonts w:ascii="Constantia" w:eastAsia="Arial" w:hAnsi="Constantia" w:cs="Arial"/>
                <w:color w:val="auto"/>
                <w:sz w:val="24"/>
                <w:szCs w:val="24"/>
              </w:rPr>
            </w:pPr>
            <w:r>
              <w:rPr>
                <w:rFonts w:ascii="Constantia" w:eastAsia="Arial" w:hAnsi="Constantia" w:cs="Arial"/>
                <w:color w:val="auto"/>
                <w:sz w:val="24"/>
                <w:szCs w:val="24"/>
              </w:rPr>
              <w:t>Searching as Strategic Exploration</w:t>
            </w:r>
          </w:p>
          <w:p w14:paraId="4A67504D" w14:textId="77777777" w:rsidR="00310188" w:rsidRDefault="00310188" w:rsidP="00310188">
            <w:pPr>
              <w:widowControl w:val="0"/>
              <w:numPr>
                <w:ilvl w:val="0"/>
                <w:numId w:val="8"/>
              </w:numPr>
              <w:contextualSpacing/>
              <w:rPr>
                <w:rFonts w:ascii="Constantia" w:eastAsia="Arial" w:hAnsi="Constantia" w:cs="Arial"/>
                <w:color w:val="auto"/>
                <w:sz w:val="24"/>
                <w:szCs w:val="24"/>
              </w:rPr>
            </w:pPr>
            <w:r>
              <w:rPr>
                <w:rFonts w:ascii="Constantia" w:eastAsia="Arial" w:hAnsi="Constantia" w:cs="Arial"/>
                <w:color w:val="auto"/>
                <w:sz w:val="24"/>
                <w:szCs w:val="24"/>
              </w:rPr>
              <w:t>Scholarship as Conversation</w:t>
            </w:r>
          </w:p>
          <w:p w14:paraId="4B71B58F" w14:textId="57E5067A" w:rsidR="00310188" w:rsidRPr="0038076F" w:rsidRDefault="00CD25B9" w:rsidP="00310188">
            <w:pPr>
              <w:widowControl w:val="0"/>
              <w:numPr>
                <w:ilvl w:val="0"/>
                <w:numId w:val="8"/>
              </w:numPr>
              <w:contextualSpacing/>
              <w:rPr>
                <w:rFonts w:ascii="Constantia" w:eastAsia="Arial" w:hAnsi="Constantia" w:cs="Arial"/>
                <w:color w:val="auto"/>
                <w:sz w:val="24"/>
                <w:szCs w:val="24"/>
              </w:rPr>
            </w:pPr>
            <w:r>
              <w:rPr>
                <w:rFonts w:ascii="Constantia" w:eastAsia="Arial" w:hAnsi="Constantia" w:cs="Arial"/>
                <w:color w:val="auto"/>
                <w:sz w:val="24"/>
                <w:szCs w:val="24"/>
              </w:rPr>
              <w:t>Research as Inquiry</w:t>
            </w:r>
          </w:p>
        </w:tc>
        <w:tc>
          <w:tcPr>
            <w:tcW w:w="5660" w:type="dxa"/>
            <w:gridSpan w:val="3"/>
            <w:vMerge w:val="restart"/>
            <w:tcBorders>
              <w:top w:val="single" w:sz="36" w:space="0" w:color="FFFFFF"/>
              <w:left w:val="single" w:sz="36" w:space="0" w:color="FFFFFF"/>
              <w:bottom w:val="single" w:sz="36" w:space="0" w:color="FFFFFF"/>
              <w:right w:val="single" w:sz="36" w:space="0" w:color="FFFFFF"/>
            </w:tcBorders>
            <w:shd w:val="clear" w:color="auto" w:fill="CFE2F3"/>
            <w:tcMar>
              <w:top w:w="100" w:type="dxa"/>
              <w:left w:w="100" w:type="dxa"/>
              <w:bottom w:w="100" w:type="dxa"/>
              <w:right w:w="100" w:type="dxa"/>
            </w:tcMar>
          </w:tcPr>
          <w:p w14:paraId="644F0351" w14:textId="77777777" w:rsidR="00D43588" w:rsidRDefault="00EB0ABF">
            <w:pPr>
              <w:widowControl w:val="0"/>
            </w:pPr>
            <w:r>
              <w:rPr>
                <w:rFonts w:ascii="Oswald" w:eastAsia="Oswald" w:hAnsi="Oswald" w:cs="Oswald"/>
              </w:rPr>
              <w:t>Learning Needs</w:t>
            </w:r>
          </w:p>
          <w:p w14:paraId="463F287F" w14:textId="77777777" w:rsidR="00D43588" w:rsidRDefault="00EB0ABF" w:rsidP="00B2059B">
            <w:pPr>
              <w:widowControl w:val="0"/>
              <w:contextualSpacing/>
              <w:rPr>
                <w:rFonts w:ascii="Kreon" w:eastAsia="Kreon" w:hAnsi="Kreon" w:cs="Kreon"/>
              </w:rPr>
            </w:pPr>
            <w:r>
              <w:rPr>
                <w:rFonts w:ascii="Kreon" w:eastAsia="Kreon" w:hAnsi="Kreon" w:cs="Kreon"/>
                <w:i/>
              </w:rPr>
              <w:t>Where are students in their unit?</w:t>
            </w:r>
          </w:p>
          <w:p w14:paraId="00016376" w14:textId="77777777" w:rsidR="00D43588" w:rsidRDefault="00D43588">
            <w:pPr>
              <w:widowControl w:val="0"/>
            </w:pPr>
          </w:p>
          <w:p w14:paraId="0049A122" w14:textId="77777777" w:rsidR="00D43588" w:rsidRPr="00CD25B9" w:rsidRDefault="00CD25B9" w:rsidP="0038076F">
            <w:pPr>
              <w:pStyle w:val="ListParagraph"/>
              <w:widowControl w:val="0"/>
              <w:numPr>
                <w:ilvl w:val="0"/>
                <w:numId w:val="14"/>
              </w:numPr>
              <w:ind w:left="340" w:hanging="270"/>
              <w:rPr>
                <w:b/>
              </w:rPr>
            </w:pPr>
            <w:r>
              <w:rPr>
                <w:rFonts w:ascii="Constantia" w:hAnsi="Constantia"/>
                <w:sz w:val="24"/>
                <w:szCs w:val="24"/>
              </w:rPr>
              <w:t>Students have just started in their graduate programs – this is likely one of their first classes</w:t>
            </w:r>
          </w:p>
          <w:p w14:paraId="498E7D65" w14:textId="77777777" w:rsidR="00CD25B9" w:rsidRPr="00CD25B9" w:rsidRDefault="00CD25B9" w:rsidP="0038076F">
            <w:pPr>
              <w:pStyle w:val="ListParagraph"/>
              <w:widowControl w:val="0"/>
              <w:numPr>
                <w:ilvl w:val="0"/>
                <w:numId w:val="14"/>
              </w:numPr>
              <w:ind w:left="340" w:hanging="270"/>
              <w:rPr>
                <w:b/>
              </w:rPr>
            </w:pPr>
            <w:r>
              <w:rPr>
                <w:rFonts w:ascii="Constantia" w:hAnsi="Constantia"/>
                <w:sz w:val="24"/>
                <w:szCs w:val="24"/>
              </w:rPr>
              <w:t xml:space="preserve">This session would occur early in the semester (within the first two weeks) to get students started on this </w:t>
            </w:r>
            <w:commentRangeStart w:id="2"/>
            <w:r>
              <w:rPr>
                <w:rFonts w:ascii="Constantia" w:hAnsi="Constantia"/>
                <w:sz w:val="24"/>
                <w:szCs w:val="24"/>
              </w:rPr>
              <w:t>assignment</w:t>
            </w:r>
            <w:commentRangeEnd w:id="2"/>
            <w:r w:rsidR="00B61FCE">
              <w:rPr>
                <w:rStyle w:val="CommentReference"/>
              </w:rPr>
              <w:commentReference w:id="2"/>
            </w:r>
          </w:p>
          <w:p w14:paraId="62839E5D" w14:textId="77777777" w:rsidR="00CD25B9" w:rsidRPr="007522DD" w:rsidRDefault="00CD25B9" w:rsidP="0038076F">
            <w:pPr>
              <w:pStyle w:val="ListParagraph"/>
              <w:widowControl w:val="0"/>
              <w:numPr>
                <w:ilvl w:val="0"/>
                <w:numId w:val="14"/>
              </w:numPr>
              <w:ind w:left="340" w:hanging="270"/>
              <w:rPr>
                <w:b/>
              </w:rPr>
            </w:pPr>
            <w:r>
              <w:rPr>
                <w:rFonts w:ascii="Constantia" w:hAnsi="Constantia"/>
                <w:sz w:val="24"/>
                <w:szCs w:val="24"/>
              </w:rPr>
              <w:t xml:space="preserve">Many may be coming from different places in terms of knowledge about searching, research, and literature </w:t>
            </w:r>
            <w:commentRangeStart w:id="3"/>
            <w:r>
              <w:rPr>
                <w:rFonts w:ascii="Constantia" w:hAnsi="Constantia"/>
                <w:sz w:val="24"/>
                <w:szCs w:val="24"/>
              </w:rPr>
              <w:t>reviews</w:t>
            </w:r>
            <w:commentRangeEnd w:id="3"/>
            <w:r w:rsidR="00B61FCE">
              <w:rPr>
                <w:rStyle w:val="CommentReference"/>
              </w:rPr>
              <w:commentReference w:id="3"/>
            </w:r>
          </w:p>
          <w:p w14:paraId="008C725E" w14:textId="6E5F3611" w:rsidR="007522DD" w:rsidRPr="00B2059B" w:rsidRDefault="007522DD" w:rsidP="0038076F">
            <w:pPr>
              <w:pStyle w:val="ListParagraph"/>
              <w:widowControl w:val="0"/>
              <w:numPr>
                <w:ilvl w:val="0"/>
                <w:numId w:val="14"/>
              </w:numPr>
              <w:ind w:left="340" w:hanging="270"/>
              <w:rPr>
                <w:b/>
              </w:rPr>
            </w:pPr>
            <w:r>
              <w:rPr>
                <w:rFonts w:ascii="Constantia" w:hAnsi="Constantia"/>
                <w:sz w:val="24"/>
                <w:szCs w:val="24"/>
              </w:rPr>
              <w:t xml:space="preserve">Students should have already selected </w:t>
            </w:r>
            <w:commentRangeStart w:id="4"/>
            <w:r>
              <w:rPr>
                <w:rFonts w:ascii="Constantia" w:hAnsi="Constantia"/>
                <w:sz w:val="24"/>
                <w:szCs w:val="24"/>
              </w:rPr>
              <w:t>topics</w:t>
            </w:r>
            <w:commentRangeEnd w:id="4"/>
            <w:r w:rsidR="00B61FCE">
              <w:rPr>
                <w:rStyle w:val="CommentReference"/>
              </w:rPr>
              <w:commentReference w:id="4"/>
            </w:r>
            <w:r>
              <w:rPr>
                <w:rFonts w:ascii="Constantia" w:hAnsi="Constantia"/>
                <w:sz w:val="24"/>
                <w:szCs w:val="24"/>
              </w:rPr>
              <w:t xml:space="preserve"> that were approved by the instructor</w:t>
            </w:r>
          </w:p>
        </w:tc>
      </w:tr>
      <w:tr w:rsidR="00310188" w14:paraId="7CFF1F1B" w14:textId="77777777" w:rsidTr="00CD25B9">
        <w:trPr>
          <w:trHeight w:val="2114"/>
        </w:trPr>
        <w:tc>
          <w:tcPr>
            <w:tcW w:w="5260" w:type="dxa"/>
            <w:vMerge/>
            <w:tcBorders>
              <w:top w:val="single" w:sz="36" w:space="0" w:color="FFFFFF"/>
              <w:left w:val="single" w:sz="36" w:space="0" w:color="FFFFFF"/>
              <w:bottom w:val="single" w:sz="36" w:space="0" w:color="FFFFFF"/>
              <w:right w:val="single" w:sz="36" w:space="0" w:color="FFFFFF"/>
            </w:tcBorders>
            <w:shd w:val="clear" w:color="auto" w:fill="D9D9D9"/>
            <w:tcMar>
              <w:top w:w="100" w:type="dxa"/>
              <w:left w:w="100" w:type="dxa"/>
              <w:bottom w:w="100" w:type="dxa"/>
              <w:right w:w="100" w:type="dxa"/>
            </w:tcMar>
          </w:tcPr>
          <w:p w14:paraId="18A9E3DF" w14:textId="7A6D709E" w:rsidR="00D43588" w:rsidRDefault="00D43588">
            <w:pPr>
              <w:widowControl w:val="0"/>
            </w:pPr>
          </w:p>
        </w:tc>
        <w:tc>
          <w:tcPr>
            <w:tcW w:w="5660" w:type="dxa"/>
            <w:gridSpan w:val="3"/>
            <w:vMerge/>
            <w:tcBorders>
              <w:top w:val="single" w:sz="36" w:space="0" w:color="FFFFFF"/>
              <w:left w:val="single" w:sz="36" w:space="0" w:color="FFFFFF"/>
              <w:bottom w:val="single" w:sz="36" w:space="0" w:color="FFFFFF"/>
              <w:right w:val="single" w:sz="36" w:space="0" w:color="FFFFFF"/>
            </w:tcBorders>
            <w:shd w:val="clear" w:color="auto" w:fill="CFE2F3"/>
            <w:tcMar>
              <w:top w:w="100" w:type="dxa"/>
              <w:left w:w="100" w:type="dxa"/>
              <w:bottom w:w="100" w:type="dxa"/>
              <w:right w:w="100" w:type="dxa"/>
            </w:tcMar>
          </w:tcPr>
          <w:p w14:paraId="4897A76F" w14:textId="77777777" w:rsidR="00D43588" w:rsidRDefault="00D43588">
            <w:pPr>
              <w:widowControl w:val="0"/>
            </w:pPr>
          </w:p>
        </w:tc>
      </w:tr>
      <w:tr w:rsidR="00D43588" w14:paraId="03B0ECAF" w14:textId="77777777" w:rsidTr="002358D9">
        <w:trPr>
          <w:gridAfter w:val="1"/>
          <w:wAfter w:w="10" w:type="dxa"/>
          <w:trHeight w:val="320"/>
        </w:trPr>
        <w:tc>
          <w:tcPr>
            <w:tcW w:w="8140" w:type="dxa"/>
            <w:gridSpan w:val="2"/>
            <w:tcBorders>
              <w:top w:val="single" w:sz="36" w:space="0" w:color="FFFFFF"/>
              <w:left w:val="single" w:sz="36" w:space="0" w:color="FFFFFF"/>
              <w:bottom w:val="single" w:sz="36" w:space="0" w:color="FFFFFF"/>
              <w:right w:val="single" w:sz="36" w:space="0" w:color="FFFFFF"/>
            </w:tcBorders>
            <w:shd w:val="clear" w:color="auto" w:fill="FFFFFF"/>
            <w:tcMar>
              <w:top w:w="100" w:type="dxa"/>
              <w:left w:w="100" w:type="dxa"/>
              <w:bottom w:w="100" w:type="dxa"/>
              <w:right w:w="100" w:type="dxa"/>
            </w:tcMar>
          </w:tcPr>
          <w:p w14:paraId="625945CB" w14:textId="77777777" w:rsidR="00D43588" w:rsidRDefault="00D43588">
            <w:pPr>
              <w:widowControl w:val="0"/>
            </w:pPr>
          </w:p>
        </w:tc>
        <w:tc>
          <w:tcPr>
            <w:tcW w:w="2770" w:type="dxa"/>
            <w:tcBorders>
              <w:top w:val="single" w:sz="36" w:space="0" w:color="FFFFFF"/>
              <w:left w:val="single" w:sz="36" w:space="0" w:color="FFFFFF"/>
              <w:bottom w:val="single" w:sz="36" w:space="0" w:color="FFFFFF"/>
              <w:right w:val="single" w:sz="36" w:space="0" w:color="FFFFFF"/>
            </w:tcBorders>
            <w:shd w:val="clear" w:color="auto" w:fill="FFFFFF"/>
            <w:tcMar>
              <w:top w:w="100" w:type="dxa"/>
              <w:left w:w="100" w:type="dxa"/>
              <w:bottom w:w="100" w:type="dxa"/>
              <w:right w:w="100" w:type="dxa"/>
            </w:tcMar>
          </w:tcPr>
          <w:p w14:paraId="15D767AC" w14:textId="77777777" w:rsidR="00D43588" w:rsidRDefault="00D43588">
            <w:pPr>
              <w:widowControl w:val="0"/>
            </w:pPr>
          </w:p>
        </w:tc>
      </w:tr>
      <w:tr w:rsidR="00D43588" w14:paraId="54A08AC2" w14:textId="77777777" w:rsidTr="0038076F">
        <w:trPr>
          <w:gridAfter w:val="1"/>
          <w:wAfter w:w="10" w:type="dxa"/>
          <w:trHeight w:val="680"/>
        </w:trPr>
        <w:tc>
          <w:tcPr>
            <w:tcW w:w="10910" w:type="dxa"/>
            <w:gridSpan w:val="3"/>
            <w:tcBorders>
              <w:top w:val="single" w:sz="36" w:space="0" w:color="FFFFFF"/>
              <w:left w:val="single" w:sz="36" w:space="0" w:color="FFFFFF"/>
              <w:bottom w:val="single" w:sz="36" w:space="0" w:color="FFFFFF"/>
              <w:right w:val="single" w:sz="36" w:space="0" w:color="FFFFFF"/>
            </w:tcBorders>
            <w:shd w:val="clear" w:color="auto" w:fill="666666"/>
            <w:tcMar>
              <w:top w:w="100" w:type="dxa"/>
              <w:left w:w="100" w:type="dxa"/>
              <w:bottom w:w="100" w:type="dxa"/>
              <w:right w:w="100" w:type="dxa"/>
            </w:tcMar>
          </w:tcPr>
          <w:p w14:paraId="357495B8" w14:textId="77777777" w:rsidR="00D43588" w:rsidRDefault="00EB0ABF">
            <w:pPr>
              <w:widowControl w:val="0"/>
              <w:jc w:val="center"/>
            </w:pPr>
            <w:r>
              <w:rPr>
                <w:rFonts w:ascii="Oswald" w:eastAsia="Oswald" w:hAnsi="Oswald" w:cs="Oswald"/>
                <w:color w:val="FFFFFF"/>
                <w:sz w:val="48"/>
              </w:rPr>
              <w:t>Stage 1: Desired Results</w:t>
            </w:r>
          </w:p>
        </w:tc>
      </w:tr>
      <w:tr w:rsidR="00310188" w14:paraId="669D801C" w14:textId="77777777" w:rsidTr="00CD25B9">
        <w:trPr>
          <w:gridAfter w:val="1"/>
          <w:wAfter w:w="10" w:type="dxa"/>
          <w:trHeight w:val="278"/>
        </w:trPr>
        <w:tc>
          <w:tcPr>
            <w:tcW w:w="5260" w:type="dxa"/>
            <w:tcBorders>
              <w:top w:val="single" w:sz="36" w:space="0" w:color="FFFFFF"/>
              <w:left w:val="single" w:sz="36" w:space="0" w:color="FFFFFF"/>
              <w:bottom w:val="single" w:sz="36" w:space="0" w:color="FFFFFF"/>
              <w:right w:val="single" w:sz="36" w:space="0" w:color="FFFFFF"/>
            </w:tcBorders>
            <w:shd w:val="clear" w:color="auto" w:fill="D9D9D9"/>
            <w:tcMar>
              <w:top w:w="100" w:type="dxa"/>
              <w:left w:w="100" w:type="dxa"/>
              <w:bottom w:w="100" w:type="dxa"/>
              <w:right w:w="100" w:type="dxa"/>
            </w:tcMar>
          </w:tcPr>
          <w:p w14:paraId="2DF8294B" w14:textId="77777777" w:rsidR="00D43588" w:rsidRDefault="00EB0ABF">
            <w:pPr>
              <w:widowControl w:val="0"/>
            </w:pPr>
            <w:r>
              <w:rPr>
                <w:rFonts w:ascii="Oswald" w:eastAsia="Oswald" w:hAnsi="Oswald" w:cs="Oswald"/>
              </w:rPr>
              <w:t>ESTABLISHED GOALS</w:t>
            </w:r>
          </w:p>
        </w:tc>
        <w:tc>
          <w:tcPr>
            <w:tcW w:w="5650" w:type="dxa"/>
            <w:gridSpan w:val="2"/>
            <w:tcBorders>
              <w:top w:val="single" w:sz="36" w:space="0" w:color="FFFFFF"/>
              <w:left w:val="single" w:sz="36" w:space="0" w:color="FFFFFF"/>
              <w:bottom w:val="single" w:sz="36" w:space="0" w:color="FFFFFF"/>
              <w:right w:val="single" w:sz="36" w:space="0" w:color="FFFFFF"/>
            </w:tcBorders>
            <w:shd w:val="clear" w:color="auto" w:fill="D9EAD3"/>
            <w:tcMar>
              <w:top w:w="100" w:type="dxa"/>
              <w:left w:w="100" w:type="dxa"/>
              <w:bottom w:w="100" w:type="dxa"/>
              <w:right w:w="100" w:type="dxa"/>
            </w:tcMar>
          </w:tcPr>
          <w:p w14:paraId="2454DC8B" w14:textId="77777777" w:rsidR="00D43588" w:rsidRDefault="00EB0ABF">
            <w:pPr>
              <w:widowControl w:val="0"/>
              <w:jc w:val="center"/>
            </w:pPr>
            <w:r>
              <w:rPr>
                <w:rFonts w:ascii="Oswald" w:eastAsia="Oswald" w:hAnsi="Oswald" w:cs="Oswald"/>
              </w:rPr>
              <w:t>MEANING AND TRANSFER</w:t>
            </w:r>
          </w:p>
        </w:tc>
      </w:tr>
      <w:tr w:rsidR="002358D9" w14:paraId="26F0740E" w14:textId="77777777" w:rsidTr="002358D9">
        <w:trPr>
          <w:gridAfter w:val="1"/>
          <w:wAfter w:w="10" w:type="dxa"/>
          <w:trHeight w:val="1943"/>
        </w:trPr>
        <w:tc>
          <w:tcPr>
            <w:tcW w:w="5260" w:type="dxa"/>
            <w:vMerge w:val="restart"/>
            <w:tcBorders>
              <w:top w:val="single" w:sz="36" w:space="0" w:color="FFFFFF"/>
              <w:left w:val="single" w:sz="36" w:space="0" w:color="FFFFFF"/>
              <w:bottom w:val="single" w:sz="36" w:space="0" w:color="FFFFFF"/>
              <w:right w:val="single" w:sz="36" w:space="0" w:color="FFFFFF"/>
            </w:tcBorders>
            <w:shd w:val="clear" w:color="auto" w:fill="D9D9D9"/>
            <w:tcMar>
              <w:top w:w="100" w:type="dxa"/>
              <w:left w:w="100" w:type="dxa"/>
              <w:bottom w:w="100" w:type="dxa"/>
              <w:right w:w="100" w:type="dxa"/>
            </w:tcMar>
          </w:tcPr>
          <w:p w14:paraId="4348942E" w14:textId="2710AAC2" w:rsidR="00D43588" w:rsidRDefault="00EB0ABF">
            <w:pPr>
              <w:widowControl w:val="0"/>
              <w:rPr>
                <w:rFonts w:ascii="Kreon" w:eastAsia="Kreon" w:hAnsi="Kreon" w:cs="Kreon"/>
                <w:i/>
              </w:rPr>
            </w:pPr>
            <w:r>
              <w:rPr>
                <w:rFonts w:ascii="Kreon" w:eastAsia="Kreon" w:hAnsi="Kreon" w:cs="Kreon"/>
                <w:i/>
              </w:rPr>
              <w:t>What course- and/or assignment-related goal(s) will this lesson address?</w:t>
            </w:r>
          </w:p>
          <w:p w14:paraId="22A6B7FC" w14:textId="77777777" w:rsidR="0084632E" w:rsidRDefault="0084632E">
            <w:pPr>
              <w:widowControl w:val="0"/>
            </w:pPr>
          </w:p>
          <w:p w14:paraId="0837F825" w14:textId="77777777" w:rsidR="00D43588" w:rsidRPr="001E2D55" w:rsidRDefault="00EB0ABF" w:rsidP="001E2D55">
            <w:pPr>
              <w:widowControl w:val="0"/>
              <w:numPr>
                <w:ilvl w:val="0"/>
                <w:numId w:val="8"/>
              </w:numPr>
              <w:ind w:left="375" w:hanging="255"/>
              <w:contextualSpacing/>
              <w:rPr>
                <w:rFonts w:ascii="Constantia" w:eastAsia="Arial" w:hAnsi="Constantia" w:cs="Arial"/>
                <w:color w:val="auto"/>
                <w:sz w:val="24"/>
                <w:szCs w:val="24"/>
              </w:rPr>
            </w:pPr>
            <w:r>
              <w:rPr>
                <w:rFonts w:ascii="Kreon" w:eastAsia="Kreon" w:hAnsi="Kreon" w:cs="Kreon"/>
              </w:rPr>
              <w:t xml:space="preserve"> </w:t>
            </w:r>
            <w:r w:rsidR="001E2D55">
              <w:rPr>
                <w:rFonts w:ascii="Constantia" w:eastAsia="Kreon" w:hAnsi="Constantia" w:cs="Kreon"/>
                <w:color w:val="auto"/>
                <w:sz w:val="24"/>
                <w:szCs w:val="24"/>
              </w:rPr>
              <w:t xml:space="preserve">Students will understand the iterative, cyclical nature of the research </w:t>
            </w:r>
            <w:commentRangeStart w:id="5"/>
            <w:r w:rsidR="001E2D55">
              <w:rPr>
                <w:rFonts w:ascii="Constantia" w:eastAsia="Kreon" w:hAnsi="Constantia" w:cs="Kreon"/>
                <w:color w:val="auto"/>
                <w:sz w:val="24"/>
                <w:szCs w:val="24"/>
              </w:rPr>
              <w:t>process</w:t>
            </w:r>
            <w:commentRangeEnd w:id="5"/>
            <w:r w:rsidR="00812525">
              <w:rPr>
                <w:rStyle w:val="CommentReference"/>
              </w:rPr>
              <w:commentReference w:id="5"/>
            </w:r>
          </w:p>
          <w:p w14:paraId="4D5794F4" w14:textId="58F67B02" w:rsidR="001E2D55" w:rsidRPr="001E2D55" w:rsidRDefault="001E2D55" w:rsidP="001E2D55">
            <w:pPr>
              <w:widowControl w:val="0"/>
              <w:numPr>
                <w:ilvl w:val="0"/>
                <w:numId w:val="8"/>
              </w:numPr>
              <w:ind w:left="375" w:hanging="255"/>
              <w:contextualSpacing/>
              <w:rPr>
                <w:rFonts w:ascii="Constantia" w:eastAsia="Arial" w:hAnsi="Constantia" w:cs="Arial"/>
                <w:color w:val="auto"/>
                <w:sz w:val="24"/>
                <w:szCs w:val="24"/>
              </w:rPr>
            </w:pPr>
            <w:r>
              <w:rPr>
                <w:rFonts w:ascii="Constantia" w:eastAsia="Kreon" w:hAnsi="Constantia" w:cs="Kreon"/>
                <w:color w:val="auto"/>
                <w:sz w:val="24"/>
                <w:szCs w:val="24"/>
              </w:rPr>
              <w:t xml:space="preserve">Students will discuss their understandings of the </w:t>
            </w:r>
            <w:r w:rsidR="00C06FF5">
              <w:rPr>
                <w:rFonts w:ascii="Constantia" w:eastAsia="Kreon" w:hAnsi="Constantia" w:cs="Kreon"/>
                <w:color w:val="auto"/>
                <w:sz w:val="24"/>
                <w:szCs w:val="24"/>
              </w:rPr>
              <w:t>research</w:t>
            </w:r>
            <w:r>
              <w:rPr>
                <w:rFonts w:ascii="Constantia" w:eastAsia="Kreon" w:hAnsi="Constantia" w:cs="Kreon"/>
                <w:color w:val="auto"/>
                <w:sz w:val="24"/>
                <w:szCs w:val="24"/>
              </w:rPr>
              <w:t xml:space="preserve"> </w:t>
            </w:r>
            <w:commentRangeStart w:id="6"/>
            <w:r>
              <w:rPr>
                <w:rFonts w:ascii="Constantia" w:eastAsia="Kreon" w:hAnsi="Constantia" w:cs="Kreon"/>
                <w:color w:val="auto"/>
                <w:sz w:val="24"/>
                <w:szCs w:val="24"/>
              </w:rPr>
              <w:t>process</w:t>
            </w:r>
            <w:commentRangeEnd w:id="6"/>
            <w:r w:rsidR="00812525">
              <w:rPr>
                <w:rStyle w:val="CommentReference"/>
              </w:rPr>
              <w:commentReference w:id="6"/>
            </w:r>
          </w:p>
          <w:p w14:paraId="735EEEEE" w14:textId="20C80F6C" w:rsidR="001E2D55" w:rsidRPr="001E2D55" w:rsidRDefault="001E2D55" w:rsidP="001E2D55">
            <w:pPr>
              <w:widowControl w:val="0"/>
              <w:numPr>
                <w:ilvl w:val="0"/>
                <w:numId w:val="8"/>
              </w:numPr>
              <w:ind w:left="375" w:hanging="255"/>
              <w:contextualSpacing/>
              <w:rPr>
                <w:rFonts w:ascii="Constantia" w:eastAsia="Arial" w:hAnsi="Constantia" w:cs="Arial"/>
                <w:color w:val="auto"/>
                <w:sz w:val="24"/>
                <w:szCs w:val="24"/>
              </w:rPr>
            </w:pPr>
            <w:r>
              <w:rPr>
                <w:rFonts w:ascii="Constantia" w:eastAsia="Kreon" w:hAnsi="Constantia" w:cs="Kreon"/>
                <w:color w:val="auto"/>
                <w:sz w:val="24"/>
                <w:szCs w:val="24"/>
              </w:rPr>
              <w:t xml:space="preserve">Students will develop an initial search </w:t>
            </w:r>
            <w:commentRangeStart w:id="7"/>
            <w:r>
              <w:rPr>
                <w:rFonts w:ascii="Constantia" w:eastAsia="Kreon" w:hAnsi="Constantia" w:cs="Kreon"/>
                <w:color w:val="auto"/>
                <w:sz w:val="24"/>
                <w:szCs w:val="24"/>
              </w:rPr>
              <w:t>strategy</w:t>
            </w:r>
            <w:commentRangeEnd w:id="7"/>
            <w:r w:rsidR="00812525">
              <w:rPr>
                <w:rStyle w:val="CommentReference"/>
              </w:rPr>
              <w:commentReference w:id="7"/>
            </w:r>
          </w:p>
          <w:p w14:paraId="36046B84" w14:textId="77777777" w:rsidR="001E2D55" w:rsidRPr="001E2D55" w:rsidRDefault="001E2D55" w:rsidP="001E2D55">
            <w:pPr>
              <w:widowControl w:val="0"/>
              <w:numPr>
                <w:ilvl w:val="0"/>
                <w:numId w:val="8"/>
              </w:numPr>
              <w:ind w:left="375" w:hanging="255"/>
              <w:contextualSpacing/>
              <w:rPr>
                <w:rFonts w:ascii="Constantia" w:eastAsia="Arial" w:hAnsi="Constantia" w:cs="Arial"/>
                <w:color w:val="auto"/>
                <w:sz w:val="24"/>
                <w:szCs w:val="24"/>
              </w:rPr>
            </w:pPr>
            <w:r>
              <w:rPr>
                <w:rFonts w:ascii="Constantia" w:eastAsia="Kreon" w:hAnsi="Constantia" w:cs="Kreon"/>
                <w:color w:val="auto"/>
                <w:sz w:val="24"/>
                <w:szCs w:val="24"/>
              </w:rPr>
              <w:lastRenderedPageBreak/>
              <w:t>Students will be able to identify useful library resources</w:t>
            </w:r>
          </w:p>
          <w:p w14:paraId="16F57322" w14:textId="614E8CD5" w:rsidR="001E2D55" w:rsidRPr="001E2D55" w:rsidRDefault="001E2D55" w:rsidP="001E2D55">
            <w:pPr>
              <w:widowControl w:val="0"/>
              <w:numPr>
                <w:ilvl w:val="0"/>
                <w:numId w:val="8"/>
              </w:numPr>
              <w:ind w:left="375" w:hanging="255"/>
              <w:contextualSpacing/>
              <w:rPr>
                <w:rFonts w:ascii="Constantia" w:eastAsia="Arial" w:hAnsi="Constantia" w:cs="Arial"/>
                <w:color w:val="auto"/>
                <w:sz w:val="24"/>
                <w:szCs w:val="24"/>
              </w:rPr>
            </w:pPr>
            <w:r>
              <w:rPr>
                <w:rFonts w:ascii="Constantia" w:eastAsia="Kreon" w:hAnsi="Constantia" w:cs="Kreon"/>
                <w:color w:val="auto"/>
                <w:sz w:val="24"/>
                <w:szCs w:val="24"/>
              </w:rPr>
              <w:t xml:space="preserve">Students will learn about the research process in relation to 3 primary elements of the ACRL Framework: </w:t>
            </w:r>
          </w:p>
          <w:p w14:paraId="1D7DAB09" w14:textId="77777777" w:rsidR="001E2D55" w:rsidRDefault="001E2D55" w:rsidP="001E2D55">
            <w:pPr>
              <w:widowControl w:val="0"/>
              <w:numPr>
                <w:ilvl w:val="0"/>
                <w:numId w:val="8"/>
              </w:numPr>
              <w:contextualSpacing/>
              <w:rPr>
                <w:rFonts w:ascii="Constantia" w:eastAsia="Arial" w:hAnsi="Constantia" w:cs="Arial"/>
                <w:color w:val="auto"/>
                <w:sz w:val="24"/>
                <w:szCs w:val="24"/>
              </w:rPr>
            </w:pPr>
            <w:r>
              <w:rPr>
                <w:rFonts w:ascii="Constantia" w:eastAsia="Arial" w:hAnsi="Constantia" w:cs="Arial"/>
                <w:color w:val="auto"/>
                <w:sz w:val="24"/>
                <w:szCs w:val="24"/>
              </w:rPr>
              <w:t>Searching as Strategic Exploration</w:t>
            </w:r>
          </w:p>
          <w:p w14:paraId="79174212" w14:textId="77777777" w:rsidR="001E2D55" w:rsidRDefault="001E2D55" w:rsidP="001E2D55">
            <w:pPr>
              <w:widowControl w:val="0"/>
              <w:numPr>
                <w:ilvl w:val="0"/>
                <w:numId w:val="8"/>
              </w:numPr>
              <w:contextualSpacing/>
              <w:rPr>
                <w:rFonts w:ascii="Constantia" w:eastAsia="Arial" w:hAnsi="Constantia" w:cs="Arial"/>
                <w:color w:val="auto"/>
                <w:sz w:val="24"/>
                <w:szCs w:val="24"/>
              </w:rPr>
            </w:pPr>
            <w:r>
              <w:rPr>
                <w:rFonts w:ascii="Constantia" w:eastAsia="Arial" w:hAnsi="Constantia" w:cs="Arial"/>
                <w:color w:val="auto"/>
                <w:sz w:val="24"/>
                <w:szCs w:val="24"/>
              </w:rPr>
              <w:t>Scholarship as Conversation</w:t>
            </w:r>
          </w:p>
          <w:p w14:paraId="40CA2C42" w14:textId="45739298" w:rsidR="001E2D55" w:rsidRPr="001E2D55" w:rsidRDefault="001E2D55" w:rsidP="001E2D55">
            <w:pPr>
              <w:widowControl w:val="0"/>
              <w:numPr>
                <w:ilvl w:val="0"/>
                <w:numId w:val="8"/>
              </w:numPr>
              <w:contextualSpacing/>
              <w:rPr>
                <w:rFonts w:ascii="Constantia" w:eastAsia="Arial" w:hAnsi="Constantia" w:cs="Arial"/>
                <w:color w:val="auto"/>
                <w:sz w:val="24"/>
                <w:szCs w:val="24"/>
              </w:rPr>
            </w:pPr>
            <w:r>
              <w:rPr>
                <w:rFonts w:ascii="Constantia" w:eastAsia="Arial" w:hAnsi="Constantia" w:cs="Arial"/>
                <w:color w:val="auto"/>
                <w:sz w:val="24"/>
                <w:szCs w:val="24"/>
              </w:rPr>
              <w:t>Research as Inquiry</w:t>
            </w:r>
          </w:p>
          <w:p w14:paraId="2907F85E" w14:textId="6FAB69D2" w:rsidR="001E2D55" w:rsidRPr="0038076F" w:rsidRDefault="001E2D55" w:rsidP="001E2D55">
            <w:pPr>
              <w:widowControl w:val="0"/>
              <w:ind w:left="375"/>
              <w:contextualSpacing/>
              <w:rPr>
                <w:rFonts w:ascii="Constantia" w:eastAsia="Arial" w:hAnsi="Constantia" w:cs="Arial"/>
                <w:color w:val="auto"/>
                <w:sz w:val="24"/>
                <w:szCs w:val="24"/>
              </w:rPr>
            </w:pPr>
          </w:p>
        </w:tc>
        <w:tc>
          <w:tcPr>
            <w:tcW w:w="2880" w:type="dxa"/>
            <w:tcBorders>
              <w:top w:val="single" w:sz="36" w:space="0" w:color="FFFFFF"/>
              <w:left w:val="single" w:sz="36" w:space="0" w:color="FFFFFF"/>
              <w:bottom w:val="single" w:sz="36" w:space="0" w:color="FFFFFF"/>
              <w:right w:val="single" w:sz="36" w:space="0" w:color="FFFFFF"/>
            </w:tcBorders>
            <w:shd w:val="clear" w:color="auto" w:fill="D9EAD3"/>
            <w:tcMar>
              <w:top w:w="100" w:type="dxa"/>
              <w:left w:w="100" w:type="dxa"/>
              <w:bottom w:w="100" w:type="dxa"/>
              <w:right w:w="100" w:type="dxa"/>
            </w:tcMar>
          </w:tcPr>
          <w:p w14:paraId="31D00178" w14:textId="77777777" w:rsidR="00D43588" w:rsidRDefault="00EB0ABF">
            <w:pPr>
              <w:widowControl w:val="0"/>
            </w:pPr>
            <w:r>
              <w:rPr>
                <w:rFonts w:ascii="Kreon" w:eastAsia="Kreon" w:hAnsi="Kreon" w:cs="Kreon"/>
              </w:rPr>
              <w:lastRenderedPageBreak/>
              <w:t>Students will understand that…</w:t>
            </w:r>
          </w:p>
          <w:p w14:paraId="13D531D6" w14:textId="77777777" w:rsidR="00D43588" w:rsidRDefault="00D43588">
            <w:pPr>
              <w:widowControl w:val="0"/>
            </w:pPr>
          </w:p>
          <w:p w14:paraId="74E59F07" w14:textId="6AB162DE" w:rsidR="00D43588" w:rsidRPr="008D5F59" w:rsidRDefault="001E2D55" w:rsidP="008B267D">
            <w:pPr>
              <w:pStyle w:val="ListParagraph"/>
              <w:widowControl w:val="0"/>
              <w:numPr>
                <w:ilvl w:val="0"/>
                <w:numId w:val="13"/>
              </w:numPr>
              <w:rPr>
                <w:rFonts w:ascii="Constantia" w:hAnsi="Constantia"/>
              </w:rPr>
            </w:pPr>
            <w:r>
              <w:rPr>
                <w:rFonts w:ascii="Constantia" w:hAnsi="Constantia"/>
                <w:color w:val="auto"/>
                <w:sz w:val="24"/>
              </w:rPr>
              <w:t>Research is an iterative and cyclical process</w:t>
            </w:r>
          </w:p>
        </w:tc>
        <w:tc>
          <w:tcPr>
            <w:tcW w:w="2770" w:type="dxa"/>
            <w:tcBorders>
              <w:top w:val="single" w:sz="36" w:space="0" w:color="FFFFFF"/>
              <w:left w:val="single" w:sz="36" w:space="0" w:color="FFFFFF"/>
              <w:bottom w:val="single" w:sz="36" w:space="0" w:color="FFFFFF"/>
              <w:right w:val="single" w:sz="36" w:space="0" w:color="FFFFFF"/>
            </w:tcBorders>
            <w:shd w:val="clear" w:color="auto" w:fill="D9EAD3"/>
            <w:tcMar>
              <w:top w:w="100" w:type="dxa"/>
              <w:left w:w="100" w:type="dxa"/>
              <w:bottom w:w="100" w:type="dxa"/>
              <w:right w:w="100" w:type="dxa"/>
            </w:tcMar>
          </w:tcPr>
          <w:p w14:paraId="2812C9E7" w14:textId="77777777" w:rsidR="00D43588" w:rsidRDefault="00EB0ABF">
            <w:pPr>
              <w:widowControl w:val="0"/>
            </w:pPr>
            <w:r>
              <w:rPr>
                <w:rFonts w:ascii="Kreon" w:eastAsia="Kreon" w:hAnsi="Kreon" w:cs="Kreon"/>
              </w:rPr>
              <w:t>Students will be able to independently apply their understanding to…</w:t>
            </w:r>
          </w:p>
          <w:p w14:paraId="73D86E38" w14:textId="77777777" w:rsidR="00D43588" w:rsidRDefault="00D43588">
            <w:pPr>
              <w:widowControl w:val="0"/>
            </w:pPr>
          </w:p>
          <w:p w14:paraId="31BCC27B" w14:textId="77777777" w:rsidR="00D43588" w:rsidRDefault="001E2D55" w:rsidP="008D5F59">
            <w:pPr>
              <w:pStyle w:val="ListParagraph"/>
              <w:widowControl w:val="0"/>
              <w:numPr>
                <w:ilvl w:val="0"/>
                <w:numId w:val="13"/>
              </w:numPr>
              <w:rPr>
                <w:rFonts w:ascii="Constantia" w:hAnsi="Constantia"/>
                <w:color w:val="auto"/>
                <w:sz w:val="24"/>
              </w:rPr>
            </w:pPr>
            <w:r>
              <w:rPr>
                <w:rFonts w:ascii="Constantia" w:hAnsi="Constantia"/>
                <w:color w:val="auto"/>
                <w:sz w:val="24"/>
              </w:rPr>
              <w:t>Develop their own literature review</w:t>
            </w:r>
          </w:p>
          <w:p w14:paraId="6C4B7C67" w14:textId="3EB0D677" w:rsidR="001E2D55" w:rsidRPr="008D5F59" w:rsidRDefault="001E2D55" w:rsidP="008D5F59">
            <w:pPr>
              <w:pStyle w:val="ListParagraph"/>
              <w:widowControl w:val="0"/>
              <w:numPr>
                <w:ilvl w:val="0"/>
                <w:numId w:val="13"/>
              </w:numPr>
              <w:rPr>
                <w:rFonts w:ascii="Constantia" w:hAnsi="Constantia"/>
                <w:color w:val="auto"/>
                <w:sz w:val="24"/>
              </w:rPr>
            </w:pPr>
            <w:r>
              <w:rPr>
                <w:rFonts w:ascii="Constantia" w:hAnsi="Constantia"/>
                <w:color w:val="auto"/>
                <w:sz w:val="24"/>
              </w:rPr>
              <w:t>Conduct scholarly research</w:t>
            </w:r>
          </w:p>
        </w:tc>
      </w:tr>
      <w:tr w:rsidR="00310188" w14:paraId="60F20D28" w14:textId="77777777" w:rsidTr="00CD25B9">
        <w:trPr>
          <w:gridAfter w:val="1"/>
          <w:wAfter w:w="10" w:type="dxa"/>
          <w:trHeight w:val="260"/>
        </w:trPr>
        <w:tc>
          <w:tcPr>
            <w:tcW w:w="5260" w:type="dxa"/>
            <w:vMerge/>
            <w:tcBorders>
              <w:top w:val="single" w:sz="36" w:space="0" w:color="FFFFFF"/>
              <w:left w:val="single" w:sz="36" w:space="0" w:color="FFFFFF"/>
              <w:bottom w:val="single" w:sz="36" w:space="0" w:color="FFFFFF"/>
              <w:right w:val="single" w:sz="36" w:space="0" w:color="FFFFFF"/>
            </w:tcBorders>
            <w:shd w:val="clear" w:color="auto" w:fill="D9D9D9"/>
            <w:tcMar>
              <w:top w:w="100" w:type="dxa"/>
              <w:left w:w="100" w:type="dxa"/>
              <w:bottom w:w="100" w:type="dxa"/>
              <w:right w:w="100" w:type="dxa"/>
            </w:tcMar>
          </w:tcPr>
          <w:p w14:paraId="71A101A5" w14:textId="317DB5B6" w:rsidR="00D43588" w:rsidRDefault="00D43588">
            <w:pPr>
              <w:widowControl w:val="0"/>
            </w:pPr>
          </w:p>
        </w:tc>
        <w:tc>
          <w:tcPr>
            <w:tcW w:w="5650" w:type="dxa"/>
            <w:gridSpan w:val="2"/>
            <w:tcBorders>
              <w:top w:val="single" w:sz="36" w:space="0" w:color="FFFFFF"/>
              <w:left w:val="single" w:sz="36" w:space="0" w:color="FFFFFF"/>
              <w:bottom w:val="single" w:sz="36" w:space="0" w:color="FFFFFF"/>
              <w:right w:val="single" w:sz="36" w:space="0" w:color="FFFFFF"/>
            </w:tcBorders>
            <w:shd w:val="clear" w:color="auto" w:fill="D9EAD3"/>
            <w:tcMar>
              <w:top w:w="100" w:type="dxa"/>
              <w:left w:w="100" w:type="dxa"/>
              <w:bottom w:w="100" w:type="dxa"/>
              <w:right w:w="100" w:type="dxa"/>
            </w:tcMar>
          </w:tcPr>
          <w:p w14:paraId="48C8F87F" w14:textId="77777777" w:rsidR="00D43588" w:rsidRDefault="00EB0ABF">
            <w:pPr>
              <w:widowControl w:val="0"/>
              <w:jc w:val="center"/>
            </w:pPr>
            <w:r>
              <w:rPr>
                <w:rFonts w:ascii="Oswald" w:eastAsia="Oswald" w:hAnsi="Oswald" w:cs="Oswald"/>
              </w:rPr>
              <w:t>ACQUISITION</w:t>
            </w:r>
          </w:p>
        </w:tc>
      </w:tr>
      <w:tr w:rsidR="002358D9" w14:paraId="3293B998" w14:textId="77777777" w:rsidTr="002358D9">
        <w:trPr>
          <w:gridAfter w:val="1"/>
          <w:wAfter w:w="10" w:type="dxa"/>
          <w:trHeight w:val="420"/>
        </w:trPr>
        <w:tc>
          <w:tcPr>
            <w:tcW w:w="5260" w:type="dxa"/>
            <w:vMerge/>
            <w:tcBorders>
              <w:top w:val="single" w:sz="36" w:space="0" w:color="FFFFFF"/>
              <w:left w:val="single" w:sz="36" w:space="0" w:color="FFFFFF"/>
              <w:bottom w:val="single" w:sz="36" w:space="0" w:color="FFFFFF"/>
              <w:right w:val="single" w:sz="36" w:space="0" w:color="FFFFFF"/>
            </w:tcBorders>
            <w:shd w:val="clear" w:color="auto" w:fill="D9D9D9"/>
            <w:tcMar>
              <w:top w:w="100" w:type="dxa"/>
              <w:left w:w="100" w:type="dxa"/>
              <w:bottom w:w="100" w:type="dxa"/>
              <w:right w:w="100" w:type="dxa"/>
            </w:tcMar>
          </w:tcPr>
          <w:p w14:paraId="40EF9C63" w14:textId="77777777" w:rsidR="00D43588" w:rsidRDefault="00D43588">
            <w:pPr>
              <w:widowControl w:val="0"/>
            </w:pPr>
          </w:p>
        </w:tc>
        <w:tc>
          <w:tcPr>
            <w:tcW w:w="2880" w:type="dxa"/>
            <w:tcBorders>
              <w:top w:val="single" w:sz="36" w:space="0" w:color="FFFFFF"/>
              <w:left w:val="single" w:sz="36" w:space="0" w:color="FFFFFF"/>
              <w:bottom w:val="single" w:sz="36" w:space="0" w:color="FFFFFF"/>
              <w:right w:val="single" w:sz="36" w:space="0" w:color="FFFFFF"/>
            </w:tcBorders>
            <w:shd w:val="clear" w:color="auto" w:fill="D9EAD3"/>
            <w:tcMar>
              <w:top w:w="100" w:type="dxa"/>
              <w:left w:w="100" w:type="dxa"/>
              <w:bottom w:w="100" w:type="dxa"/>
              <w:right w:w="100" w:type="dxa"/>
            </w:tcMar>
          </w:tcPr>
          <w:p w14:paraId="434F482C" w14:textId="77777777" w:rsidR="00D43588" w:rsidRPr="008D5F59" w:rsidRDefault="00EB0ABF">
            <w:pPr>
              <w:widowControl w:val="0"/>
              <w:rPr>
                <w:color w:val="auto"/>
              </w:rPr>
            </w:pPr>
            <w:r w:rsidRPr="008D5F59">
              <w:rPr>
                <w:rFonts w:ascii="Kreon" w:eastAsia="Kreon" w:hAnsi="Kreon" w:cs="Kreon"/>
                <w:color w:val="auto"/>
              </w:rPr>
              <w:t>Students will know…</w:t>
            </w:r>
          </w:p>
          <w:p w14:paraId="5390A164" w14:textId="77777777" w:rsidR="00D43588" w:rsidRPr="008D5F59" w:rsidRDefault="00D43588">
            <w:pPr>
              <w:widowControl w:val="0"/>
              <w:rPr>
                <w:color w:val="auto"/>
              </w:rPr>
            </w:pPr>
          </w:p>
          <w:p w14:paraId="33EAC8A1" w14:textId="77777777" w:rsidR="00D43588" w:rsidRDefault="002358D9" w:rsidP="0038076F">
            <w:pPr>
              <w:widowControl w:val="0"/>
              <w:numPr>
                <w:ilvl w:val="0"/>
                <w:numId w:val="10"/>
              </w:numPr>
              <w:ind w:left="465" w:hanging="360"/>
              <w:contextualSpacing/>
              <w:rPr>
                <w:rFonts w:ascii="Constantia" w:eastAsia="Kreon" w:hAnsi="Constantia" w:cs="Kreon"/>
                <w:color w:val="auto"/>
                <w:sz w:val="24"/>
                <w:szCs w:val="24"/>
              </w:rPr>
            </w:pPr>
            <w:r>
              <w:rPr>
                <w:rFonts w:ascii="Constantia" w:eastAsia="Kreon" w:hAnsi="Constantia" w:cs="Kreon"/>
                <w:color w:val="auto"/>
                <w:sz w:val="24"/>
                <w:szCs w:val="24"/>
              </w:rPr>
              <w:t>Different ways to conduct literature reviews</w:t>
            </w:r>
          </w:p>
          <w:p w14:paraId="45F97E4F" w14:textId="77777777" w:rsidR="002358D9" w:rsidRDefault="002358D9" w:rsidP="0038076F">
            <w:pPr>
              <w:widowControl w:val="0"/>
              <w:numPr>
                <w:ilvl w:val="0"/>
                <w:numId w:val="10"/>
              </w:numPr>
              <w:ind w:left="465" w:hanging="360"/>
              <w:contextualSpacing/>
              <w:rPr>
                <w:rFonts w:ascii="Constantia" w:eastAsia="Kreon" w:hAnsi="Constantia" w:cs="Kreon"/>
                <w:color w:val="auto"/>
                <w:sz w:val="24"/>
                <w:szCs w:val="24"/>
              </w:rPr>
            </w:pPr>
            <w:r>
              <w:rPr>
                <w:rFonts w:ascii="Constantia" w:eastAsia="Kreon" w:hAnsi="Constantia" w:cs="Kreon"/>
                <w:color w:val="auto"/>
                <w:sz w:val="24"/>
                <w:szCs w:val="24"/>
              </w:rPr>
              <w:t>Various library resources they can use for their research</w:t>
            </w:r>
          </w:p>
          <w:p w14:paraId="1922E180" w14:textId="40524B66" w:rsidR="002358D9" w:rsidRPr="008D5F59" w:rsidRDefault="002358D9" w:rsidP="0038076F">
            <w:pPr>
              <w:widowControl w:val="0"/>
              <w:numPr>
                <w:ilvl w:val="0"/>
                <w:numId w:val="10"/>
              </w:numPr>
              <w:ind w:left="465" w:hanging="360"/>
              <w:contextualSpacing/>
              <w:rPr>
                <w:rFonts w:ascii="Constantia" w:eastAsia="Kreon" w:hAnsi="Constantia" w:cs="Kreon"/>
                <w:color w:val="auto"/>
                <w:sz w:val="24"/>
                <w:szCs w:val="24"/>
              </w:rPr>
            </w:pPr>
          </w:p>
        </w:tc>
        <w:tc>
          <w:tcPr>
            <w:tcW w:w="2770" w:type="dxa"/>
            <w:tcBorders>
              <w:top w:val="single" w:sz="36" w:space="0" w:color="FFFFFF"/>
              <w:left w:val="single" w:sz="36" w:space="0" w:color="FFFFFF"/>
              <w:bottom w:val="single" w:sz="36" w:space="0" w:color="FFFFFF"/>
              <w:right w:val="single" w:sz="36" w:space="0" w:color="FFFFFF"/>
            </w:tcBorders>
            <w:shd w:val="clear" w:color="auto" w:fill="D9EAD3"/>
            <w:tcMar>
              <w:top w:w="100" w:type="dxa"/>
              <w:left w:w="100" w:type="dxa"/>
              <w:bottom w:w="100" w:type="dxa"/>
              <w:right w:w="100" w:type="dxa"/>
            </w:tcMar>
          </w:tcPr>
          <w:p w14:paraId="6A31B959" w14:textId="77777777" w:rsidR="00D43588" w:rsidRDefault="00EB0ABF">
            <w:pPr>
              <w:widowControl w:val="0"/>
            </w:pPr>
            <w:r>
              <w:rPr>
                <w:rFonts w:ascii="Kreon" w:eastAsia="Kreon" w:hAnsi="Kreon" w:cs="Kreon"/>
              </w:rPr>
              <w:t>Students will develop skills in…</w:t>
            </w:r>
          </w:p>
          <w:p w14:paraId="10A080F9" w14:textId="77777777" w:rsidR="00D43588" w:rsidRDefault="00D43588">
            <w:pPr>
              <w:widowControl w:val="0"/>
            </w:pPr>
          </w:p>
          <w:p w14:paraId="7654EDDB" w14:textId="40CA6D53" w:rsidR="00D43588" w:rsidRDefault="002358D9" w:rsidP="0038076F">
            <w:pPr>
              <w:widowControl w:val="0"/>
              <w:numPr>
                <w:ilvl w:val="0"/>
                <w:numId w:val="5"/>
              </w:numPr>
              <w:ind w:left="300" w:hanging="270"/>
              <w:contextualSpacing/>
              <w:rPr>
                <w:rFonts w:ascii="Constantia" w:eastAsia="Kreon" w:hAnsi="Constantia" w:cs="Kreon"/>
                <w:color w:val="auto"/>
                <w:sz w:val="24"/>
              </w:rPr>
            </w:pPr>
            <w:r>
              <w:rPr>
                <w:rFonts w:ascii="Constantia" w:eastAsia="Kreon" w:hAnsi="Constantia" w:cs="Kreon"/>
                <w:color w:val="auto"/>
                <w:sz w:val="24"/>
              </w:rPr>
              <w:t>Literature searching</w:t>
            </w:r>
          </w:p>
          <w:p w14:paraId="30D0DE59" w14:textId="77777777" w:rsidR="002358D9" w:rsidRDefault="002358D9" w:rsidP="0038076F">
            <w:pPr>
              <w:widowControl w:val="0"/>
              <w:numPr>
                <w:ilvl w:val="0"/>
                <w:numId w:val="5"/>
              </w:numPr>
              <w:ind w:left="300" w:hanging="270"/>
              <w:contextualSpacing/>
              <w:rPr>
                <w:rFonts w:ascii="Constantia" w:eastAsia="Kreon" w:hAnsi="Constantia" w:cs="Kreon"/>
                <w:color w:val="auto"/>
                <w:sz w:val="24"/>
              </w:rPr>
            </w:pPr>
            <w:r>
              <w:rPr>
                <w:rFonts w:ascii="Constantia" w:eastAsia="Kreon" w:hAnsi="Constantia" w:cs="Kreon"/>
                <w:color w:val="auto"/>
                <w:sz w:val="24"/>
              </w:rPr>
              <w:t>Synthesis and summary of academic literature</w:t>
            </w:r>
          </w:p>
          <w:p w14:paraId="7DE0A714" w14:textId="1A5E9FDB" w:rsidR="002358D9" w:rsidRPr="008D5F59" w:rsidRDefault="002358D9" w:rsidP="0038076F">
            <w:pPr>
              <w:widowControl w:val="0"/>
              <w:numPr>
                <w:ilvl w:val="0"/>
                <w:numId w:val="5"/>
              </w:numPr>
              <w:ind w:left="300" w:hanging="270"/>
              <w:contextualSpacing/>
              <w:rPr>
                <w:rFonts w:ascii="Constantia" w:eastAsia="Kreon" w:hAnsi="Constantia" w:cs="Kreon"/>
                <w:color w:val="auto"/>
                <w:sz w:val="24"/>
              </w:rPr>
            </w:pPr>
            <w:r>
              <w:rPr>
                <w:rFonts w:ascii="Constantia" w:eastAsia="Kreon" w:hAnsi="Constantia" w:cs="Kreon"/>
                <w:color w:val="auto"/>
                <w:sz w:val="24"/>
              </w:rPr>
              <w:t xml:space="preserve">Effective </w:t>
            </w:r>
            <w:r w:rsidR="0007685C">
              <w:rPr>
                <w:rFonts w:ascii="Constantia" w:eastAsia="Kreon" w:hAnsi="Constantia" w:cs="Kreon"/>
                <w:color w:val="auto"/>
                <w:sz w:val="24"/>
              </w:rPr>
              <w:t>integration and description</w:t>
            </w:r>
            <w:r>
              <w:rPr>
                <w:rFonts w:ascii="Constantia" w:eastAsia="Kreon" w:hAnsi="Constantia" w:cs="Kreon"/>
                <w:color w:val="auto"/>
                <w:sz w:val="24"/>
              </w:rPr>
              <w:t xml:space="preserve"> of academic literature</w:t>
            </w:r>
          </w:p>
          <w:p w14:paraId="3335D0B0" w14:textId="77777777" w:rsidR="00D43588" w:rsidRDefault="00D43588">
            <w:pPr>
              <w:widowControl w:val="0"/>
            </w:pPr>
          </w:p>
        </w:tc>
      </w:tr>
      <w:tr w:rsidR="00D43588" w14:paraId="0AE58CBE" w14:textId="77777777" w:rsidTr="0038076F">
        <w:trPr>
          <w:gridAfter w:val="1"/>
          <w:wAfter w:w="10" w:type="dxa"/>
          <w:trHeight w:val="240"/>
        </w:trPr>
        <w:tc>
          <w:tcPr>
            <w:tcW w:w="10910" w:type="dxa"/>
            <w:gridSpan w:val="3"/>
            <w:tcBorders>
              <w:top w:val="single" w:sz="36" w:space="0" w:color="FFFFFF"/>
              <w:left w:val="single" w:sz="36" w:space="0" w:color="FFFFFF"/>
              <w:bottom w:val="single" w:sz="36" w:space="0" w:color="FFFFFF"/>
              <w:right w:val="single" w:sz="36" w:space="0" w:color="FFFFFF"/>
            </w:tcBorders>
            <w:shd w:val="clear" w:color="auto" w:fill="FFFFFF"/>
            <w:tcMar>
              <w:top w:w="100" w:type="dxa"/>
              <w:left w:w="100" w:type="dxa"/>
              <w:bottom w:w="100" w:type="dxa"/>
              <w:right w:w="100" w:type="dxa"/>
            </w:tcMar>
          </w:tcPr>
          <w:p w14:paraId="6843C4E6" w14:textId="2E76ADFE" w:rsidR="00D43588" w:rsidRDefault="00D43588">
            <w:pPr>
              <w:widowControl w:val="0"/>
            </w:pPr>
          </w:p>
        </w:tc>
      </w:tr>
      <w:tr w:rsidR="00D43588" w14:paraId="0DD56377" w14:textId="77777777" w:rsidTr="0038076F">
        <w:trPr>
          <w:gridAfter w:val="1"/>
          <w:wAfter w:w="10" w:type="dxa"/>
          <w:trHeight w:val="760"/>
        </w:trPr>
        <w:tc>
          <w:tcPr>
            <w:tcW w:w="10910" w:type="dxa"/>
            <w:gridSpan w:val="3"/>
            <w:tcBorders>
              <w:top w:val="single" w:sz="36" w:space="0" w:color="FFFFFF"/>
              <w:left w:val="single" w:sz="36" w:space="0" w:color="FFFFFF"/>
              <w:bottom w:val="single" w:sz="36" w:space="0" w:color="FFFFFF"/>
              <w:right w:val="single" w:sz="36" w:space="0" w:color="FFFFFF"/>
            </w:tcBorders>
            <w:shd w:val="clear" w:color="auto" w:fill="666666"/>
            <w:tcMar>
              <w:top w:w="100" w:type="dxa"/>
              <w:left w:w="100" w:type="dxa"/>
              <w:bottom w:w="100" w:type="dxa"/>
              <w:right w:w="100" w:type="dxa"/>
            </w:tcMar>
          </w:tcPr>
          <w:p w14:paraId="2354F8B1" w14:textId="77777777" w:rsidR="00D43588" w:rsidRDefault="00EB0ABF">
            <w:pPr>
              <w:widowControl w:val="0"/>
              <w:jc w:val="center"/>
            </w:pPr>
            <w:r>
              <w:rPr>
                <w:rFonts w:ascii="Oswald" w:eastAsia="Oswald" w:hAnsi="Oswald" w:cs="Oswald"/>
                <w:color w:val="FFFFFF"/>
                <w:sz w:val="48"/>
              </w:rPr>
              <w:t>Stage 2: Evidence</w:t>
            </w:r>
          </w:p>
        </w:tc>
      </w:tr>
      <w:tr w:rsidR="00D43588" w14:paraId="4E42EB0A" w14:textId="77777777" w:rsidTr="0038076F">
        <w:trPr>
          <w:gridAfter w:val="1"/>
          <w:wAfter w:w="10" w:type="dxa"/>
          <w:trHeight w:val="420"/>
        </w:trPr>
        <w:tc>
          <w:tcPr>
            <w:tcW w:w="10910" w:type="dxa"/>
            <w:gridSpan w:val="3"/>
            <w:tcBorders>
              <w:top w:val="single" w:sz="36" w:space="0" w:color="FFFFFF"/>
              <w:left w:val="single" w:sz="36" w:space="0" w:color="FFFFFF"/>
              <w:bottom w:val="single" w:sz="36" w:space="0" w:color="FFFFFF"/>
              <w:right w:val="single" w:sz="36" w:space="0" w:color="FFFFFF"/>
            </w:tcBorders>
            <w:shd w:val="clear" w:color="auto" w:fill="E7E6E6" w:themeFill="background2"/>
            <w:tcMar>
              <w:top w:w="100" w:type="dxa"/>
              <w:left w:w="100" w:type="dxa"/>
              <w:bottom w:w="100" w:type="dxa"/>
              <w:right w:w="100" w:type="dxa"/>
            </w:tcMar>
          </w:tcPr>
          <w:p w14:paraId="4E557271" w14:textId="532D9966" w:rsidR="00D43588" w:rsidRDefault="00EB0ABF">
            <w:pPr>
              <w:widowControl w:val="0"/>
            </w:pPr>
            <w:r>
              <w:rPr>
                <w:rFonts w:ascii="Oswald" w:eastAsia="Oswald" w:hAnsi="Oswald" w:cs="Oswald"/>
                <w:sz w:val="24"/>
              </w:rPr>
              <w:t>Performance Tasks</w:t>
            </w:r>
          </w:p>
          <w:p w14:paraId="3F144B51" w14:textId="77777777" w:rsidR="00D43588" w:rsidRDefault="00EB0ABF">
            <w:pPr>
              <w:widowControl w:val="0"/>
            </w:pPr>
            <w:r>
              <w:rPr>
                <w:rFonts w:ascii="Kreon" w:eastAsia="Kreon" w:hAnsi="Kreon" w:cs="Kreon"/>
              </w:rPr>
              <w:t>Students will show that they really understand/have achieved session goals by…</w:t>
            </w:r>
          </w:p>
          <w:p w14:paraId="089A3C58" w14:textId="77777777" w:rsidR="00D43588" w:rsidRDefault="00D43588">
            <w:pPr>
              <w:widowControl w:val="0"/>
            </w:pPr>
          </w:p>
          <w:p w14:paraId="2009AE3F" w14:textId="77777777" w:rsidR="00D43588" w:rsidRDefault="00EB0ABF">
            <w:pPr>
              <w:widowControl w:val="0"/>
              <w:rPr>
                <w:rFonts w:ascii="Kreon" w:eastAsia="Kreon" w:hAnsi="Kreon" w:cs="Kreon"/>
                <w:i/>
              </w:rPr>
            </w:pPr>
            <w:r>
              <w:rPr>
                <w:rFonts w:ascii="Kreon" w:eastAsia="Kreon" w:hAnsi="Kreon" w:cs="Kreon"/>
                <w:i/>
              </w:rPr>
              <w:t>How will students demonstrate their process of acquiring understanding, skills, and knowledge through authentic performance?</w:t>
            </w:r>
          </w:p>
          <w:p w14:paraId="70ED00B5" w14:textId="77777777" w:rsidR="0084632E" w:rsidRDefault="0084632E">
            <w:pPr>
              <w:widowControl w:val="0"/>
            </w:pPr>
          </w:p>
          <w:p w14:paraId="49F20B3A" w14:textId="4A48AC64" w:rsidR="007522DD" w:rsidRDefault="007522DD" w:rsidP="007522DD">
            <w:pPr>
              <w:widowControl w:val="0"/>
              <w:numPr>
                <w:ilvl w:val="0"/>
                <w:numId w:val="1"/>
              </w:numPr>
              <w:ind w:hanging="360"/>
              <w:contextualSpacing/>
              <w:rPr>
                <w:rFonts w:ascii="Constantia" w:eastAsia="Kreon" w:hAnsi="Constantia" w:cs="Kreon"/>
                <w:color w:val="auto"/>
                <w:sz w:val="24"/>
              </w:rPr>
            </w:pPr>
            <w:r>
              <w:rPr>
                <w:rFonts w:ascii="Constantia" w:eastAsia="Kreon" w:hAnsi="Constantia" w:cs="Kreon"/>
                <w:color w:val="auto"/>
                <w:sz w:val="24"/>
              </w:rPr>
              <w:t xml:space="preserve">Students will participate in </w:t>
            </w:r>
            <w:commentRangeStart w:id="8"/>
            <w:r>
              <w:rPr>
                <w:rFonts w:ascii="Constantia" w:eastAsia="Kreon" w:hAnsi="Constantia" w:cs="Kreon"/>
                <w:color w:val="auto"/>
                <w:sz w:val="24"/>
              </w:rPr>
              <w:t xml:space="preserve">discussion </w:t>
            </w:r>
            <w:commentRangeEnd w:id="8"/>
            <w:r w:rsidR="00812525">
              <w:rPr>
                <w:rStyle w:val="CommentReference"/>
              </w:rPr>
              <w:commentReference w:id="8"/>
            </w:r>
            <w:r>
              <w:rPr>
                <w:rFonts w:ascii="Constantia" w:eastAsia="Kreon" w:hAnsi="Constantia" w:cs="Kreon"/>
                <w:color w:val="auto"/>
                <w:sz w:val="24"/>
              </w:rPr>
              <w:t>of how they envision the research process</w:t>
            </w:r>
          </w:p>
          <w:p w14:paraId="37C11B2A" w14:textId="063BEA36" w:rsidR="007522DD" w:rsidRPr="007522DD" w:rsidRDefault="007522DD" w:rsidP="007522DD">
            <w:pPr>
              <w:widowControl w:val="0"/>
              <w:numPr>
                <w:ilvl w:val="0"/>
                <w:numId w:val="1"/>
              </w:numPr>
              <w:contextualSpacing/>
              <w:rPr>
                <w:rFonts w:ascii="Constantia" w:eastAsia="Kreon" w:hAnsi="Constantia" w:cs="Kreon"/>
                <w:color w:val="auto"/>
                <w:sz w:val="24"/>
              </w:rPr>
            </w:pPr>
            <w:commentRangeStart w:id="9"/>
            <w:r>
              <w:rPr>
                <w:rFonts w:ascii="Constantia" w:eastAsia="Kreon" w:hAnsi="Constantia" w:cs="Kreon"/>
                <w:color w:val="auto"/>
                <w:sz w:val="24"/>
              </w:rPr>
              <w:t>Assessment</w:t>
            </w:r>
            <w:commentRangeEnd w:id="9"/>
            <w:r w:rsidR="00812525">
              <w:rPr>
                <w:rStyle w:val="CommentReference"/>
              </w:rPr>
              <w:commentReference w:id="9"/>
            </w:r>
            <w:r>
              <w:rPr>
                <w:rFonts w:ascii="Constantia" w:eastAsia="Kreon" w:hAnsi="Constantia" w:cs="Kreon"/>
                <w:color w:val="auto"/>
                <w:sz w:val="24"/>
              </w:rPr>
              <w:t>: students will be expected (and guided) to realized that research is a cyclical and iterative processes</w:t>
            </w:r>
          </w:p>
          <w:p w14:paraId="58A841D2" w14:textId="610A4846" w:rsidR="007522DD" w:rsidRDefault="007522DD" w:rsidP="007522DD">
            <w:pPr>
              <w:widowControl w:val="0"/>
              <w:numPr>
                <w:ilvl w:val="0"/>
                <w:numId w:val="1"/>
              </w:numPr>
              <w:ind w:hanging="360"/>
              <w:contextualSpacing/>
              <w:rPr>
                <w:rFonts w:ascii="Constantia" w:eastAsia="Kreon" w:hAnsi="Constantia" w:cs="Kreon"/>
                <w:color w:val="auto"/>
                <w:sz w:val="24"/>
              </w:rPr>
            </w:pPr>
            <w:r>
              <w:rPr>
                <w:rFonts w:ascii="Constantia" w:eastAsia="Kreon" w:hAnsi="Constantia" w:cs="Kreon"/>
                <w:color w:val="auto"/>
                <w:sz w:val="24"/>
              </w:rPr>
              <w:t xml:space="preserve">Students will develop searches individually and then discuss in groups with intermittent feedback from the </w:t>
            </w:r>
            <w:commentRangeStart w:id="10"/>
            <w:r>
              <w:rPr>
                <w:rFonts w:ascii="Constantia" w:eastAsia="Kreon" w:hAnsi="Constantia" w:cs="Kreon"/>
                <w:color w:val="auto"/>
                <w:sz w:val="24"/>
              </w:rPr>
              <w:t>instructor</w:t>
            </w:r>
            <w:commentRangeEnd w:id="10"/>
            <w:r w:rsidR="00812525">
              <w:rPr>
                <w:rStyle w:val="CommentReference"/>
              </w:rPr>
              <w:commentReference w:id="10"/>
            </w:r>
          </w:p>
          <w:p w14:paraId="1B05F2DE" w14:textId="15821828" w:rsidR="00D43588" w:rsidRPr="00812525" w:rsidRDefault="007522DD" w:rsidP="00812525">
            <w:pPr>
              <w:widowControl w:val="0"/>
              <w:numPr>
                <w:ilvl w:val="0"/>
                <w:numId w:val="1"/>
              </w:numPr>
              <w:contextualSpacing/>
              <w:rPr>
                <w:rFonts w:ascii="Constantia" w:eastAsia="Kreon" w:hAnsi="Constantia" w:cs="Kreon"/>
                <w:color w:val="auto"/>
                <w:sz w:val="24"/>
              </w:rPr>
            </w:pPr>
            <w:r>
              <w:rPr>
                <w:rFonts w:ascii="Constantia" w:eastAsia="Kreon" w:hAnsi="Constantia" w:cs="Kreon"/>
                <w:color w:val="auto"/>
                <w:sz w:val="24"/>
              </w:rPr>
              <w:t>Assessment: students will extend their original searches to include different keywords, different ways of searching, and different sources for finding literature</w:t>
            </w:r>
          </w:p>
        </w:tc>
      </w:tr>
      <w:tr w:rsidR="00D43588" w14:paraId="41E4F0FD" w14:textId="77777777" w:rsidTr="0038076F">
        <w:trPr>
          <w:gridAfter w:val="1"/>
          <w:wAfter w:w="10" w:type="dxa"/>
          <w:trHeight w:val="420"/>
        </w:trPr>
        <w:tc>
          <w:tcPr>
            <w:tcW w:w="10910" w:type="dxa"/>
            <w:gridSpan w:val="3"/>
            <w:tcBorders>
              <w:top w:val="single" w:sz="36" w:space="0" w:color="FFFFFF"/>
              <w:left w:val="single" w:sz="36" w:space="0" w:color="FFFFFF"/>
              <w:bottom w:val="single" w:sz="36" w:space="0" w:color="FFFFFF"/>
              <w:right w:val="single" w:sz="36" w:space="0" w:color="FFFFFF"/>
            </w:tcBorders>
            <w:shd w:val="clear" w:color="auto" w:fill="FFFFFF"/>
            <w:tcMar>
              <w:top w:w="100" w:type="dxa"/>
              <w:left w:w="100" w:type="dxa"/>
              <w:bottom w:w="100" w:type="dxa"/>
              <w:right w:w="100" w:type="dxa"/>
            </w:tcMar>
          </w:tcPr>
          <w:p w14:paraId="783FC7E7" w14:textId="77777777" w:rsidR="00D43588" w:rsidRDefault="00D43588">
            <w:pPr>
              <w:widowControl w:val="0"/>
            </w:pPr>
          </w:p>
        </w:tc>
      </w:tr>
      <w:tr w:rsidR="00D43588" w14:paraId="56ADE7BB" w14:textId="77777777" w:rsidTr="0038076F">
        <w:trPr>
          <w:gridAfter w:val="1"/>
          <w:wAfter w:w="10" w:type="dxa"/>
          <w:trHeight w:val="420"/>
        </w:trPr>
        <w:tc>
          <w:tcPr>
            <w:tcW w:w="10910" w:type="dxa"/>
            <w:gridSpan w:val="3"/>
            <w:tcBorders>
              <w:top w:val="single" w:sz="36" w:space="0" w:color="FFFFFF"/>
              <w:left w:val="single" w:sz="36" w:space="0" w:color="FFFFFF"/>
              <w:bottom w:val="single" w:sz="36" w:space="0" w:color="FFFFFF"/>
              <w:right w:val="single" w:sz="36" w:space="0" w:color="FFFFFF"/>
            </w:tcBorders>
            <w:shd w:val="clear" w:color="auto" w:fill="666666"/>
            <w:tcMar>
              <w:top w:w="100" w:type="dxa"/>
              <w:left w:w="100" w:type="dxa"/>
              <w:bottom w:w="100" w:type="dxa"/>
              <w:right w:w="100" w:type="dxa"/>
            </w:tcMar>
          </w:tcPr>
          <w:p w14:paraId="06FDEE5C" w14:textId="77777777" w:rsidR="00D43588" w:rsidRDefault="00EB0ABF">
            <w:pPr>
              <w:widowControl w:val="0"/>
              <w:jc w:val="center"/>
            </w:pPr>
            <w:r>
              <w:rPr>
                <w:rFonts w:ascii="Oswald" w:eastAsia="Oswald" w:hAnsi="Oswald" w:cs="Oswald"/>
                <w:color w:val="FFFFFF"/>
                <w:sz w:val="48"/>
              </w:rPr>
              <w:t>Stage 3: Learning Plan</w:t>
            </w:r>
          </w:p>
        </w:tc>
      </w:tr>
      <w:tr w:rsidR="00D43588" w14:paraId="4E9A896F" w14:textId="77777777" w:rsidTr="0038076F">
        <w:trPr>
          <w:gridAfter w:val="1"/>
          <w:wAfter w:w="10" w:type="dxa"/>
          <w:trHeight w:val="420"/>
        </w:trPr>
        <w:tc>
          <w:tcPr>
            <w:tcW w:w="10910" w:type="dxa"/>
            <w:gridSpan w:val="3"/>
            <w:tcBorders>
              <w:top w:val="single" w:sz="36" w:space="0" w:color="FFFFFF"/>
              <w:left w:val="single" w:sz="36" w:space="0" w:color="FFFFFF"/>
              <w:bottom w:val="single" w:sz="36" w:space="0" w:color="FFFFFF"/>
              <w:right w:val="single" w:sz="36" w:space="0" w:color="FFFFFF"/>
            </w:tcBorders>
            <w:shd w:val="clear" w:color="auto" w:fill="CFE2F3"/>
            <w:tcMar>
              <w:top w:w="100" w:type="dxa"/>
              <w:left w:w="100" w:type="dxa"/>
              <w:bottom w:w="100" w:type="dxa"/>
              <w:right w:w="100" w:type="dxa"/>
            </w:tcMar>
          </w:tcPr>
          <w:p w14:paraId="689FE67E" w14:textId="4E1FFE17" w:rsidR="00D43588" w:rsidRDefault="00EB0ABF">
            <w:pPr>
              <w:widowControl w:val="0"/>
            </w:pPr>
            <w:r>
              <w:rPr>
                <w:rFonts w:ascii="Oswald" w:eastAsia="Oswald" w:hAnsi="Oswald" w:cs="Oswald"/>
                <w:sz w:val="24"/>
              </w:rPr>
              <w:t>Pre-Assessment</w:t>
            </w:r>
          </w:p>
          <w:p w14:paraId="595A6FC0" w14:textId="77777777" w:rsidR="00D43588" w:rsidRDefault="00EB0ABF">
            <w:pPr>
              <w:widowControl w:val="0"/>
              <w:rPr>
                <w:rFonts w:ascii="Kreon" w:eastAsia="Kreon" w:hAnsi="Kreon" w:cs="Kreon"/>
                <w:i/>
              </w:rPr>
            </w:pPr>
            <w:r>
              <w:rPr>
                <w:rFonts w:ascii="Kreon" w:eastAsia="Kreon" w:hAnsi="Kreon" w:cs="Kreon"/>
                <w:i/>
              </w:rPr>
              <w:t>What pre-assessments will you use to check students’ prior knowledge, skill levels, and potential misconceptions?</w:t>
            </w:r>
          </w:p>
          <w:p w14:paraId="6C2B9234" w14:textId="77777777" w:rsidR="0084632E" w:rsidRDefault="0084632E">
            <w:pPr>
              <w:widowControl w:val="0"/>
            </w:pPr>
          </w:p>
          <w:p w14:paraId="66206169" w14:textId="77777777" w:rsidR="00A907D6" w:rsidRPr="00A907D6" w:rsidRDefault="007522DD" w:rsidP="00A907D6">
            <w:pPr>
              <w:widowControl w:val="0"/>
              <w:numPr>
                <w:ilvl w:val="0"/>
                <w:numId w:val="4"/>
              </w:numPr>
              <w:ind w:left="390" w:hanging="240"/>
              <w:contextualSpacing/>
            </w:pPr>
            <w:r>
              <w:rPr>
                <w:rFonts w:ascii="Constantia" w:eastAsia="Kreon" w:hAnsi="Constantia" w:cs="Kreon"/>
                <w:color w:val="auto"/>
                <w:sz w:val="24"/>
              </w:rPr>
              <w:t xml:space="preserve">The class will begin with 5 minutes to </w:t>
            </w:r>
            <w:commentRangeStart w:id="11"/>
            <w:r>
              <w:rPr>
                <w:rFonts w:ascii="Constantia" w:eastAsia="Kreon" w:hAnsi="Constantia" w:cs="Kreon"/>
                <w:color w:val="auto"/>
                <w:sz w:val="24"/>
              </w:rPr>
              <w:t xml:space="preserve">reflect </w:t>
            </w:r>
            <w:commentRangeEnd w:id="11"/>
            <w:r w:rsidR="00812525">
              <w:rPr>
                <w:rStyle w:val="CommentReference"/>
              </w:rPr>
              <w:commentReference w:id="11"/>
            </w:r>
            <w:r>
              <w:rPr>
                <w:rFonts w:ascii="Constantia" w:eastAsia="Kreon" w:hAnsi="Constantia" w:cs="Kreon"/>
                <w:color w:val="auto"/>
                <w:sz w:val="24"/>
              </w:rPr>
              <w:t xml:space="preserve">about how students envision the research process. This can </w:t>
            </w:r>
            <w:r w:rsidR="00A907D6">
              <w:rPr>
                <w:rFonts w:ascii="Constantia" w:eastAsia="Kreon" w:hAnsi="Constantia" w:cs="Kreon"/>
                <w:color w:val="auto"/>
                <w:sz w:val="24"/>
              </w:rPr>
              <w:t>be done as a textual document or by drawing a diagram of how they envision the process.</w:t>
            </w:r>
          </w:p>
          <w:p w14:paraId="5C8AA670" w14:textId="77777777" w:rsidR="00A907D6" w:rsidRPr="00A907D6" w:rsidRDefault="00A907D6" w:rsidP="00A907D6">
            <w:pPr>
              <w:widowControl w:val="0"/>
              <w:numPr>
                <w:ilvl w:val="0"/>
                <w:numId w:val="4"/>
              </w:numPr>
              <w:ind w:left="390" w:hanging="240"/>
              <w:contextualSpacing/>
            </w:pPr>
            <w:r>
              <w:rPr>
                <w:rFonts w:ascii="Constantia" w:eastAsia="Kreon" w:hAnsi="Constantia" w:cs="Kreon"/>
                <w:color w:val="auto"/>
                <w:sz w:val="24"/>
              </w:rPr>
              <w:t xml:space="preserve">Students will report back about how they understand the research process and will be grouped together. Students will have the opportunity to volunteer to report back and then others can say if their understanding fits with other people. For example, if Student A says research is a linear process, students B, C, D, and </w:t>
            </w:r>
            <w:proofErr w:type="spellStart"/>
            <w:r>
              <w:rPr>
                <w:rFonts w:ascii="Constantia" w:eastAsia="Kreon" w:hAnsi="Constantia" w:cs="Kreon"/>
                <w:color w:val="auto"/>
                <w:sz w:val="24"/>
              </w:rPr>
              <w:t>E</w:t>
            </w:r>
            <w:proofErr w:type="spellEnd"/>
            <w:r>
              <w:rPr>
                <w:rFonts w:ascii="Constantia" w:eastAsia="Kreon" w:hAnsi="Constantia" w:cs="Kreon"/>
                <w:color w:val="auto"/>
                <w:sz w:val="24"/>
              </w:rPr>
              <w:t xml:space="preserve"> could go with them. Then student F could report back that it’s cyclical and students G, H, I, J go with him. Hopefully all students in up in groups or are willing to report back, but if they aren’t, a group can be formed of those who are left when it starts dwindling </w:t>
            </w:r>
            <w:r>
              <w:rPr>
                <w:rFonts w:ascii="Constantia" w:eastAsia="Kreon" w:hAnsi="Constantia" w:cs="Kreon"/>
                <w:color w:val="auto"/>
                <w:sz w:val="24"/>
              </w:rPr>
              <w:lastRenderedPageBreak/>
              <w:t xml:space="preserve">or a group can be allowed to watch the next part without being forced to </w:t>
            </w:r>
            <w:commentRangeStart w:id="12"/>
            <w:r>
              <w:rPr>
                <w:rFonts w:ascii="Constantia" w:eastAsia="Kreon" w:hAnsi="Constantia" w:cs="Kreon"/>
                <w:color w:val="auto"/>
                <w:sz w:val="24"/>
              </w:rPr>
              <w:t>participate</w:t>
            </w:r>
            <w:commentRangeEnd w:id="12"/>
            <w:r w:rsidR="00480354">
              <w:rPr>
                <w:rStyle w:val="CommentReference"/>
              </w:rPr>
              <w:commentReference w:id="12"/>
            </w:r>
            <w:r>
              <w:rPr>
                <w:rFonts w:ascii="Constantia" w:eastAsia="Kreon" w:hAnsi="Constantia" w:cs="Kreon"/>
                <w:color w:val="auto"/>
                <w:sz w:val="24"/>
              </w:rPr>
              <w:t>.</w:t>
            </w:r>
          </w:p>
          <w:p w14:paraId="02D9E022" w14:textId="77777777" w:rsidR="00A907D6" w:rsidRPr="00C06FF5" w:rsidRDefault="00A907D6" w:rsidP="00A907D6">
            <w:pPr>
              <w:widowControl w:val="0"/>
              <w:numPr>
                <w:ilvl w:val="0"/>
                <w:numId w:val="4"/>
              </w:numPr>
              <w:ind w:left="390" w:hanging="240"/>
              <w:contextualSpacing/>
            </w:pPr>
            <w:r>
              <w:rPr>
                <w:rFonts w:ascii="Constantia" w:eastAsia="Kreon" w:hAnsi="Constantia" w:cs="Kreon"/>
                <w:color w:val="auto"/>
                <w:sz w:val="24"/>
              </w:rPr>
              <w:t xml:space="preserve">Students will be asked to discuss and defend their understanding of the research process, showing the ACRL Framework threshold concept of </w:t>
            </w:r>
            <w:r w:rsidRPr="00A907D6">
              <w:rPr>
                <w:rFonts w:ascii="Constantia" w:eastAsia="Kreon" w:hAnsi="Constantia" w:cs="Kreon"/>
                <w:b/>
                <w:color w:val="auto"/>
                <w:sz w:val="24"/>
              </w:rPr>
              <w:t>“Research as Inquiry”</w:t>
            </w:r>
          </w:p>
          <w:p w14:paraId="3595CB07" w14:textId="7B783B1C" w:rsidR="00C06FF5" w:rsidRDefault="00C06FF5" w:rsidP="00A907D6">
            <w:pPr>
              <w:widowControl w:val="0"/>
              <w:numPr>
                <w:ilvl w:val="0"/>
                <w:numId w:val="4"/>
              </w:numPr>
              <w:ind w:left="390" w:hanging="240"/>
              <w:contextualSpacing/>
            </w:pPr>
            <w:r>
              <w:rPr>
                <w:rFonts w:ascii="Constantia" w:eastAsia="Kreon" w:hAnsi="Constantia" w:cs="Kreon"/>
                <w:color w:val="auto"/>
                <w:sz w:val="24"/>
              </w:rPr>
              <w:t>Students will similarly have opportunities to report back about the library resources that they use or are aware of and their ideas for going about their searches.</w:t>
            </w:r>
          </w:p>
        </w:tc>
      </w:tr>
      <w:tr w:rsidR="00310188" w14:paraId="09E4E616" w14:textId="77777777" w:rsidTr="00CD25B9">
        <w:trPr>
          <w:gridAfter w:val="1"/>
          <w:wAfter w:w="10" w:type="dxa"/>
          <w:trHeight w:val="440"/>
        </w:trPr>
        <w:tc>
          <w:tcPr>
            <w:tcW w:w="5260" w:type="dxa"/>
            <w:tcBorders>
              <w:top w:val="single" w:sz="36" w:space="0" w:color="FFFFFF"/>
              <w:left w:val="single" w:sz="36" w:space="0" w:color="FFFFFF"/>
              <w:bottom w:val="single" w:sz="36" w:space="0" w:color="FFFFFF"/>
              <w:right w:val="single" w:sz="36" w:space="0" w:color="FFFFFF"/>
            </w:tcBorders>
            <w:shd w:val="clear" w:color="auto" w:fill="D9EAD3"/>
            <w:tcMar>
              <w:top w:w="100" w:type="dxa"/>
              <w:left w:w="100" w:type="dxa"/>
              <w:bottom w:w="100" w:type="dxa"/>
              <w:right w:w="100" w:type="dxa"/>
            </w:tcMar>
          </w:tcPr>
          <w:p w14:paraId="19974284" w14:textId="0A92A529" w:rsidR="00D43588" w:rsidRDefault="00EB0ABF">
            <w:pPr>
              <w:widowControl w:val="0"/>
            </w:pPr>
            <w:r>
              <w:rPr>
                <w:rFonts w:ascii="Oswald" w:eastAsia="Oswald" w:hAnsi="Oswald" w:cs="Oswald"/>
                <w:sz w:val="24"/>
              </w:rPr>
              <w:lastRenderedPageBreak/>
              <w:t>Learning Events</w:t>
            </w:r>
          </w:p>
          <w:p w14:paraId="5ADF779A" w14:textId="77777777" w:rsidR="00D43588" w:rsidRDefault="00EB0ABF">
            <w:pPr>
              <w:widowControl w:val="0"/>
            </w:pPr>
            <w:r>
              <w:rPr>
                <w:rFonts w:ascii="Kreon" w:eastAsia="Kreon" w:hAnsi="Kreon" w:cs="Kreon"/>
              </w:rPr>
              <w:t>Student success at meaning, transfer, and acquisition depends on…</w:t>
            </w:r>
          </w:p>
          <w:p w14:paraId="6A05F511" w14:textId="77777777" w:rsidR="00D43588" w:rsidRDefault="00D43588">
            <w:pPr>
              <w:widowControl w:val="0"/>
            </w:pPr>
          </w:p>
          <w:p w14:paraId="0AD20822" w14:textId="05D76A5A" w:rsidR="0052313E" w:rsidRDefault="00964CF1">
            <w:pPr>
              <w:widowControl w:val="0"/>
              <w:numPr>
                <w:ilvl w:val="0"/>
                <w:numId w:val="9"/>
              </w:numPr>
              <w:ind w:left="390" w:hanging="240"/>
              <w:contextualSpacing/>
              <w:rPr>
                <w:rFonts w:ascii="Constantia" w:eastAsia="Kreon" w:hAnsi="Constantia" w:cs="Kreon"/>
                <w:color w:val="auto"/>
                <w:sz w:val="24"/>
              </w:rPr>
            </w:pPr>
            <w:r>
              <w:rPr>
                <w:rFonts w:ascii="Constantia" w:eastAsia="Kreon" w:hAnsi="Constantia" w:cs="Kreon"/>
                <w:color w:val="auto"/>
                <w:sz w:val="24"/>
              </w:rPr>
              <w:t xml:space="preserve">Students will discuss and define the research process/research life cycle </w:t>
            </w:r>
            <w:commentRangeStart w:id="13"/>
            <w:r>
              <w:rPr>
                <w:rFonts w:ascii="Constantia" w:eastAsia="Kreon" w:hAnsi="Constantia" w:cs="Kreon"/>
                <w:color w:val="auto"/>
                <w:sz w:val="24"/>
              </w:rPr>
              <w:t>together</w:t>
            </w:r>
            <w:commentRangeEnd w:id="13"/>
            <w:r w:rsidR="00480354">
              <w:rPr>
                <w:rStyle w:val="CommentReference"/>
              </w:rPr>
              <w:commentReference w:id="13"/>
            </w:r>
          </w:p>
          <w:p w14:paraId="2B08E099" w14:textId="7C345093" w:rsidR="00964CF1" w:rsidRDefault="00964CF1" w:rsidP="00964CF1">
            <w:pPr>
              <w:widowControl w:val="0"/>
              <w:numPr>
                <w:ilvl w:val="0"/>
                <w:numId w:val="9"/>
              </w:numPr>
              <w:ind w:left="390" w:hanging="240"/>
              <w:contextualSpacing/>
              <w:rPr>
                <w:rFonts w:ascii="Constantia" w:eastAsia="Kreon" w:hAnsi="Constantia" w:cs="Kreon"/>
                <w:color w:val="auto"/>
                <w:sz w:val="24"/>
              </w:rPr>
            </w:pPr>
            <w:r>
              <w:rPr>
                <w:rFonts w:ascii="Constantia" w:eastAsia="Kreon" w:hAnsi="Constantia" w:cs="Kreon"/>
                <w:color w:val="auto"/>
                <w:sz w:val="24"/>
              </w:rPr>
              <w:t xml:space="preserve">Students will discuss </w:t>
            </w:r>
            <w:commentRangeStart w:id="14"/>
            <w:r>
              <w:rPr>
                <w:rFonts w:ascii="Constantia" w:eastAsia="Kreon" w:hAnsi="Constantia" w:cs="Kreon"/>
                <w:color w:val="auto"/>
                <w:sz w:val="24"/>
              </w:rPr>
              <w:t xml:space="preserve">their </w:t>
            </w:r>
            <w:commentRangeEnd w:id="14"/>
            <w:r w:rsidR="00480354">
              <w:rPr>
                <w:rStyle w:val="CommentReference"/>
              </w:rPr>
              <w:commentReference w:id="14"/>
            </w:r>
            <w:r>
              <w:rPr>
                <w:rFonts w:ascii="Constantia" w:eastAsia="Kreon" w:hAnsi="Constantia" w:cs="Kreon"/>
                <w:color w:val="auto"/>
                <w:sz w:val="24"/>
              </w:rPr>
              <w:t>ideas for library resources to use</w:t>
            </w:r>
          </w:p>
          <w:p w14:paraId="7E03FFA0" w14:textId="77777777" w:rsidR="00964CF1" w:rsidRDefault="00964CF1" w:rsidP="00964CF1">
            <w:pPr>
              <w:widowControl w:val="0"/>
              <w:numPr>
                <w:ilvl w:val="0"/>
                <w:numId w:val="9"/>
              </w:numPr>
              <w:ind w:left="390" w:hanging="240"/>
              <w:contextualSpacing/>
              <w:rPr>
                <w:rFonts w:ascii="Constantia" w:eastAsia="Kreon" w:hAnsi="Constantia" w:cs="Kreon"/>
                <w:color w:val="auto"/>
                <w:sz w:val="24"/>
              </w:rPr>
            </w:pPr>
            <w:r>
              <w:rPr>
                <w:rFonts w:ascii="Constantia" w:eastAsia="Kreon" w:hAnsi="Constantia" w:cs="Kreon"/>
                <w:color w:val="auto"/>
                <w:sz w:val="24"/>
              </w:rPr>
              <w:t xml:space="preserve">Students will discuss how to </w:t>
            </w:r>
            <w:commentRangeStart w:id="15"/>
            <w:r>
              <w:rPr>
                <w:rFonts w:ascii="Constantia" w:eastAsia="Kreon" w:hAnsi="Constantia" w:cs="Kreon"/>
                <w:color w:val="auto"/>
                <w:sz w:val="24"/>
              </w:rPr>
              <w:t xml:space="preserve">evaluate </w:t>
            </w:r>
            <w:commentRangeEnd w:id="15"/>
            <w:r w:rsidR="00480354">
              <w:rPr>
                <w:rStyle w:val="CommentReference"/>
              </w:rPr>
              <w:commentReference w:id="15"/>
            </w:r>
            <w:r>
              <w:rPr>
                <w:rFonts w:ascii="Constantia" w:eastAsia="Kreon" w:hAnsi="Constantia" w:cs="Kreon"/>
                <w:color w:val="auto"/>
                <w:sz w:val="24"/>
              </w:rPr>
              <w:t>resources</w:t>
            </w:r>
          </w:p>
          <w:p w14:paraId="181C0782" w14:textId="77777777" w:rsidR="00964CF1" w:rsidRDefault="00964CF1" w:rsidP="00964CF1">
            <w:pPr>
              <w:widowControl w:val="0"/>
              <w:numPr>
                <w:ilvl w:val="0"/>
                <w:numId w:val="9"/>
              </w:numPr>
              <w:ind w:left="390" w:hanging="240"/>
              <w:contextualSpacing/>
              <w:rPr>
                <w:rFonts w:ascii="Constantia" w:eastAsia="Kreon" w:hAnsi="Constantia" w:cs="Kreon"/>
                <w:color w:val="auto"/>
                <w:sz w:val="24"/>
              </w:rPr>
            </w:pPr>
            <w:r>
              <w:rPr>
                <w:rFonts w:ascii="Constantia" w:eastAsia="Kreon" w:hAnsi="Constantia" w:cs="Kreon"/>
                <w:color w:val="auto"/>
                <w:sz w:val="24"/>
              </w:rPr>
              <w:t>Students will discuss their ideas for search strategies</w:t>
            </w:r>
          </w:p>
          <w:p w14:paraId="18935521" w14:textId="77777777" w:rsidR="00964CF1" w:rsidRDefault="00964CF1" w:rsidP="00964CF1">
            <w:pPr>
              <w:widowControl w:val="0"/>
              <w:numPr>
                <w:ilvl w:val="0"/>
                <w:numId w:val="9"/>
              </w:numPr>
              <w:ind w:left="390" w:hanging="240"/>
              <w:contextualSpacing/>
              <w:rPr>
                <w:rFonts w:ascii="Constantia" w:eastAsia="Kreon" w:hAnsi="Constantia" w:cs="Kreon"/>
                <w:color w:val="auto"/>
                <w:sz w:val="24"/>
              </w:rPr>
            </w:pPr>
            <w:r>
              <w:rPr>
                <w:rFonts w:ascii="Constantia" w:eastAsia="Kreon" w:hAnsi="Constantia" w:cs="Kreon"/>
                <w:color w:val="auto"/>
                <w:sz w:val="24"/>
              </w:rPr>
              <w:t>Students will discuss how best to organize literature for the literature</w:t>
            </w:r>
          </w:p>
          <w:p w14:paraId="0D517F70" w14:textId="36D6D596" w:rsidR="00964CF1" w:rsidRPr="00964CF1" w:rsidRDefault="00964CF1" w:rsidP="00964CF1">
            <w:pPr>
              <w:widowControl w:val="0"/>
              <w:numPr>
                <w:ilvl w:val="0"/>
                <w:numId w:val="9"/>
              </w:numPr>
              <w:ind w:left="390" w:hanging="240"/>
              <w:contextualSpacing/>
              <w:rPr>
                <w:rFonts w:ascii="Constantia" w:eastAsia="Kreon" w:hAnsi="Constantia" w:cs="Kreon"/>
                <w:color w:val="auto"/>
                <w:sz w:val="24"/>
              </w:rPr>
            </w:pPr>
            <w:r>
              <w:rPr>
                <w:rFonts w:ascii="Constantia" w:eastAsia="Kreon" w:hAnsi="Constantia" w:cs="Kreon"/>
                <w:color w:val="auto"/>
                <w:sz w:val="24"/>
              </w:rPr>
              <w:t>Students will discuss different tools for organizing a literature review</w:t>
            </w:r>
          </w:p>
          <w:p w14:paraId="1B01945A" w14:textId="77777777" w:rsidR="00D43588" w:rsidRDefault="00D43588">
            <w:pPr>
              <w:widowControl w:val="0"/>
            </w:pPr>
          </w:p>
          <w:p w14:paraId="26A4F4FF" w14:textId="77777777" w:rsidR="00D43588" w:rsidRDefault="00D43588">
            <w:pPr>
              <w:widowControl w:val="0"/>
            </w:pPr>
          </w:p>
          <w:p w14:paraId="2157AC3C" w14:textId="77777777" w:rsidR="00D43588" w:rsidRDefault="00D43588">
            <w:pPr>
              <w:widowControl w:val="0"/>
            </w:pPr>
          </w:p>
        </w:tc>
        <w:tc>
          <w:tcPr>
            <w:tcW w:w="5650" w:type="dxa"/>
            <w:gridSpan w:val="2"/>
            <w:tcBorders>
              <w:top w:val="single" w:sz="36" w:space="0" w:color="FFFFFF"/>
              <w:left w:val="single" w:sz="36" w:space="0" w:color="FFFFFF"/>
              <w:bottom w:val="single" w:sz="36" w:space="0" w:color="FFFFFF"/>
              <w:right w:val="single" w:sz="36" w:space="0" w:color="FFFFFF"/>
            </w:tcBorders>
            <w:shd w:val="clear" w:color="auto" w:fill="E6B8AF"/>
            <w:tcMar>
              <w:top w:w="100" w:type="dxa"/>
              <w:left w:w="100" w:type="dxa"/>
              <w:bottom w:w="100" w:type="dxa"/>
              <w:right w:w="100" w:type="dxa"/>
            </w:tcMar>
          </w:tcPr>
          <w:p w14:paraId="3B774C38" w14:textId="77777777" w:rsidR="00D43588" w:rsidRDefault="00EB0ABF">
            <w:pPr>
              <w:widowControl w:val="0"/>
            </w:pPr>
            <w:r>
              <w:rPr>
                <w:rFonts w:ascii="Oswald" w:eastAsia="Oswald" w:hAnsi="Oswald" w:cs="Oswald"/>
                <w:sz w:val="24"/>
              </w:rPr>
              <w:t>Progress Monitoring</w:t>
            </w:r>
          </w:p>
          <w:p w14:paraId="6AB3D2B0" w14:textId="77777777" w:rsidR="00D43588" w:rsidRDefault="00D43588">
            <w:pPr>
              <w:widowControl w:val="0"/>
            </w:pPr>
          </w:p>
          <w:p w14:paraId="0FA69BAF" w14:textId="77777777" w:rsidR="00D43588" w:rsidRDefault="00EB0ABF">
            <w:pPr>
              <w:widowControl w:val="0"/>
              <w:rPr>
                <w:rFonts w:ascii="Kreon" w:eastAsia="Kreon" w:hAnsi="Kreon" w:cs="Kreon"/>
                <w:i/>
              </w:rPr>
            </w:pPr>
            <w:r>
              <w:rPr>
                <w:rFonts w:ascii="Kreon" w:eastAsia="Kreon" w:hAnsi="Kreon" w:cs="Kreon"/>
                <w:i/>
              </w:rPr>
              <w:t>What are potential rough spots for misunderstanding?</w:t>
            </w:r>
          </w:p>
          <w:p w14:paraId="5E94C61B" w14:textId="77777777" w:rsidR="0084632E" w:rsidRDefault="0084632E">
            <w:pPr>
              <w:widowControl w:val="0"/>
            </w:pPr>
          </w:p>
          <w:p w14:paraId="70E217B6" w14:textId="5DEE7B61" w:rsidR="0056688E" w:rsidRDefault="0052313E" w:rsidP="00CF5CFD">
            <w:pPr>
              <w:widowControl w:val="0"/>
              <w:numPr>
                <w:ilvl w:val="0"/>
                <w:numId w:val="6"/>
              </w:numPr>
              <w:ind w:left="300" w:hanging="270"/>
              <w:contextualSpacing/>
              <w:rPr>
                <w:rFonts w:ascii="Constantia" w:eastAsia="Kreon" w:hAnsi="Constantia" w:cs="Kreon"/>
                <w:color w:val="auto"/>
                <w:sz w:val="24"/>
              </w:rPr>
            </w:pPr>
            <w:r w:rsidRPr="0056688E">
              <w:rPr>
                <w:rFonts w:ascii="Constantia" w:eastAsia="Kreon" w:hAnsi="Constantia" w:cs="Kreon"/>
                <w:color w:val="auto"/>
                <w:sz w:val="24"/>
              </w:rPr>
              <w:t>Using collective knowledge means that people could accidentally incorp</w:t>
            </w:r>
            <w:r w:rsidR="00CF5CFD">
              <w:rPr>
                <w:rFonts w:ascii="Constantia" w:eastAsia="Kreon" w:hAnsi="Constantia" w:cs="Kreon"/>
                <w:color w:val="auto"/>
                <w:sz w:val="24"/>
              </w:rPr>
              <w:t xml:space="preserve">orate misunderstanding into their understanding of </w:t>
            </w:r>
            <w:commentRangeStart w:id="16"/>
            <w:r w:rsidR="00CF5CFD">
              <w:rPr>
                <w:rFonts w:ascii="Constantia" w:eastAsia="Kreon" w:hAnsi="Constantia" w:cs="Kreon"/>
                <w:color w:val="auto"/>
                <w:sz w:val="24"/>
              </w:rPr>
              <w:t>concepts</w:t>
            </w:r>
            <w:commentRangeEnd w:id="16"/>
            <w:r w:rsidR="00480354">
              <w:rPr>
                <w:rStyle w:val="CommentReference"/>
              </w:rPr>
              <w:commentReference w:id="16"/>
            </w:r>
          </w:p>
          <w:p w14:paraId="21002A22" w14:textId="77777777" w:rsidR="00CF5CFD" w:rsidRDefault="00CF5CFD" w:rsidP="00CF5CFD">
            <w:pPr>
              <w:widowControl w:val="0"/>
              <w:numPr>
                <w:ilvl w:val="0"/>
                <w:numId w:val="6"/>
              </w:numPr>
              <w:ind w:left="300" w:hanging="270"/>
              <w:contextualSpacing/>
              <w:rPr>
                <w:rFonts w:ascii="Constantia" w:eastAsia="Kreon" w:hAnsi="Constantia" w:cs="Kreon"/>
                <w:color w:val="auto"/>
                <w:sz w:val="24"/>
              </w:rPr>
            </w:pPr>
            <w:r>
              <w:rPr>
                <w:rFonts w:ascii="Constantia" w:eastAsia="Kreon" w:hAnsi="Constantia" w:cs="Kreon"/>
                <w:color w:val="auto"/>
                <w:sz w:val="24"/>
              </w:rPr>
              <w:t>There could be too much information for individuals to remember</w:t>
            </w:r>
          </w:p>
          <w:p w14:paraId="1E5D116D" w14:textId="77EC71DC" w:rsidR="00CF5CFD" w:rsidRDefault="00CF5CFD" w:rsidP="00CF5CFD">
            <w:pPr>
              <w:widowControl w:val="0"/>
              <w:numPr>
                <w:ilvl w:val="0"/>
                <w:numId w:val="6"/>
              </w:numPr>
              <w:ind w:left="300" w:hanging="270"/>
              <w:contextualSpacing/>
              <w:rPr>
                <w:rFonts w:ascii="Constantia" w:eastAsia="Kreon" w:hAnsi="Constantia" w:cs="Kreon"/>
                <w:color w:val="auto"/>
                <w:sz w:val="24"/>
              </w:rPr>
            </w:pPr>
            <w:r>
              <w:rPr>
                <w:rFonts w:ascii="Constantia" w:eastAsia="Kreon" w:hAnsi="Constantia" w:cs="Kreon"/>
                <w:color w:val="auto"/>
                <w:sz w:val="24"/>
              </w:rPr>
              <w:t xml:space="preserve">Because the students come from a wide range of backgrounds and are just starting their research, there could be difficulties getting the discussions on </w:t>
            </w:r>
            <w:commentRangeStart w:id="17"/>
            <w:r>
              <w:rPr>
                <w:rFonts w:ascii="Constantia" w:eastAsia="Kreon" w:hAnsi="Constantia" w:cs="Kreon"/>
                <w:color w:val="auto"/>
                <w:sz w:val="24"/>
              </w:rPr>
              <w:t>track</w:t>
            </w:r>
            <w:commentRangeEnd w:id="17"/>
            <w:r w:rsidR="00480354">
              <w:rPr>
                <w:rStyle w:val="CommentReference"/>
              </w:rPr>
              <w:commentReference w:id="17"/>
            </w:r>
          </w:p>
          <w:p w14:paraId="0EEACAC7" w14:textId="6071F302" w:rsidR="00FB1E8A" w:rsidRDefault="00FB1E8A" w:rsidP="00CF5CFD">
            <w:pPr>
              <w:widowControl w:val="0"/>
              <w:numPr>
                <w:ilvl w:val="0"/>
                <w:numId w:val="6"/>
              </w:numPr>
              <w:ind w:left="300" w:hanging="270"/>
              <w:contextualSpacing/>
              <w:rPr>
                <w:rFonts w:ascii="Constantia" w:eastAsia="Kreon" w:hAnsi="Constantia" w:cs="Kreon"/>
                <w:color w:val="auto"/>
                <w:sz w:val="24"/>
              </w:rPr>
            </w:pPr>
            <w:r>
              <w:rPr>
                <w:rFonts w:ascii="Constantia" w:eastAsia="Kreon" w:hAnsi="Constantia" w:cs="Kreon"/>
                <w:color w:val="auto"/>
                <w:sz w:val="24"/>
              </w:rPr>
              <w:t xml:space="preserve">It might be generally difficult getting students to discuss things readily especially at the beginning of their graduate careers and in the first few </w:t>
            </w:r>
            <w:commentRangeStart w:id="18"/>
            <w:r>
              <w:rPr>
                <w:rFonts w:ascii="Constantia" w:eastAsia="Kreon" w:hAnsi="Constantia" w:cs="Kreon"/>
                <w:color w:val="auto"/>
                <w:sz w:val="24"/>
              </w:rPr>
              <w:t>weeks</w:t>
            </w:r>
            <w:commentRangeEnd w:id="18"/>
            <w:r w:rsidR="00480354">
              <w:rPr>
                <w:rStyle w:val="CommentReference"/>
              </w:rPr>
              <w:commentReference w:id="18"/>
            </w:r>
          </w:p>
          <w:p w14:paraId="4EE3A982" w14:textId="77777777" w:rsidR="00FB1E8A" w:rsidRPr="00CF5CFD" w:rsidRDefault="00FB1E8A" w:rsidP="00FB1E8A">
            <w:pPr>
              <w:widowControl w:val="0"/>
              <w:contextualSpacing/>
              <w:rPr>
                <w:rFonts w:ascii="Constantia" w:eastAsia="Kreon" w:hAnsi="Constantia" w:cs="Kreon"/>
                <w:color w:val="auto"/>
                <w:sz w:val="24"/>
              </w:rPr>
            </w:pPr>
          </w:p>
          <w:p w14:paraId="7F97BDE4" w14:textId="77777777" w:rsidR="00D43588" w:rsidRDefault="00EB0ABF">
            <w:pPr>
              <w:widowControl w:val="0"/>
              <w:rPr>
                <w:rFonts w:ascii="Kreon" w:eastAsia="Kreon" w:hAnsi="Kreon" w:cs="Kreon"/>
                <w:i/>
              </w:rPr>
            </w:pPr>
            <w:r>
              <w:rPr>
                <w:rFonts w:ascii="Kreon" w:eastAsia="Kreon" w:hAnsi="Kreon" w:cs="Kreon"/>
                <w:i/>
              </w:rPr>
              <w:t>How will students get feedback on their performance?</w:t>
            </w:r>
          </w:p>
          <w:p w14:paraId="7B5CDFA4" w14:textId="77777777" w:rsidR="0056688E" w:rsidRDefault="0056688E">
            <w:pPr>
              <w:widowControl w:val="0"/>
              <w:rPr>
                <w:rFonts w:ascii="Kreon" w:eastAsia="Kreon" w:hAnsi="Kreon" w:cs="Kreon"/>
                <w:i/>
              </w:rPr>
            </w:pPr>
          </w:p>
          <w:p w14:paraId="05B7422C" w14:textId="77777777" w:rsidR="0056688E" w:rsidRDefault="0056688E" w:rsidP="00CF5CFD">
            <w:pPr>
              <w:pStyle w:val="ListParagraph"/>
              <w:widowControl w:val="0"/>
              <w:numPr>
                <w:ilvl w:val="0"/>
                <w:numId w:val="16"/>
              </w:numPr>
              <w:rPr>
                <w:rFonts w:ascii="Constantia" w:hAnsi="Constantia"/>
                <w:color w:val="auto"/>
                <w:sz w:val="24"/>
              </w:rPr>
            </w:pPr>
            <w:r w:rsidRPr="0056688E">
              <w:rPr>
                <w:rFonts w:ascii="Constantia" w:hAnsi="Constantia"/>
                <w:color w:val="auto"/>
                <w:sz w:val="24"/>
              </w:rPr>
              <w:t>Students will primarily receive feedback from the instructor and each other through discussion</w:t>
            </w:r>
          </w:p>
          <w:p w14:paraId="504BE033" w14:textId="6F3DD0A3" w:rsidR="00CF5CFD" w:rsidRPr="00CF5CFD" w:rsidRDefault="00CF5CFD" w:rsidP="00CF5CFD">
            <w:pPr>
              <w:pStyle w:val="ListParagraph"/>
              <w:widowControl w:val="0"/>
              <w:numPr>
                <w:ilvl w:val="0"/>
                <w:numId w:val="16"/>
              </w:numPr>
              <w:rPr>
                <w:rFonts w:ascii="Constantia" w:hAnsi="Constantia"/>
                <w:color w:val="auto"/>
                <w:sz w:val="24"/>
              </w:rPr>
            </w:pPr>
            <w:r>
              <w:rPr>
                <w:rFonts w:ascii="Constantia" w:hAnsi="Constantia"/>
                <w:color w:val="auto"/>
                <w:sz w:val="24"/>
              </w:rPr>
              <w:t xml:space="preserve">Students will submit an exit ticket with the resources they intend to consult, the search string they developed, and their idea about how to organize the literature review and what tools they might use to organize it. Students will receive feedback from the instructor about their exit </w:t>
            </w:r>
            <w:commentRangeStart w:id="19"/>
            <w:r>
              <w:rPr>
                <w:rFonts w:ascii="Constantia" w:hAnsi="Constantia"/>
                <w:color w:val="auto"/>
                <w:sz w:val="24"/>
              </w:rPr>
              <w:t>tickets</w:t>
            </w:r>
            <w:commentRangeEnd w:id="19"/>
            <w:r w:rsidR="00480354">
              <w:rPr>
                <w:rStyle w:val="CommentReference"/>
              </w:rPr>
              <w:commentReference w:id="19"/>
            </w:r>
          </w:p>
        </w:tc>
      </w:tr>
    </w:tbl>
    <w:p w14:paraId="2D5BA080" w14:textId="7372497A" w:rsidR="00D43588" w:rsidRDefault="00D43588"/>
    <w:p w14:paraId="2F29256B" w14:textId="77777777" w:rsidR="0052313E" w:rsidRDefault="0052313E"/>
    <w:p w14:paraId="588D4852" w14:textId="77777777" w:rsidR="0052313E" w:rsidRDefault="0052313E"/>
    <w:p w14:paraId="7B0335A2" w14:textId="77777777" w:rsidR="00480354" w:rsidRDefault="00480354"/>
    <w:p w14:paraId="452D7C5D" w14:textId="77777777" w:rsidR="00480354" w:rsidRDefault="00480354"/>
    <w:p w14:paraId="7D08E701" w14:textId="77777777" w:rsidR="00480354" w:rsidRDefault="00480354"/>
    <w:p w14:paraId="59930ECB" w14:textId="77777777" w:rsidR="00480354" w:rsidRDefault="00480354"/>
    <w:p w14:paraId="79AB5E48" w14:textId="77777777" w:rsidR="00480354" w:rsidRDefault="00480354"/>
    <w:p w14:paraId="3F1C5272" w14:textId="77777777" w:rsidR="0052313E" w:rsidRDefault="0052313E"/>
    <w:p w14:paraId="3C93C564" w14:textId="77777777" w:rsidR="0052313E" w:rsidRDefault="0052313E"/>
    <w:p w14:paraId="0C086F56" w14:textId="77777777" w:rsidR="0052313E" w:rsidRDefault="0052313E"/>
    <w:p w14:paraId="3AA40032" w14:textId="77777777" w:rsidR="0052313E" w:rsidRDefault="0052313E"/>
    <w:p w14:paraId="40A862B8" w14:textId="77777777" w:rsidR="0052313E" w:rsidRDefault="0052313E" w:rsidP="0052313E">
      <w:pPr>
        <w:jc w:val="center"/>
        <w:rPr>
          <w:sz w:val="40"/>
        </w:rPr>
      </w:pPr>
      <w:r w:rsidRPr="0052313E">
        <w:rPr>
          <w:sz w:val="40"/>
        </w:rPr>
        <w:lastRenderedPageBreak/>
        <w:t>Classroom Agenda</w:t>
      </w:r>
    </w:p>
    <w:p w14:paraId="16DFFD8B" w14:textId="77777777" w:rsidR="0052313E" w:rsidRDefault="0052313E" w:rsidP="0052313E">
      <w:pPr>
        <w:jc w:val="center"/>
        <w:rPr>
          <w:sz w:val="40"/>
        </w:rPr>
      </w:pPr>
    </w:p>
    <w:tbl>
      <w:tblPr>
        <w:tblStyle w:val="GridTable3-Accent2"/>
        <w:tblW w:w="0" w:type="auto"/>
        <w:tblLook w:val="04A0" w:firstRow="1" w:lastRow="0" w:firstColumn="1" w:lastColumn="0" w:noHBand="0" w:noVBand="1"/>
      </w:tblPr>
      <w:tblGrid>
        <w:gridCol w:w="1186"/>
        <w:gridCol w:w="4052"/>
        <w:gridCol w:w="5058"/>
      </w:tblGrid>
      <w:tr w:rsidR="001C2B92" w14:paraId="71A4DC47" w14:textId="43D569FE" w:rsidTr="001C2B9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86" w:type="dxa"/>
          </w:tcPr>
          <w:p w14:paraId="2A0E8907" w14:textId="7190EA24" w:rsidR="001C2B92" w:rsidRPr="0052313E" w:rsidRDefault="001C2B92" w:rsidP="0052313E">
            <w:pPr>
              <w:rPr>
                <w:sz w:val="32"/>
                <w:szCs w:val="24"/>
              </w:rPr>
            </w:pPr>
            <w:r>
              <w:rPr>
                <w:sz w:val="32"/>
                <w:szCs w:val="24"/>
              </w:rPr>
              <w:t>0:00</w:t>
            </w:r>
          </w:p>
        </w:tc>
        <w:tc>
          <w:tcPr>
            <w:tcW w:w="4052" w:type="dxa"/>
          </w:tcPr>
          <w:p w14:paraId="0AAB889E" w14:textId="3AD0127A" w:rsidR="001C2B92" w:rsidRPr="00815180" w:rsidRDefault="001C2B92" w:rsidP="001C2B92">
            <w:pPr>
              <w:cnfStyle w:val="100000000000" w:firstRow="1" w:lastRow="0" w:firstColumn="0" w:lastColumn="0" w:oddVBand="0" w:evenVBand="0" w:oddHBand="0" w:evenHBand="0" w:firstRowFirstColumn="0" w:firstRowLastColumn="0" w:lastRowFirstColumn="0" w:lastRowLastColumn="0"/>
              <w:rPr>
                <w:sz w:val="28"/>
                <w:szCs w:val="24"/>
              </w:rPr>
            </w:pPr>
            <w:r w:rsidRPr="00815180">
              <w:rPr>
                <w:sz w:val="28"/>
                <w:szCs w:val="24"/>
              </w:rPr>
              <w:t>Introduction</w:t>
            </w:r>
          </w:p>
        </w:tc>
        <w:tc>
          <w:tcPr>
            <w:tcW w:w="5058" w:type="dxa"/>
          </w:tcPr>
          <w:p w14:paraId="6D501D0C" w14:textId="4CF6D3FD" w:rsidR="001C2B92" w:rsidRPr="00815180" w:rsidRDefault="001C2B92" w:rsidP="0052313E">
            <w:pPr>
              <w:cnfStyle w:val="100000000000" w:firstRow="1" w:lastRow="0" w:firstColumn="0" w:lastColumn="0" w:oddVBand="0" w:evenVBand="0" w:oddHBand="0" w:evenHBand="0" w:firstRowFirstColumn="0" w:firstRowLastColumn="0" w:lastRowFirstColumn="0" w:lastRowLastColumn="0"/>
              <w:rPr>
                <w:sz w:val="28"/>
                <w:szCs w:val="24"/>
              </w:rPr>
            </w:pPr>
            <w:r w:rsidRPr="00815180">
              <w:rPr>
                <w:sz w:val="28"/>
                <w:szCs w:val="24"/>
              </w:rPr>
              <w:t xml:space="preserve">presentation of learning goals and classroom </w:t>
            </w:r>
            <w:commentRangeStart w:id="20"/>
            <w:r w:rsidRPr="00815180">
              <w:rPr>
                <w:sz w:val="28"/>
                <w:szCs w:val="24"/>
              </w:rPr>
              <w:t>agenda</w:t>
            </w:r>
            <w:commentRangeEnd w:id="20"/>
            <w:r w:rsidR="00480354">
              <w:rPr>
                <w:rStyle w:val="CommentReference"/>
                <w:b w:val="0"/>
                <w:bCs w:val="0"/>
              </w:rPr>
              <w:commentReference w:id="20"/>
            </w:r>
          </w:p>
        </w:tc>
      </w:tr>
      <w:tr w:rsidR="001C2B92" w14:paraId="41706D5A" w14:textId="35774527" w:rsidTr="001C2B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5CA3898D" w14:textId="663D4A48" w:rsidR="001C2B92" w:rsidRPr="0052313E" w:rsidRDefault="001C2B92" w:rsidP="0052313E">
            <w:pPr>
              <w:rPr>
                <w:sz w:val="32"/>
                <w:szCs w:val="24"/>
              </w:rPr>
            </w:pPr>
            <w:r>
              <w:rPr>
                <w:sz w:val="32"/>
                <w:szCs w:val="24"/>
              </w:rPr>
              <w:t>0:05</w:t>
            </w:r>
          </w:p>
        </w:tc>
        <w:tc>
          <w:tcPr>
            <w:tcW w:w="4052" w:type="dxa"/>
          </w:tcPr>
          <w:p w14:paraId="08E0C682" w14:textId="5F63FB86" w:rsidR="001C2B92" w:rsidRPr="00815180" w:rsidRDefault="001C2B92" w:rsidP="0056688E">
            <w:pPr>
              <w:cnfStyle w:val="000000100000" w:firstRow="0" w:lastRow="0" w:firstColumn="0" w:lastColumn="0" w:oddVBand="0" w:evenVBand="0" w:oddHBand="1" w:evenHBand="0" w:firstRowFirstColumn="0" w:firstRowLastColumn="0" w:lastRowFirstColumn="0" w:lastRowLastColumn="0"/>
              <w:rPr>
                <w:sz w:val="28"/>
                <w:szCs w:val="24"/>
              </w:rPr>
            </w:pPr>
            <w:r>
              <w:rPr>
                <w:sz w:val="28"/>
                <w:szCs w:val="24"/>
              </w:rPr>
              <w:t>5-minute reflection</w:t>
            </w:r>
          </w:p>
          <w:p w14:paraId="63AEBC08" w14:textId="5036AB8B" w:rsidR="001C2B92" w:rsidRPr="00815180" w:rsidRDefault="001C2B92" w:rsidP="0052313E">
            <w:pPr>
              <w:cnfStyle w:val="000000100000" w:firstRow="0" w:lastRow="0" w:firstColumn="0" w:lastColumn="0" w:oddVBand="0" w:evenVBand="0" w:oddHBand="1" w:evenHBand="0" w:firstRowFirstColumn="0" w:firstRowLastColumn="0" w:lastRowFirstColumn="0" w:lastRowLastColumn="0"/>
              <w:rPr>
                <w:sz w:val="28"/>
                <w:szCs w:val="24"/>
              </w:rPr>
            </w:pPr>
          </w:p>
        </w:tc>
        <w:tc>
          <w:tcPr>
            <w:tcW w:w="5058" w:type="dxa"/>
          </w:tcPr>
          <w:p w14:paraId="3BA4C34F" w14:textId="5B1E2009" w:rsidR="001C2B92" w:rsidRDefault="001C2B92" w:rsidP="0056688E">
            <w:pPr>
              <w:cnfStyle w:val="000000100000" w:firstRow="0" w:lastRow="0" w:firstColumn="0" w:lastColumn="0" w:oddVBand="0" w:evenVBand="0" w:oddHBand="1" w:evenHBand="0" w:firstRowFirstColumn="0" w:firstRowLastColumn="0" w:lastRowFirstColumn="0" w:lastRowLastColumn="0"/>
              <w:rPr>
                <w:sz w:val="28"/>
                <w:szCs w:val="24"/>
              </w:rPr>
            </w:pPr>
            <w:r>
              <w:rPr>
                <w:sz w:val="28"/>
                <w:szCs w:val="24"/>
              </w:rPr>
              <w:t xml:space="preserve">Students will have time to </w:t>
            </w:r>
            <w:commentRangeStart w:id="21"/>
            <w:r>
              <w:rPr>
                <w:sz w:val="28"/>
                <w:szCs w:val="24"/>
              </w:rPr>
              <w:t xml:space="preserve">reflect </w:t>
            </w:r>
            <w:commentRangeEnd w:id="21"/>
            <w:r w:rsidR="00480354">
              <w:rPr>
                <w:rStyle w:val="CommentReference"/>
              </w:rPr>
              <w:commentReference w:id="21"/>
            </w:r>
            <w:r>
              <w:rPr>
                <w:sz w:val="28"/>
                <w:szCs w:val="24"/>
              </w:rPr>
              <w:t xml:space="preserve">individually about how they envision the research process. What does it look like? How is research conducted, created, disseminated? </w:t>
            </w:r>
          </w:p>
        </w:tc>
      </w:tr>
      <w:tr w:rsidR="001C2B92" w14:paraId="071B5718" w14:textId="3AE574E2" w:rsidTr="001C2B92">
        <w:tc>
          <w:tcPr>
            <w:cnfStyle w:val="001000000000" w:firstRow="0" w:lastRow="0" w:firstColumn="1" w:lastColumn="0" w:oddVBand="0" w:evenVBand="0" w:oddHBand="0" w:evenHBand="0" w:firstRowFirstColumn="0" w:firstRowLastColumn="0" w:lastRowFirstColumn="0" w:lastRowLastColumn="0"/>
            <w:tcW w:w="1186" w:type="dxa"/>
          </w:tcPr>
          <w:p w14:paraId="111FE57F" w14:textId="4E2FC7F1" w:rsidR="001C2B92" w:rsidRPr="0052313E" w:rsidRDefault="001C2B92" w:rsidP="001C2B92">
            <w:pPr>
              <w:rPr>
                <w:sz w:val="32"/>
                <w:szCs w:val="24"/>
              </w:rPr>
            </w:pPr>
            <w:r>
              <w:rPr>
                <w:sz w:val="32"/>
                <w:szCs w:val="24"/>
              </w:rPr>
              <w:t>0:10</w:t>
            </w:r>
          </w:p>
        </w:tc>
        <w:tc>
          <w:tcPr>
            <w:tcW w:w="4052" w:type="dxa"/>
          </w:tcPr>
          <w:p w14:paraId="0FB3FDC6" w14:textId="57CC5FDD" w:rsidR="001C2B92" w:rsidRPr="00815180" w:rsidRDefault="001C2B92" w:rsidP="00640BA4">
            <w:pPr>
              <w:cnfStyle w:val="000000000000" w:firstRow="0" w:lastRow="0" w:firstColumn="0" w:lastColumn="0" w:oddVBand="0" w:evenVBand="0" w:oddHBand="0" w:evenHBand="0" w:firstRowFirstColumn="0" w:firstRowLastColumn="0" w:lastRowFirstColumn="0" w:lastRowLastColumn="0"/>
              <w:rPr>
                <w:sz w:val="28"/>
                <w:szCs w:val="24"/>
              </w:rPr>
            </w:pPr>
            <w:r>
              <w:rPr>
                <w:sz w:val="28"/>
                <w:szCs w:val="24"/>
              </w:rPr>
              <w:t>Report out on reflection</w:t>
            </w:r>
          </w:p>
        </w:tc>
        <w:tc>
          <w:tcPr>
            <w:tcW w:w="5058" w:type="dxa"/>
          </w:tcPr>
          <w:p w14:paraId="0FC1CB03" w14:textId="34041FFB" w:rsidR="001C2B92" w:rsidRDefault="001C2B92" w:rsidP="00640BA4">
            <w:pPr>
              <w:cnfStyle w:val="000000000000" w:firstRow="0" w:lastRow="0" w:firstColumn="0" w:lastColumn="0" w:oddVBand="0" w:evenVBand="0" w:oddHBand="0" w:evenHBand="0" w:firstRowFirstColumn="0" w:firstRowLastColumn="0" w:lastRowFirstColumn="0" w:lastRowLastColumn="0"/>
              <w:rPr>
                <w:sz w:val="28"/>
                <w:szCs w:val="24"/>
              </w:rPr>
            </w:pPr>
            <w:r>
              <w:rPr>
                <w:sz w:val="28"/>
                <w:szCs w:val="24"/>
              </w:rPr>
              <w:t xml:space="preserve">Students will </w:t>
            </w:r>
            <w:commentRangeStart w:id="22"/>
            <w:r>
              <w:rPr>
                <w:sz w:val="28"/>
                <w:szCs w:val="24"/>
              </w:rPr>
              <w:t xml:space="preserve">voluntarily </w:t>
            </w:r>
            <w:commentRangeEnd w:id="22"/>
            <w:r w:rsidR="00480354">
              <w:rPr>
                <w:rStyle w:val="CommentReference"/>
              </w:rPr>
              <w:commentReference w:id="22"/>
            </w:r>
            <w:r>
              <w:rPr>
                <w:sz w:val="28"/>
                <w:szCs w:val="24"/>
              </w:rPr>
              <w:t>report back on their reflections. They will hopefully organically form groups based on similarities between the ways they think about the research process.</w:t>
            </w:r>
          </w:p>
        </w:tc>
      </w:tr>
      <w:tr w:rsidR="001C2B92" w14:paraId="69E1E7A4" w14:textId="1895DB74" w:rsidTr="001C2B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49D4BF5B" w14:textId="303740A4" w:rsidR="001C2B92" w:rsidRPr="0052313E" w:rsidRDefault="001C2B92" w:rsidP="001C2B92">
            <w:pPr>
              <w:rPr>
                <w:sz w:val="32"/>
                <w:szCs w:val="24"/>
              </w:rPr>
            </w:pPr>
            <w:r>
              <w:rPr>
                <w:sz w:val="32"/>
                <w:szCs w:val="24"/>
              </w:rPr>
              <w:t>0:15</w:t>
            </w:r>
          </w:p>
        </w:tc>
        <w:tc>
          <w:tcPr>
            <w:tcW w:w="4052" w:type="dxa"/>
          </w:tcPr>
          <w:p w14:paraId="01BDD004" w14:textId="7CF88C2D" w:rsidR="001C2B92" w:rsidRDefault="001C2B92" w:rsidP="00640BA4">
            <w:pPr>
              <w:cnfStyle w:val="000000100000" w:firstRow="0" w:lastRow="0" w:firstColumn="0" w:lastColumn="0" w:oddVBand="0" w:evenVBand="0" w:oddHBand="1" w:evenHBand="0" w:firstRowFirstColumn="0" w:firstRowLastColumn="0" w:lastRowFirstColumn="0" w:lastRowLastColumn="0"/>
              <w:rPr>
                <w:sz w:val="28"/>
                <w:szCs w:val="24"/>
              </w:rPr>
            </w:pPr>
            <w:r>
              <w:rPr>
                <w:sz w:val="28"/>
                <w:szCs w:val="24"/>
              </w:rPr>
              <w:t>Group Discussion</w:t>
            </w:r>
          </w:p>
        </w:tc>
        <w:tc>
          <w:tcPr>
            <w:tcW w:w="5058" w:type="dxa"/>
          </w:tcPr>
          <w:p w14:paraId="4810AECE" w14:textId="7055274C" w:rsidR="001C2B92" w:rsidRDefault="001C2B92" w:rsidP="00640BA4">
            <w:pPr>
              <w:cnfStyle w:val="000000100000" w:firstRow="0" w:lastRow="0" w:firstColumn="0" w:lastColumn="0" w:oddVBand="0" w:evenVBand="0" w:oddHBand="1" w:evenHBand="0" w:firstRowFirstColumn="0" w:firstRowLastColumn="0" w:lastRowFirstColumn="0" w:lastRowLastColumn="0"/>
              <w:rPr>
                <w:sz w:val="28"/>
                <w:szCs w:val="24"/>
              </w:rPr>
            </w:pPr>
            <w:r>
              <w:rPr>
                <w:sz w:val="28"/>
                <w:szCs w:val="24"/>
              </w:rPr>
              <w:t xml:space="preserve">Groups will have time to discuss amongst themselves about how they together see the research </w:t>
            </w:r>
            <w:commentRangeStart w:id="23"/>
            <w:r>
              <w:rPr>
                <w:sz w:val="28"/>
                <w:szCs w:val="24"/>
              </w:rPr>
              <w:t>process</w:t>
            </w:r>
            <w:commentRangeEnd w:id="23"/>
            <w:r w:rsidR="00480354">
              <w:rPr>
                <w:rStyle w:val="CommentReference"/>
              </w:rPr>
              <w:commentReference w:id="23"/>
            </w:r>
          </w:p>
        </w:tc>
      </w:tr>
      <w:tr w:rsidR="001C2B92" w14:paraId="5E6C4D5F" w14:textId="430F017B" w:rsidTr="001C2B92">
        <w:tc>
          <w:tcPr>
            <w:cnfStyle w:val="001000000000" w:firstRow="0" w:lastRow="0" w:firstColumn="1" w:lastColumn="0" w:oddVBand="0" w:evenVBand="0" w:oddHBand="0" w:evenHBand="0" w:firstRowFirstColumn="0" w:firstRowLastColumn="0" w:lastRowFirstColumn="0" w:lastRowLastColumn="0"/>
            <w:tcW w:w="1186" w:type="dxa"/>
          </w:tcPr>
          <w:p w14:paraId="3EE8F61B" w14:textId="1E848DA2" w:rsidR="001C2B92" w:rsidRPr="0052313E" w:rsidRDefault="001C2B92" w:rsidP="001C2B92">
            <w:pPr>
              <w:rPr>
                <w:sz w:val="32"/>
                <w:szCs w:val="24"/>
              </w:rPr>
            </w:pPr>
            <w:r>
              <w:rPr>
                <w:sz w:val="32"/>
                <w:szCs w:val="24"/>
              </w:rPr>
              <w:t>0:20</w:t>
            </w:r>
          </w:p>
        </w:tc>
        <w:tc>
          <w:tcPr>
            <w:tcW w:w="4052" w:type="dxa"/>
          </w:tcPr>
          <w:p w14:paraId="0A36411B" w14:textId="37AEDDEF" w:rsidR="001C2B92" w:rsidRPr="00815180" w:rsidRDefault="001C2B92" w:rsidP="0052313E">
            <w:pPr>
              <w:cnfStyle w:val="000000000000" w:firstRow="0" w:lastRow="0" w:firstColumn="0" w:lastColumn="0" w:oddVBand="0" w:evenVBand="0" w:oddHBand="0" w:evenHBand="0" w:firstRowFirstColumn="0" w:firstRowLastColumn="0" w:lastRowFirstColumn="0" w:lastRowLastColumn="0"/>
              <w:rPr>
                <w:sz w:val="28"/>
                <w:szCs w:val="24"/>
              </w:rPr>
            </w:pPr>
            <w:r>
              <w:rPr>
                <w:sz w:val="28"/>
                <w:szCs w:val="24"/>
              </w:rPr>
              <w:t>Debate/Conversation Between Groups</w:t>
            </w:r>
          </w:p>
        </w:tc>
        <w:tc>
          <w:tcPr>
            <w:tcW w:w="5058" w:type="dxa"/>
          </w:tcPr>
          <w:p w14:paraId="31B8B40F" w14:textId="6AB7CECD" w:rsidR="001C2B92" w:rsidRDefault="001C2B92" w:rsidP="0052313E">
            <w:pPr>
              <w:cnfStyle w:val="000000000000" w:firstRow="0" w:lastRow="0" w:firstColumn="0" w:lastColumn="0" w:oddVBand="0" w:evenVBand="0" w:oddHBand="0" w:evenHBand="0" w:firstRowFirstColumn="0" w:firstRowLastColumn="0" w:lastRowFirstColumn="0" w:lastRowLastColumn="0"/>
              <w:rPr>
                <w:sz w:val="28"/>
                <w:szCs w:val="24"/>
              </w:rPr>
            </w:pPr>
            <w:r>
              <w:rPr>
                <w:sz w:val="28"/>
                <w:szCs w:val="24"/>
              </w:rPr>
              <w:t xml:space="preserve">The instructor will moderate a </w:t>
            </w:r>
            <w:commentRangeStart w:id="24"/>
            <w:r>
              <w:rPr>
                <w:sz w:val="28"/>
                <w:szCs w:val="24"/>
              </w:rPr>
              <w:t xml:space="preserve">structured </w:t>
            </w:r>
            <w:commentRangeEnd w:id="24"/>
            <w:r w:rsidR="00480354">
              <w:rPr>
                <w:rStyle w:val="CommentReference"/>
              </w:rPr>
              <w:commentReference w:id="24"/>
            </w:r>
            <w:r>
              <w:rPr>
                <w:sz w:val="28"/>
                <w:szCs w:val="24"/>
              </w:rPr>
              <w:t xml:space="preserve">debate between the groups about </w:t>
            </w:r>
            <w:r w:rsidR="00EA00D9">
              <w:rPr>
                <w:sz w:val="28"/>
                <w:szCs w:val="24"/>
              </w:rPr>
              <w:t xml:space="preserve">the research process. The goal is to show that research is a conversation by enacting that conversation in the classroom. </w:t>
            </w:r>
          </w:p>
        </w:tc>
      </w:tr>
      <w:tr w:rsidR="001C2B92" w14:paraId="423CB8D3" w14:textId="15E07E44" w:rsidTr="001C2B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7BE127ED" w14:textId="0947BAB4" w:rsidR="001C2B92" w:rsidRPr="0052313E" w:rsidRDefault="00EA00D9" w:rsidP="0052313E">
            <w:pPr>
              <w:rPr>
                <w:sz w:val="32"/>
                <w:szCs w:val="24"/>
              </w:rPr>
            </w:pPr>
            <w:r>
              <w:rPr>
                <w:sz w:val="32"/>
                <w:szCs w:val="24"/>
              </w:rPr>
              <w:t>0:30</w:t>
            </w:r>
          </w:p>
        </w:tc>
        <w:tc>
          <w:tcPr>
            <w:tcW w:w="4052" w:type="dxa"/>
          </w:tcPr>
          <w:p w14:paraId="07C596F4" w14:textId="4DA87B5F" w:rsidR="001C2B92" w:rsidRPr="00815180" w:rsidRDefault="00EA00D9" w:rsidP="00EA00D9">
            <w:pPr>
              <w:cnfStyle w:val="000000100000" w:firstRow="0" w:lastRow="0" w:firstColumn="0" w:lastColumn="0" w:oddVBand="0" w:evenVBand="0" w:oddHBand="1" w:evenHBand="0" w:firstRowFirstColumn="0" w:firstRowLastColumn="0" w:lastRowFirstColumn="0" w:lastRowLastColumn="0"/>
              <w:rPr>
                <w:sz w:val="28"/>
                <w:szCs w:val="24"/>
              </w:rPr>
            </w:pPr>
            <w:r>
              <w:rPr>
                <w:sz w:val="28"/>
                <w:szCs w:val="24"/>
              </w:rPr>
              <w:t>Discussion of Library Resources used by students</w:t>
            </w:r>
          </w:p>
        </w:tc>
        <w:tc>
          <w:tcPr>
            <w:tcW w:w="5058" w:type="dxa"/>
          </w:tcPr>
          <w:p w14:paraId="6058AFDF" w14:textId="5391BBD5" w:rsidR="001C2B92" w:rsidRDefault="00EA00D9" w:rsidP="0056688E">
            <w:pPr>
              <w:cnfStyle w:val="000000100000" w:firstRow="0" w:lastRow="0" w:firstColumn="0" w:lastColumn="0" w:oddVBand="0" w:evenVBand="0" w:oddHBand="1" w:evenHBand="0" w:firstRowFirstColumn="0" w:firstRowLastColumn="0" w:lastRowFirstColumn="0" w:lastRowLastColumn="0"/>
              <w:rPr>
                <w:sz w:val="28"/>
                <w:szCs w:val="24"/>
              </w:rPr>
            </w:pPr>
            <w:r>
              <w:rPr>
                <w:sz w:val="28"/>
                <w:szCs w:val="24"/>
              </w:rPr>
              <w:t xml:space="preserve">Students will be asked what resources they already use from the library (or other places) to learn to share possibilities with each other to help each other with their </w:t>
            </w:r>
            <w:commentRangeStart w:id="25"/>
            <w:r>
              <w:rPr>
                <w:sz w:val="28"/>
                <w:szCs w:val="24"/>
              </w:rPr>
              <w:t>research</w:t>
            </w:r>
            <w:commentRangeEnd w:id="25"/>
            <w:r w:rsidR="00480354">
              <w:rPr>
                <w:rStyle w:val="CommentReference"/>
              </w:rPr>
              <w:commentReference w:id="25"/>
            </w:r>
            <w:r>
              <w:rPr>
                <w:sz w:val="28"/>
                <w:szCs w:val="24"/>
              </w:rPr>
              <w:t>.</w:t>
            </w:r>
          </w:p>
        </w:tc>
      </w:tr>
      <w:tr w:rsidR="001C2B92" w14:paraId="66C79D0A" w14:textId="455FEE8E" w:rsidTr="001C2B92">
        <w:tc>
          <w:tcPr>
            <w:cnfStyle w:val="001000000000" w:firstRow="0" w:lastRow="0" w:firstColumn="1" w:lastColumn="0" w:oddVBand="0" w:evenVBand="0" w:oddHBand="0" w:evenHBand="0" w:firstRowFirstColumn="0" w:firstRowLastColumn="0" w:lastRowFirstColumn="0" w:lastRowLastColumn="0"/>
            <w:tcW w:w="1186" w:type="dxa"/>
          </w:tcPr>
          <w:p w14:paraId="2E8B5A9C" w14:textId="5AAE9035" w:rsidR="001C2B92" w:rsidRPr="0052313E" w:rsidRDefault="00EA00D9" w:rsidP="00EA00D9">
            <w:pPr>
              <w:rPr>
                <w:sz w:val="32"/>
                <w:szCs w:val="24"/>
              </w:rPr>
            </w:pPr>
            <w:r>
              <w:rPr>
                <w:sz w:val="32"/>
                <w:szCs w:val="24"/>
              </w:rPr>
              <w:t>0:35</w:t>
            </w:r>
          </w:p>
        </w:tc>
        <w:tc>
          <w:tcPr>
            <w:tcW w:w="4052" w:type="dxa"/>
          </w:tcPr>
          <w:p w14:paraId="331FD1FD" w14:textId="0B083A6E" w:rsidR="001C2B92" w:rsidRPr="00815180" w:rsidRDefault="00EA00D9" w:rsidP="0052313E">
            <w:pPr>
              <w:cnfStyle w:val="000000000000" w:firstRow="0" w:lastRow="0" w:firstColumn="0" w:lastColumn="0" w:oddVBand="0" w:evenVBand="0" w:oddHBand="0" w:evenHBand="0" w:firstRowFirstColumn="0" w:firstRowLastColumn="0" w:lastRowFirstColumn="0" w:lastRowLastColumn="0"/>
              <w:rPr>
                <w:sz w:val="28"/>
                <w:szCs w:val="24"/>
              </w:rPr>
            </w:pPr>
            <w:r>
              <w:rPr>
                <w:sz w:val="28"/>
                <w:szCs w:val="24"/>
              </w:rPr>
              <w:t>Presentation about resources</w:t>
            </w:r>
          </w:p>
        </w:tc>
        <w:tc>
          <w:tcPr>
            <w:tcW w:w="5058" w:type="dxa"/>
          </w:tcPr>
          <w:p w14:paraId="0C4F90AF" w14:textId="5CB3DB17" w:rsidR="001C2B92" w:rsidRDefault="00EA00D9" w:rsidP="0052313E">
            <w:pPr>
              <w:cnfStyle w:val="000000000000" w:firstRow="0" w:lastRow="0" w:firstColumn="0" w:lastColumn="0" w:oddVBand="0" w:evenVBand="0" w:oddHBand="0" w:evenHBand="0" w:firstRowFirstColumn="0" w:firstRowLastColumn="0" w:lastRowFirstColumn="0" w:lastRowLastColumn="0"/>
              <w:rPr>
                <w:sz w:val="28"/>
                <w:szCs w:val="24"/>
              </w:rPr>
            </w:pPr>
            <w:r>
              <w:rPr>
                <w:sz w:val="28"/>
                <w:szCs w:val="24"/>
              </w:rPr>
              <w:t xml:space="preserve">The instructor will present briefly about the resources available to students through the library using a </w:t>
            </w:r>
            <w:proofErr w:type="spellStart"/>
            <w:r>
              <w:rPr>
                <w:sz w:val="28"/>
                <w:szCs w:val="24"/>
              </w:rPr>
              <w:t>LibGuide</w:t>
            </w:r>
            <w:proofErr w:type="spellEnd"/>
            <w:r>
              <w:rPr>
                <w:sz w:val="28"/>
                <w:szCs w:val="24"/>
              </w:rPr>
              <w:t xml:space="preserve"> and the online component (so that they’re aware of both of these for </w:t>
            </w:r>
            <w:commentRangeStart w:id="26"/>
            <w:r>
              <w:rPr>
                <w:sz w:val="28"/>
                <w:szCs w:val="24"/>
              </w:rPr>
              <w:t>later</w:t>
            </w:r>
            <w:commentRangeEnd w:id="26"/>
            <w:r w:rsidR="00480354">
              <w:rPr>
                <w:rStyle w:val="CommentReference"/>
              </w:rPr>
              <w:commentReference w:id="26"/>
            </w:r>
            <w:r>
              <w:rPr>
                <w:sz w:val="28"/>
                <w:szCs w:val="24"/>
              </w:rPr>
              <w:t xml:space="preserve">). </w:t>
            </w:r>
          </w:p>
        </w:tc>
      </w:tr>
      <w:tr w:rsidR="001C2B92" w14:paraId="25034A06" w14:textId="636E4DE8" w:rsidTr="001C2B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12E08970" w14:textId="1A504BCC" w:rsidR="001C2B92" w:rsidRPr="0052313E" w:rsidRDefault="00EA00D9" w:rsidP="00EA00D9">
            <w:pPr>
              <w:rPr>
                <w:sz w:val="32"/>
                <w:szCs w:val="24"/>
              </w:rPr>
            </w:pPr>
            <w:r>
              <w:rPr>
                <w:sz w:val="32"/>
                <w:szCs w:val="24"/>
              </w:rPr>
              <w:t>0:45</w:t>
            </w:r>
          </w:p>
        </w:tc>
        <w:tc>
          <w:tcPr>
            <w:tcW w:w="4052" w:type="dxa"/>
          </w:tcPr>
          <w:p w14:paraId="4B054A61" w14:textId="54D16072" w:rsidR="001C2B92" w:rsidRPr="00815180" w:rsidRDefault="00EA00D9" w:rsidP="0052313E">
            <w:pPr>
              <w:cnfStyle w:val="000000100000" w:firstRow="0" w:lastRow="0" w:firstColumn="0" w:lastColumn="0" w:oddVBand="0" w:evenVBand="0" w:oddHBand="1" w:evenHBand="0" w:firstRowFirstColumn="0" w:firstRowLastColumn="0" w:lastRowFirstColumn="0" w:lastRowLastColumn="0"/>
              <w:rPr>
                <w:sz w:val="28"/>
                <w:szCs w:val="24"/>
              </w:rPr>
            </w:pPr>
            <w:r>
              <w:rPr>
                <w:sz w:val="28"/>
                <w:szCs w:val="24"/>
              </w:rPr>
              <w:t>Resource Evaluation Activity</w:t>
            </w:r>
          </w:p>
        </w:tc>
        <w:tc>
          <w:tcPr>
            <w:tcW w:w="5058" w:type="dxa"/>
          </w:tcPr>
          <w:p w14:paraId="19AFB04D" w14:textId="2F05DECB" w:rsidR="001C2B92" w:rsidRPr="002E4E02" w:rsidRDefault="00EA00D9" w:rsidP="0052313E">
            <w:pPr>
              <w:cnfStyle w:val="000000100000" w:firstRow="0" w:lastRow="0" w:firstColumn="0" w:lastColumn="0" w:oddVBand="0" w:evenVBand="0" w:oddHBand="1" w:evenHBand="0" w:firstRowFirstColumn="0" w:firstRowLastColumn="0" w:lastRowFirstColumn="0" w:lastRowLastColumn="0"/>
              <w:rPr>
                <w:sz w:val="28"/>
                <w:szCs w:val="24"/>
              </w:rPr>
            </w:pPr>
            <w:r>
              <w:rPr>
                <w:sz w:val="28"/>
                <w:szCs w:val="24"/>
              </w:rPr>
              <w:t xml:space="preserve">Students will be given </w:t>
            </w:r>
            <w:r w:rsidR="002E4E02">
              <w:rPr>
                <w:sz w:val="28"/>
                <w:szCs w:val="24"/>
              </w:rPr>
              <w:t xml:space="preserve">a chapter of Sara Ahmed’s book, </w:t>
            </w:r>
            <w:proofErr w:type="gramStart"/>
            <w:r w:rsidR="002E4E02">
              <w:rPr>
                <w:i/>
                <w:sz w:val="28"/>
                <w:szCs w:val="24"/>
              </w:rPr>
              <w:t>Living</w:t>
            </w:r>
            <w:proofErr w:type="gramEnd"/>
            <w:r w:rsidR="002E4E02">
              <w:rPr>
                <w:i/>
                <w:sz w:val="28"/>
                <w:szCs w:val="24"/>
              </w:rPr>
              <w:t xml:space="preserve"> a Feminist Life</w:t>
            </w:r>
            <w:r w:rsidR="002E4E02">
              <w:rPr>
                <w:sz w:val="28"/>
                <w:szCs w:val="24"/>
              </w:rPr>
              <w:t xml:space="preserve">, and will be directed to her website feministkilljoys.com. They won’t be given authorship information for either of these resources, but they’ll be asked to evaluate them and discuss </w:t>
            </w:r>
            <w:commentRangeStart w:id="27"/>
            <w:r w:rsidR="002E4E02">
              <w:rPr>
                <w:sz w:val="28"/>
                <w:szCs w:val="24"/>
              </w:rPr>
              <w:t>authority</w:t>
            </w:r>
            <w:commentRangeEnd w:id="27"/>
            <w:r w:rsidR="00480354">
              <w:rPr>
                <w:rStyle w:val="CommentReference"/>
              </w:rPr>
              <w:commentReference w:id="27"/>
            </w:r>
            <w:r w:rsidR="002E4E02">
              <w:rPr>
                <w:sz w:val="28"/>
                <w:szCs w:val="24"/>
              </w:rPr>
              <w:t xml:space="preserve">. </w:t>
            </w:r>
            <w:r w:rsidR="00785787">
              <w:rPr>
                <w:sz w:val="28"/>
                <w:szCs w:val="24"/>
              </w:rPr>
              <w:t>Students will also be given an additional controversial article in order to discuss the failures and successes of the article</w:t>
            </w:r>
          </w:p>
        </w:tc>
      </w:tr>
      <w:tr w:rsidR="00785787" w14:paraId="32E1E2B0" w14:textId="77777777" w:rsidTr="001C2B92">
        <w:tc>
          <w:tcPr>
            <w:cnfStyle w:val="001000000000" w:firstRow="0" w:lastRow="0" w:firstColumn="1" w:lastColumn="0" w:oddVBand="0" w:evenVBand="0" w:oddHBand="0" w:evenHBand="0" w:firstRowFirstColumn="0" w:firstRowLastColumn="0" w:lastRowFirstColumn="0" w:lastRowLastColumn="0"/>
            <w:tcW w:w="1186" w:type="dxa"/>
          </w:tcPr>
          <w:p w14:paraId="7AB6EC67" w14:textId="1EC238F4" w:rsidR="00785787" w:rsidRDefault="00785787" w:rsidP="00EA00D9">
            <w:pPr>
              <w:rPr>
                <w:sz w:val="32"/>
                <w:szCs w:val="24"/>
              </w:rPr>
            </w:pPr>
            <w:r>
              <w:rPr>
                <w:sz w:val="32"/>
                <w:szCs w:val="24"/>
              </w:rPr>
              <w:lastRenderedPageBreak/>
              <w:t>0:60</w:t>
            </w:r>
          </w:p>
        </w:tc>
        <w:tc>
          <w:tcPr>
            <w:tcW w:w="4052" w:type="dxa"/>
          </w:tcPr>
          <w:p w14:paraId="5698228E" w14:textId="1C0FB944" w:rsidR="00785787" w:rsidRDefault="00785787" w:rsidP="0052313E">
            <w:pPr>
              <w:cnfStyle w:val="000000000000" w:firstRow="0" w:lastRow="0" w:firstColumn="0" w:lastColumn="0" w:oddVBand="0" w:evenVBand="0" w:oddHBand="0" w:evenHBand="0" w:firstRowFirstColumn="0" w:firstRowLastColumn="0" w:lastRowFirstColumn="0" w:lastRowLastColumn="0"/>
              <w:rPr>
                <w:sz w:val="28"/>
                <w:szCs w:val="24"/>
              </w:rPr>
            </w:pPr>
            <w:r>
              <w:rPr>
                <w:sz w:val="28"/>
                <w:szCs w:val="24"/>
              </w:rPr>
              <w:t>Development of Search Strategy</w:t>
            </w:r>
          </w:p>
        </w:tc>
        <w:tc>
          <w:tcPr>
            <w:tcW w:w="5058" w:type="dxa"/>
          </w:tcPr>
          <w:p w14:paraId="2572743C" w14:textId="22432A44" w:rsidR="00785787" w:rsidRDefault="00785787" w:rsidP="0052313E">
            <w:pPr>
              <w:cnfStyle w:val="000000000000" w:firstRow="0" w:lastRow="0" w:firstColumn="0" w:lastColumn="0" w:oddVBand="0" w:evenVBand="0" w:oddHBand="0" w:evenHBand="0" w:firstRowFirstColumn="0" w:firstRowLastColumn="0" w:lastRowFirstColumn="0" w:lastRowLastColumn="0"/>
              <w:rPr>
                <w:sz w:val="28"/>
                <w:szCs w:val="24"/>
              </w:rPr>
            </w:pPr>
            <w:r>
              <w:rPr>
                <w:sz w:val="28"/>
                <w:szCs w:val="24"/>
              </w:rPr>
              <w:t xml:space="preserve">Students will take 5 </w:t>
            </w:r>
            <w:commentRangeStart w:id="28"/>
            <w:r>
              <w:rPr>
                <w:sz w:val="28"/>
                <w:szCs w:val="24"/>
              </w:rPr>
              <w:t xml:space="preserve">minutes </w:t>
            </w:r>
            <w:commentRangeEnd w:id="28"/>
            <w:r w:rsidR="00480354">
              <w:rPr>
                <w:rStyle w:val="CommentReference"/>
              </w:rPr>
              <w:commentReference w:id="28"/>
            </w:r>
            <w:r>
              <w:rPr>
                <w:sz w:val="28"/>
                <w:szCs w:val="24"/>
              </w:rPr>
              <w:t>to develop search strategies including search terms and databases or other resources they plan to use for their literature review</w:t>
            </w:r>
          </w:p>
        </w:tc>
      </w:tr>
      <w:tr w:rsidR="00785787" w14:paraId="2D2C72A6" w14:textId="77777777" w:rsidTr="001C2B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0C3D2F63" w14:textId="1D371443" w:rsidR="00785787" w:rsidRDefault="00785787" w:rsidP="00EA00D9">
            <w:pPr>
              <w:rPr>
                <w:sz w:val="32"/>
                <w:szCs w:val="24"/>
              </w:rPr>
            </w:pPr>
            <w:r>
              <w:rPr>
                <w:sz w:val="32"/>
                <w:szCs w:val="24"/>
              </w:rPr>
              <w:t>0:65</w:t>
            </w:r>
          </w:p>
        </w:tc>
        <w:tc>
          <w:tcPr>
            <w:tcW w:w="4052" w:type="dxa"/>
          </w:tcPr>
          <w:p w14:paraId="224FA343" w14:textId="65110C87" w:rsidR="00785787" w:rsidRDefault="00785787" w:rsidP="0052313E">
            <w:pPr>
              <w:cnfStyle w:val="000000100000" w:firstRow="0" w:lastRow="0" w:firstColumn="0" w:lastColumn="0" w:oddVBand="0" w:evenVBand="0" w:oddHBand="1" w:evenHBand="0" w:firstRowFirstColumn="0" w:firstRowLastColumn="0" w:lastRowFirstColumn="0" w:lastRowLastColumn="0"/>
              <w:rPr>
                <w:sz w:val="28"/>
                <w:szCs w:val="24"/>
              </w:rPr>
            </w:pPr>
            <w:r>
              <w:rPr>
                <w:sz w:val="28"/>
                <w:szCs w:val="24"/>
              </w:rPr>
              <w:t>Pair and Share</w:t>
            </w:r>
          </w:p>
        </w:tc>
        <w:tc>
          <w:tcPr>
            <w:tcW w:w="5058" w:type="dxa"/>
          </w:tcPr>
          <w:p w14:paraId="643700F4" w14:textId="5A1A8E1A" w:rsidR="00785787" w:rsidRDefault="00785787" w:rsidP="0052313E">
            <w:pPr>
              <w:cnfStyle w:val="000000100000" w:firstRow="0" w:lastRow="0" w:firstColumn="0" w:lastColumn="0" w:oddVBand="0" w:evenVBand="0" w:oddHBand="1" w:evenHBand="0" w:firstRowFirstColumn="0" w:firstRowLastColumn="0" w:lastRowFirstColumn="0" w:lastRowLastColumn="0"/>
              <w:rPr>
                <w:sz w:val="28"/>
                <w:szCs w:val="24"/>
              </w:rPr>
            </w:pPr>
            <w:r>
              <w:rPr>
                <w:sz w:val="28"/>
                <w:szCs w:val="24"/>
              </w:rPr>
              <w:t xml:space="preserve">Students will pair up to discuss and expand their search strategies with the instructor roving to provide </w:t>
            </w:r>
            <w:commentRangeStart w:id="29"/>
            <w:r>
              <w:rPr>
                <w:sz w:val="28"/>
                <w:szCs w:val="24"/>
              </w:rPr>
              <w:t>feedback</w:t>
            </w:r>
            <w:commentRangeEnd w:id="29"/>
            <w:r w:rsidR="00A837B7">
              <w:rPr>
                <w:rStyle w:val="CommentReference"/>
              </w:rPr>
              <w:commentReference w:id="29"/>
            </w:r>
          </w:p>
        </w:tc>
      </w:tr>
      <w:tr w:rsidR="00785787" w14:paraId="63D29DF4" w14:textId="77777777" w:rsidTr="001C2B92">
        <w:tc>
          <w:tcPr>
            <w:cnfStyle w:val="001000000000" w:firstRow="0" w:lastRow="0" w:firstColumn="1" w:lastColumn="0" w:oddVBand="0" w:evenVBand="0" w:oddHBand="0" w:evenHBand="0" w:firstRowFirstColumn="0" w:firstRowLastColumn="0" w:lastRowFirstColumn="0" w:lastRowLastColumn="0"/>
            <w:tcW w:w="1186" w:type="dxa"/>
          </w:tcPr>
          <w:p w14:paraId="299D7F1E" w14:textId="220287B6" w:rsidR="00785787" w:rsidRDefault="00785787" w:rsidP="00EA00D9">
            <w:pPr>
              <w:rPr>
                <w:sz w:val="32"/>
                <w:szCs w:val="24"/>
              </w:rPr>
            </w:pPr>
            <w:r>
              <w:rPr>
                <w:sz w:val="32"/>
                <w:szCs w:val="24"/>
              </w:rPr>
              <w:t>0:70</w:t>
            </w:r>
          </w:p>
        </w:tc>
        <w:tc>
          <w:tcPr>
            <w:tcW w:w="4052" w:type="dxa"/>
          </w:tcPr>
          <w:p w14:paraId="1A225BBF" w14:textId="561D2470" w:rsidR="00785787" w:rsidRDefault="00785787" w:rsidP="0052313E">
            <w:pPr>
              <w:cnfStyle w:val="000000000000" w:firstRow="0" w:lastRow="0" w:firstColumn="0" w:lastColumn="0" w:oddVBand="0" w:evenVBand="0" w:oddHBand="0" w:evenHBand="0" w:firstRowFirstColumn="0" w:firstRowLastColumn="0" w:lastRowFirstColumn="0" w:lastRowLastColumn="0"/>
              <w:rPr>
                <w:sz w:val="28"/>
                <w:szCs w:val="24"/>
              </w:rPr>
            </w:pPr>
            <w:r>
              <w:rPr>
                <w:sz w:val="28"/>
                <w:szCs w:val="24"/>
              </w:rPr>
              <w:t>Exit Ticket</w:t>
            </w:r>
          </w:p>
        </w:tc>
        <w:tc>
          <w:tcPr>
            <w:tcW w:w="5058" w:type="dxa"/>
          </w:tcPr>
          <w:p w14:paraId="33266A8E" w14:textId="370BB5EE" w:rsidR="00785787" w:rsidRDefault="00785787" w:rsidP="0052313E">
            <w:pPr>
              <w:cnfStyle w:val="000000000000" w:firstRow="0" w:lastRow="0" w:firstColumn="0" w:lastColumn="0" w:oddVBand="0" w:evenVBand="0" w:oddHBand="0" w:evenHBand="0" w:firstRowFirstColumn="0" w:firstRowLastColumn="0" w:lastRowFirstColumn="0" w:lastRowLastColumn="0"/>
              <w:rPr>
                <w:sz w:val="28"/>
                <w:szCs w:val="24"/>
              </w:rPr>
            </w:pPr>
            <w:r>
              <w:rPr>
                <w:sz w:val="28"/>
                <w:szCs w:val="24"/>
              </w:rPr>
              <w:t xml:space="preserve">Students will submit an assignment through the course management software that includes name and topic with their search </w:t>
            </w:r>
            <w:commentRangeStart w:id="30"/>
            <w:r>
              <w:rPr>
                <w:sz w:val="28"/>
                <w:szCs w:val="24"/>
              </w:rPr>
              <w:t xml:space="preserve">strategy </w:t>
            </w:r>
            <w:commentRangeEnd w:id="30"/>
            <w:r w:rsidR="00A837B7">
              <w:rPr>
                <w:rStyle w:val="CommentReference"/>
              </w:rPr>
              <w:commentReference w:id="30"/>
            </w:r>
          </w:p>
        </w:tc>
      </w:tr>
    </w:tbl>
    <w:p w14:paraId="12BD5686" w14:textId="77777777" w:rsidR="0052313E" w:rsidRDefault="0052313E" w:rsidP="0052313E">
      <w:pPr>
        <w:rPr>
          <w:sz w:val="24"/>
          <w:szCs w:val="24"/>
        </w:rPr>
      </w:pPr>
    </w:p>
    <w:p w14:paraId="4553B3F7" w14:textId="184884E0" w:rsidR="00945AC0" w:rsidRDefault="00945AC0" w:rsidP="0052313E">
      <w:pPr>
        <w:rPr>
          <w:sz w:val="24"/>
          <w:szCs w:val="24"/>
        </w:rPr>
      </w:pPr>
    </w:p>
    <w:p w14:paraId="33B618CF" w14:textId="6A625F00" w:rsidR="00A837B7" w:rsidRDefault="00A837B7" w:rsidP="0052313E">
      <w:pPr>
        <w:rPr>
          <w:sz w:val="24"/>
          <w:szCs w:val="24"/>
        </w:rPr>
      </w:pPr>
      <w:r>
        <w:rPr>
          <w:sz w:val="24"/>
          <w:szCs w:val="24"/>
        </w:rPr>
        <w:t xml:space="preserve">Other potential topics if things go faster than imagined (I could also just spend more time on developing search strategies): </w:t>
      </w:r>
    </w:p>
    <w:p w14:paraId="6BE279AA" w14:textId="77777777" w:rsidR="00A837B7" w:rsidRDefault="00A837B7" w:rsidP="0052313E">
      <w:pPr>
        <w:rPr>
          <w:sz w:val="24"/>
          <w:szCs w:val="24"/>
        </w:rPr>
      </w:pPr>
    </w:p>
    <w:p w14:paraId="574F2BC0" w14:textId="66BB8560" w:rsidR="00785787" w:rsidRDefault="00785787" w:rsidP="0052313E">
      <w:pPr>
        <w:rPr>
          <w:sz w:val="24"/>
          <w:szCs w:val="24"/>
        </w:rPr>
      </w:pPr>
      <w:r>
        <w:rPr>
          <w:sz w:val="24"/>
          <w:szCs w:val="24"/>
        </w:rPr>
        <w:t>I didn’t really include anything about how to organize the literature review – perhaps this is something that can be saved for a later class. So, this class would focus on finding and collecting the literature, and then a later class could talk about how to organize the literature for writing</w:t>
      </w:r>
    </w:p>
    <w:p w14:paraId="1E84C663" w14:textId="77777777" w:rsidR="00785787" w:rsidRDefault="00785787" w:rsidP="0052313E">
      <w:pPr>
        <w:rPr>
          <w:sz w:val="24"/>
          <w:szCs w:val="24"/>
        </w:rPr>
      </w:pPr>
    </w:p>
    <w:p w14:paraId="42F8A3AB" w14:textId="57ABB142" w:rsidR="00785787" w:rsidRDefault="00785787" w:rsidP="0052313E">
      <w:pPr>
        <w:rPr>
          <w:sz w:val="24"/>
          <w:szCs w:val="24"/>
        </w:rPr>
      </w:pPr>
      <w:r>
        <w:rPr>
          <w:sz w:val="24"/>
          <w:szCs w:val="24"/>
        </w:rPr>
        <w:t>Introduce students to reference management software as a way to intrigue them for one-on-one discussions later</w:t>
      </w:r>
    </w:p>
    <w:p w14:paraId="48E908A0" w14:textId="77777777" w:rsidR="00A837B7" w:rsidRDefault="00A837B7" w:rsidP="0052313E">
      <w:pPr>
        <w:rPr>
          <w:sz w:val="24"/>
          <w:szCs w:val="24"/>
        </w:rPr>
      </w:pPr>
    </w:p>
    <w:p w14:paraId="33926412" w14:textId="77777777" w:rsidR="00A837B7" w:rsidRDefault="00A837B7" w:rsidP="0052313E">
      <w:pPr>
        <w:rPr>
          <w:sz w:val="24"/>
          <w:szCs w:val="24"/>
        </w:rPr>
      </w:pPr>
    </w:p>
    <w:p w14:paraId="1215E57A" w14:textId="6D11321D" w:rsidR="00A837B7" w:rsidRDefault="00A837B7" w:rsidP="0052313E">
      <w:pPr>
        <w:rPr>
          <w:b/>
          <w:sz w:val="24"/>
          <w:szCs w:val="24"/>
        </w:rPr>
      </w:pPr>
      <w:r w:rsidRPr="00A837B7">
        <w:rPr>
          <w:b/>
          <w:sz w:val="24"/>
          <w:szCs w:val="24"/>
        </w:rPr>
        <w:t>Online Learning Component (Learning Object)</w:t>
      </w:r>
    </w:p>
    <w:p w14:paraId="47BC7699" w14:textId="0896A4A6" w:rsidR="00A837B7" w:rsidRDefault="00A837B7" w:rsidP="00A837B7">
      <w:pPr>
        <w:ind w:firstLine="720"/>
        <w:rPr>
          <w:sz w:val="24"/>
          <w:szCs w:val="24"/>
        </w:rPr>
      </w:pPr>
      <w:r>
        <w:rPr>
          <w:sz w:val="24"/>
          <w:szCs w:val="24"/>
        </w:rPr>
        <w:t xml:space="preserve">My goal was to design an interactive </w:t>
      </w:r>
      <w:proofErr w:type="spellStart"/>
      <w:r>
        <w:rPr>
          <w:sz w:val="24"/>
          <w:szCs w:val="24"/>
        </w:rPr>
        <w:t>dendrogram</w:t>
      </w:r>
      <w:proofErr w:type="spellEnd"/>
      <w:r>
        <w:rPr>
          <w:sz w:val="24"/>
          <w:szCs w:val="24"/>
        </w:rPr>
        <w:t xml:space="preserve"> that would be something close to a choose your own adventure or choose your own research path. It would allow students to easily find resources based on their needs without overwhelming them with an extensive array of resources. I coded part of it earlier in the semester, but somehow, when I went back to finish it, I ran into a variety of issues. As a result, I’ve provided a mind mapped diagram of how the final interactive object should have looked—of course, the mind map is more cluttered because I can’t close off certain subjects. I will include the interactive object that I began working on that is incomplete and the mind mapped diagram that I made as a significantly less effective replacement. </w:t>
      </w:r>
    </w:p>
    <w:p w14:paraId="4DC13838" w14:textId="77777777" w:rsidR="00A837B7" w:rsidRDefault="00A837B7" w:rsidP="0052313E">
      <w:pPr>
        <w:rPr>
          <w:sz w:val="24"/>
          <w:szCs w:val="24"/>
        </w:rPr>
      </w:pPr>
    </w:p>
    <w:p w14:paraId="163721CA" w14:textId="723884EF" w:rsidR="00A837B7" w:rsidRDefault="00A837B7" w:rsidP="00A837B7">
      <w:pPr>
        <w:ind w:firstLine="720"/>
        <w:rPr>
          <w:sz w:val="24"/>
          <w:szCs w:val="24"/>
        </w:rPr>
      </w:pPr>
      <w:r>
        <w:rPr>
          <w:sz w:val="24"/>
          <w:szCs w:val="24"/>
        </w:rPr>
        <w:t xml:space="preserve">The goal of the interactive </w:t>
      </w:r>
      <w:proofErr w:type="spellStart"/>
      <w:r>
        <w:rPr>
          <w:sz w:val="24"/>
          <w:szCs w:val="24"/>
        </w:rPr>
        <w:t>dendrogram</w:t>
      </w:r>
      <w:proofErr w:type="spellEnd"/>
      <w:r>
        <w:rPr>
          <w:sz w:val="24"/>
          <w:szCs w:val="24"/>
        </w:rPr>
        <w:t xml:space="preserve"> was to provide students with easy access to resources after class. It would provide them with video tutorials on designing a literature review, with information about the various phases of the literature review, and with resources for finding literature in the humanities, health, and the health humanities, including links out to these resources so they wouldn’t have to look for themselves. Further, it would allow students to easily find important tools like writing, reference management, mind mapping, and organization tools that might be useful for students as they continue through the research process. It would also provide ideas for organizing the literature review when they get to that point, and additional resources about different ways of going about developing search strategies that we didn’t have time to cover in class. So, it would have provided a useful and condensed way to quickly access the particular information needed by the students at the time that they needed it. </w:t>
      </w:r>
    </w:p>
    <w:p w14:paraId="578131E5" w14:textId="77777777" w:rsidR="00A837B7" w:rsidRDefault="00A837B7" w:rsidP="00A837B7">
      <w:pPr>
        <w:ind w:firstLine="720"/>
        <w:rPr>
          <w:sz w:val="24"/>
          <w:szCs w:val="24"/>
        </w:rPr>
      </w:pPr>
    </w:p>
    <w:p w14:paraId="1263F9E8" w14:textId="5791DC1E" w:rsidR="00A837B7" w:rsidRDefault="00A837B7" w:rsidP="00A837B7">
      <w:pPr>
        <w:ind w:firstLine="720"/>
        <w:rPr>
          <w:sz w:val="24"/>
          <w:szCs w:val="24"/>
        </w:rPr>
      </w:pPr>
      <w:r>
        <w:rPr>
          <w:sz w:val="24"/>
          <w:szCs w:val="24"/>
        </w:rPr>
        <w:t xml:space="preserve">The learning object was supposed to be a mixture of potential databases, readings and tutorials on different search strategies and developing search strings, as well as easy links to try out different software that might be useful for the literature review process. These were primarily things that we </w:t>
      </w:r>
      <w:r>
        <w:rPr>
          <w:sz w:val="24"/>
          <w:szCs w:val="24"/>
        </w:rPr>
        <w:lastRenderedPageBreak/>
        <w:t xml:space="preserve">didn’t have time to get to during the class session but would be helpful for them as they move from the current lesson to future lessons. Thinking back, the learning object doesn’t really address the notion of scholarship as conversation that forms the majority of course discussion. I’m not sure if there is a way that I could incorporate that or if I have to hope that students will remember that from class, though that means the learning object would still be missing an important piece of course material for students who miss that day. </w:t>
      </w:r>
      <w:bookmarkStart w:id="31" w:name="_GoBack"/>
      <w:bookmarkEnd w:id="31"/>
    </w:p>
    <w:p w14:paraId="3E3C127F" w14:textId="77777777" w:rsidR="00A837B7" w:rsidRDefault="00A837B7" w:rsidP="0052313E">
      <w:pPr>
        <w:rPr>
          <w:sz w:val="24"/>
          <w:szCs w:val="24"/>
        </w:rPr>
      </w:pPr>
    </w:p>
    <w:p w14:paraId="219E787E" w14:textId="77777777" w:rsidR="00A837B7" w:rsidRPr="00A837B7" w:rsidRDefault="00A837B7" w:rsidP="0052313E">
      <w:pPr>
        <w:rPr>
          <w:sz w:val="24"/>
          <w:szCs w:val="24"/>
        </w:rPr>
      </w:pPr>
    </w:p>
    <w:sectPr w:rsidR="00A837B7" w:rsidRPr="00A837B7">
      <w:footerReference w:type="default" r:id="rId10"/>
      <w:pgSz w:w="12240" w:h="15840"/>
      <w:pgMar w:top="720" w:right="1080" w:bottom="720" w:left="108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tthew Johnson" w:date="2017-05-05T08:34:00Z" w:initials="MJ">
    <w:p w14:paraId="610A65AE" w14:textId="60078839" w:rsidR="00B61FCE" w:rsidRDefault="00B61FCE">
      <w:pPr>
        <w:pStyle w:val="CommentText"/>
      </w:pPr>
      <w:r>
        <w:rPr>
          <w:rStyle w:val="CommentReference"/>
        </w:rPr>
        <w:annotationRef/>
      </w:r>
      <w:r w:rsidRPr="00B61FCE">
        <w:rPr>
          <w:sz w:val="28"/>
        </w:rPr>
        <w:t>This is preparing students for later work. There’s no busy work. Further, literature reviews seem to be one of the best representations of the ACRL framework to which I connect much of my teaching philosophy.</w:t>
      </w:r>
    </w:p>
  </w:comment>
  <w:comment w:id="1" w:author="Matthew Johnson" w:date="2017-05-05T08:35:00Z" w:initials="MJ">
    <w:p w14:paraId="1C01D517" w14:textId="6DEEEDF2" w:rsidR="00B61FCE" w:rsidRDefault="00B61FCE">
      <w:pPr>
        <w:pStyle w:val="CommentText"/>
      </w:pPr>
      <w:r>
        <w:rPr>
          <w:rStyle w:val="CommentReference"/>
        </w:rPr>
        <w:annotationRef/>
      </w:r>
      <w:r>
        <w:t xml:space="preserve">I mention the ACRL Framework in my pre-planning because I have a personal and professional commitment to the Framework. I only mention three of the concepts in order to maintain a focus on the specific Framework aspects that I think will be most useful to the specific work that they’re beginning here. Tackling all of the concepts was too difficult for one session and perhaps not prudent for students. </w:t>
      </w:r>
    </w:p>
  </w:comment>
  <w:comment w:id="2" w:author="Matthew Johnson" w:date="2017-05-05T08:36:00Z" w:initials="MJ">
    <w:p w14:paraId="022B5388" w14:textId="45B7B4B0" w:rsidR="00B61FCE" w:rsidRDefault="00B61FCE">
      <w:pPr>
        <w:pStyle w:val="CommentText"/>
      </w:pPr>
      <w:r>
        <w:rPr>
          <w:rStyle w:val="CommentReference"/>
        </w:rPr>
        <w:annotationRef/>
      </w:r>
      <w:r>
        <w:t>I want to make students feel comfortable with an assignment that is new for them and provide them with expectations early on. This also sets the stage to begin building a relationship between the librarian and students in the course, so they have plenty of time to get help on their search strategies or chat about the assignments</w:t>
      </w:r>
    </w:p>
  </w:comment>
  <w:comment w:id="3" w:author="Matthew Johnson" w:date="2017-05-05T08:38:00Z" w:initials="MJ">
    <w:p w14:paraId="339BA139" w14:textId="0E5CF882" w:rsidR="00B61FCE" w:rsidRDefault="00B61FCE">
      <w:pPr>
        <w:pStyle w:val="CommentText"/>
      </w:pPr>
      <w:r>
        <w:rPr>
          <w:rStyle w:val="CommentReference"/>
        </w:rPr>
        <w:annotationRef/>
      </w:r>
      <w:r>
        <w:t xml:space="preserve">I am attempting to recognize that these students are each individual human beings and they’re all coming from different backgrounds. I can’t make assumptions about what they do or don’t know, but rather, I need to assess where they are at in their studies and meet them there. </w:t>
      </w:r>
    </w:p>
  </w:comment>
  <w:comment w:id="4" w:author="Matthew Johnson" w:date="2017-05-05T08:38:00Z" w:initials="MJ">
    <w:p w14:paraId="1FB64D39" w14:textId="72205681" w:rsidR="00B61FCE" w:rsidRDefault="00B61FCE">
      <w:pPr>
        <w:pStyle w:val="CommentText"/>
      </w:pPr>
      <w:r>
        <w:rPr>
          <w:rStyle w:val="CommentReference"/>
        </w:rPr>
        <w:annotationRef/>
      </w:r>
      <w:r>
        <w:t xml:space="preserve">I’m establishing a flow of assessments throughout the course rather than just expecting all of these things to come together in a final project. </w:t>
      </w:r>
    </w:p>
  </w:comment>
  <w:comment w:id="5" w:author="Matthew Johnson" w:date="2017-05-05T08:42:00Z" w:initials="MJ">
    <w:p w14:paraId="053C1127" w14:textId="133AFA75" w:rsidR="00812525" w:rsidRDefault="00812525">
      <w:pPr>
        <w:pStyle w:val="CommentText"/>
      </w:pPr>
      <w:r>
        <w:rPr>
          <w:rStyle w:val="CommentReference"/>
        </w:rPr>
        <w:annotationRef/>
      </w:r>
      <w:r>
        <w:t>I’m referring back to the ACRL Framework again here in thinking about what the research process is and how to convey that to students. I repeat this phrase several times throughout my lesson plan, perhaps as a reminder to myself.</w:t>
      </w:r>
    </w:p>
  </w:comment>
  <w:comment w:id="6" w:author="Matthew Johnson" w:date="2017-05-05T08:43:00Z" w:initials="MJ">
    <w:p w14:paraId="58A71F49" w14:textId="4E431C78" w:rsidR="00812525" w:rsidRDefault="00812525">
      <w:pPr>
        <w:pStyle w:val="CommentText"/>
      </w:pPr>
      <w:r>
        <w:rPr>
          <w:rStyle w:val="CommentReference"/>
        </w:rPr>
        <w:annotationRef/>
      </w:r>
      <w:r>
        <w:t>I’m utilizing a constructivist approach. My teaching philosophy mentions Vygotsky and feminist pedagogy, which I’m trying to entertain here through discussion by students</w:t>
      </w:r>
    </w:p>
  </w:comment>
  <w:comment w:id="7" w:author="Matthew Johnson" w:date="2017-05-05T08:43:00Z" w:initials="MJ">
    <w:p w14:paraId="7FA80241" w14:textId="1C5B4CF2" w:rsidR="00812525" w:rsidRDefault="00812525">
      <w:pPr>
        <w:pStyle w:val="CommentText"/>
      </w:pPr>
      <w:r>
        <w:rPr>
          <w:rStyle w:val="CommentReference"/>
        </w:rPr>
        <w:annotationRef/>
      </w:r>
      <w:r>
        <w:t>I hope that students will be able to use classroom time to develop a piece of their literature review. I think searching is important as from the ACRL framework, but I also think that in recognizing that students are real people too, we need to recognize the importance of their time and help them get some things done in the classroom. This also provides for time for the instructor to discuss search strategies individually or in groups with students.</w:t>
      </w:r>
    </w:p>
  </w:comment>
  <w:comment w:id="8" w:author="Matthew Johnson" w:date="2017-05-05T08:45:00Z" w:initials="MJ">
    <w:p w14:paraId="75A3AE23" w14:textId="2AE1C56F" w:rsidR="00812525" w:rsidRDefault="00812525">
      <w:pPr>
        <w:pStyle w:val="CommentText"/>
      </w:pPr>
      <w:r>
        <w:rPr>
          <w:rStyle w:val="CommentReference"/>
        </w:rPr>
        <w:annotationRef/>
      </w:r>
      <w:r>
        <w:t xml:space="preserve">Again, I see this as an implementation of feminist and constructivist pedagogies. </w:t>
      </w:r>
    </w:p>
  </w:comment>
  <w:comment w:id="9" w:author="Matthew Johnson" w:date="2017-05-05T08:46:00Z" w:initials="MJ">
    <w:p w14:paraId="325FF4D0" w14:textId="3CAEEC3E" w:rsidR="00812525" w:rsidRDefault="00812525">
      <w:pPr>
        <w:pStyle w:val="CommentText"/>
      </w:pPr>
      <w:r>
        <w:rPr>
          <w:rStyle w:val="CommentReference"/>
        </w:rPr>
        <w:annotationRef/>
      </w:r>
      <w:r>
        <w:t xml:space="preserve">I’m attempting here to better define how I will assess discussion portions of my lesson. </w:t>
      </w:r>
    </w:p>
  </w:comment>
  <w:comment w:id="10" w:author="Matthew Johnson" w:date="2017-05-05T08:46:00Z" w:initials="MJ">
    <w:p w14:paraId="1DA9C8EA" w14:textId="2B960942" w:rsidR="00812525" w:rsidRDefault="00812525">
      <w:pPr>
        <w:pStyle w:val="CommentText"/>
      </w:pPr>
      <w:r>
        <w:rPr>
          <w:rStyle w:val="CommentReference"/>
        </w:rPr>
        <w:annotationRef/>
      </w:r>
      <w:r>
        <w:t xml:space="preserve">Again, I think this engages feminist and constructivist pedagogy. I’m allowing students to do some individual work and reflection and then discuss in smaller groups so that students who might be less comfortable in larger groups will have an opportunity. </w:t>
      </w:r>
    </w:p>
  </w:comment>
  <w:comment w:id="11" w:author="Matthew Johnson" w:date="2017-05-05T08:47:00Z" w:initials="MJ">
    <w:p w14:paraId="3AE56211" w14:textId="4D16197C" w:rsidR="00812525" w:rsidRDefault="00812525">
      <w:pPr>
        <w:pStyle w:val="CommentText"/>
      </w:pPr>
      <w:r>
        <w:rPr>
          <w:rStyle w:val="CommentReference"/>
        </w:rPr>
        <w:annotationRef/>
      </w:r>
      <w:r>
        <w:t>I think reflection time is important for constructivist modes of teaching because not everyone can immediately jump in.</w:t>
      </w:r>
      <w:r w:rsidR="00480354">
        <w:t xml:space="preserve"> I position in my teaching philosophy an attachment to reflection.</w:t>
      </w:r>
    </w:p>
  </w:comment>
  <w:comment w:id="12" w:author="Matthew Johnson" w:date="2017-05-05T08:49:00Z" w:initials="MJ">
    <w:p w14:paraId="63DC76EC" w14:textId="0E6DD1B4" w:rsidR="00480354" w:rsidRDefault="00480354">
      <w:pPr>
        <w:pStyle w:val="CommentText"/>
      </w:pPr>
      <w:r>
        <w:rPr>
          <w:rStyle w:val="CommentReference"/>
        </w:rPr>
        <w:annotationRef/>
      </w:r>
      <w:r>
        <w:t xml:space="preserve">I’m trying to make the process of getting to the ACRL framework concept more enjoyable. To make them realize by doing. However, I am concerned about students who might feel uncomfortable participating. I think this activity could use more thought and development, but I like the idea of trying it out to see how it works. </w:t>
      </w:r>
    </w:p>
  </w:comment>
  <w:comment w:id="13" w:author="Matthew Johnson" w:date="2017-05-05T08:50:00Z" w:initials="MJ">
    <w:p w14:paraId="26129AD8" w14:textId="323DA2C2" w:rsidR="00480354" w:rsidRDefault="00480354">
      <w:pPr>
        <w:pStyle w:val="CommentText"/>
      </w:pPr>
      <w:r>
        <w:rPr>
          <w:rStyle w:val="CommentReference"/>
        </w:rPr>
        <w:annotationRef/>
      </w:r>
      <w:r>
        <w:t>Defining together is an example of constructivism.</w:t>
      </w:r>
    </w:p>
  </w:comment>
  <w:comment w:id="14" w:author="Matthew Johnson" w:date="2017-05-05T08:51:00Z" w:initials="MJ">
    <w:p w14:paraId="0199BF94" w14:textId="7450C2F6" w:rsidR="00480354" w:rsidRDefault="00480354">
      <w:pPr>
        <w:pStyle w:val="CommentText"/>
      </w:pPr>
      <w:r>
        <w:rPr>
          <w:rStyle w:val="CommentReference"/>
        </w:rPr>
        <w:annotationRef/>
      </w:r>
      <w:r>
        <w:t xml:space="preserve">We’re focusing on their ideas and their experiences. I think the learning about the resources that have been most useful to them will be beneficial for the library to know as well as for other students to know. </w:t>
      </w:r>
    </w:p>
  </w:comment>
  <w:comment w:id="15" w:author="Matthew Johnson" w:date="2017-05-05T08:51:00Z" w:initials="MJ">
    <w:p w14:paraId="59544F1A" w14:textId="301A657B" w:rsidR="00480354" w:rsidRDefault="00480354">
      <w:pPr>
        <w:pStyle w:val="CommentText"/>
      </w:pPr>
      <w:r>
        <w:rPr>
          <w:rStyle w:val="CommentReference"/>
        </w:rPr>
        <w:annotationRef/>
      </w:r>
      <w:r>
        <w:t>Evaluation is importantly linked to the idea that the library is not neutral and to my favorite ACRL framework concept that Authority is Contextual. While I didn’t mention this concept in my pre-planning, it is central to my teaching philosophy, so I included it.</w:t>
      </w:r>
    </w:p>
  </w:comment>
  <w:comment w:id="16" w:author="Matthew Johnson" w:date="2017-05-05T08:52:00Z" w:initials="MJ">
    <w:p w14:paraId="7FB3E9DD" w14:textId="38B204F8" w:rsidR="00480354" w:rsidRDefault="00480354">
      <w:pPr>
        <w:pStyle w:val="CommentText"/>
      </w:pPr>
      <w:r>
        <w:rPr>
          <w:rStyle w:val="CommentReference"/>
        </w:rPr>
        <w:annotationRef/>
      </w:r>
      <w:r>
        <w:t xml:space="preserve">This is a potential downfall of a constructivist approach that I always include. It’s something that worries me; however, I hope that I will be prepared to clarify any misunderstandings in the classroom, though this might not be possible in smaller groups. </w:t>
      </w:r>
    </w:p>
  </w:comment>
  <w:comment w:id="17" w:author="Matthew Johnson" w:date="2017-05-05T08:53:00Z" w:initials="MJ">
    <w:p w14:paraId="20758233" w14:textId="359AD58C" w:rsidR="00480354" w:rsidRDefault="00480354">
      <w:pPr>
        <w:pStyle w:val="CommentText"/>
      </w:pPr>
      <w:r>
        <w:rPr>
          <w:rStyle w:val="CommentReference"/>
        </w:rPr>
        <w:annotationRef/>
      </w:r>
      <w:r>
        <w:t xml:space="preserve">This is another attempt to recognize that students are humans and to address their needs as whole people. </w:t>
      </w:r>
    </w:p>
  </w:comment>
  <w:comment w:id="18" w:author="Matthew Johnson" w:date="2017-05-05T08:54:00Z" w:initials="MJ">
    <w:p w14:paraId="0FFF370D" w14:textId="21EAD40A" w:rsidR="00480354" w:rsidRDefault="00480354">
      <w:pPr>
        <w:pStyle w:val="CommentText"/>
      </w:pPr>
      <w:r>
        <w:rPr>
          <w:rStyle w:val="CommentReference"/>
        </w:rPr>
        <w:annotationRef/>
      </w:r>
      <w:r>
        <w:t xml:space="preserve">This is a general anxiety that I have about using a constructivist approach. I hope that I will learn to trust in the process. </w:t>
      </w:r>
    </w:p>
  </w:comment>
  <w:comment w:id="19" w:author="Matthew Johnson" w:date="2017-05-05T08:54:00Z" w:initials="MJ">
    <w:p w14:paraId="48D53982" w14:textId="619DBA5C" w:rsidR="00480354" w:rsidRDefault="00480354">
      <w:pPr>
        <w:pStyle w:val="CommentText"/>
      </w:pPr>
      <w:r>
        <w:rPr>
          <w:rStyle w:val="CommentReference"/>
        </w:rPr>
        <w:annotationRef/>
      </w:r>
      <w:r>
        <w:t xml:space="preserve">I think this is an important piece of the instruction that will allow the instructor an opportunity to develop a connection with the students by following up with suggestions on their exit tickets and individually inviting them to come get additional help at the library. </w:t>
      </w:r>
    </w:p>
  </w:comment>
  <w:comment w:id="20" w:author="Matthew Johnson" w:date="2017-05-05T08:55:00Z" w:initials="MJ">
    <w:p w14:paraId="3E4CD682" w14:textId="41138E31" w:rsidR="00480354" w:rsidRDefault="00480354">
      <w:pPr>
        <w:pStyle w:val="CommentText"/>
      </w:pPr>
      <w:r>
        <w:rPr>
          <w:rStyle w:val="CommentReference"/>
        </w:rPr>
        <w:annotationRef/>
      </w:r>
      <w:r>
        <w:t xml:space="preserve">I think this is important for feminist pedagogy. The students should be aware of the process and should have the opportunity to interject or make comments or help decide how we approach the less. </w:t>
      </w:r>
    </w:p>
  </w:comment>
  <w:comment w:id="21" w:author="Matthew Johnson" w:date="2017-05-05T08:55:00Z" w:initials="MJ">
    <w:p w14:paraId="2642D1C2" w14:textId="7C2537E0" w:rsidR="00480354" w:rsidRDefault="00480354">
      <w:pPr>
        <w:pStyle w:val="CommentText"/>
      </w:pPr>
      <w:r>
        <w:rPr>
          <w:rStyle w:val="CommentReference"/>
        </w:rPr>
        <w:annotationRef/>
      </w:r>
      <w:r>
        <w:t>My teaching philosophy maintains a commitment to reflection.</w:t>
      </w:r>
    </w:p>
  </w:comment>
  <w:comment w:id="22" w:author="Matthew Johnson" w:date="2017-05-05T08:56:00Z" w:initials="MJ">
    <w:p w14:paraId="3ADD8D2D" w14:textId="7A1EB8A3" w:rsidR="00480354" w:rsidRDefault="00480354">
      <w:pPr>
        <w:pStyle w:val="CommentText"/>
      </w:pPr>
      <w:r>
        <w:rPr>
          <w:rStyle w:val="CommentReference"/>
        </w:rPr>
        <w:annotationRef/>
      </w:r>
      <w:r>
        <w:t xml:space="preserve">It’s important that this process be as voluntary as possible for feminist pedagogies and to respect students who might be at different places in the research process or who might be more or less comfortable in the classroom. It will be important to establish a friendly and communicative classroom environment. </w:t>
      </w:r>
    </w:p>
  </w:comment>
  <w:comment w:id="23" w:author="Matthew Johnson" w:date="2017-05-05T08:57:00Z" w:initials="MJ">
    <w:p w14:paraId="079E46D8" w14:textId="6C6F7305" w:rsidR="00480354" w:rsidRDefault="00480354">
      <w:pPr>
        <w:pStyle w:val="CommentText"/>
      </w:pPr>
      <w:r>
        <w:rPr>
          <w:rStyle w:val="CommentReference"/>
        </w:rPr>
        <w:annotationRef/>
      </w:r>
      <w:r>
        <w:t xml:space="preserve">This allows time for some smaller group work to get a better array of voices. </w:t>
      </w:r>
    </w:p>
  </w:comment>
  <w:comment w:id="24" w:author="Matthew Johnson" w:date="2017-05-05T08:57:00Z" w:initials="MJ">
    <w:p w14:paraId="0A9C8885" w14:textId="2DA7667C" w:rsidR="00480354" w:rsidRDefault="00480354">
      <w:pPr>
        <w:pStyle w:val="CommentText"/>
      </w:pPr>
      <w:r>
        <w:rPr>
          <w:rStyle w:val="CommentReference"/>
        </w:rPr>
        <w:annotationRef/>
      </w:r>
      <w:r>
        <w:t xml:space="preserve">This is an attempt to keep things from getting out of hand, but also to allow them to come to the realization that scholarship is conversation by doing it. </w:t>
      </w:r>
    </w:p>
  </w:comment>
  <w:comment w:id="25" w:author="Matthew Johnson" w:date="2017-05-05T08:57:00Z" w:initials="MJ">
    <w:p w14:paraId="0A1374A6" w14:textId="5C70B221" w:rsidR="00480354" w:rsidRDefault="00480354">
      <w:pPr>
        <w:pStyle w:val="CommentText"/>
      </w:pPr>
      <w:r>
        <w:rPr>
          <w:rStyle w:val="CommentReference"/>
        </w:rPr>
        <w:annotationRef/>
      </w:r>
      <w:r>
        <w:t>This is incorporating a constructivist approach relying on discussion.</w:t>
      </w:r>
    </w:p>
  </w:comment>
  <w:comment w:id="26" w:author="Matthew Johnson" w:date="2017-05-05T08:58:00Z" w:initials="MJ">
    <w:p w14:paraId="6A6E8DBA" w14:textId="71AB17D5" w:rsidR="00480354" w:rsidRDefault="00480354">
      <w:pPr>
        <w:pStyle w:val="CommentText"/>
      </w:pPr>
      <w:r>
        <w:rPr>
          <w:rStyle w:val="CommentReference"/>
        </w:rPr>
        <w:annotationRef/>
      </w:r>
      <w:r>
        <w:t xml:space="preserve">This was mildly unavoidable but I think it doesn’t align with my teaching philosophy. I think it’s important for some students to receive a tutorial and to get introduced to the library, its website, and its resources, but lecturing is not my preferred mode of teaching—it just seemed like it might be effective here. </w:t>
      </w:r>
    </w:p>
  </w:comment>
  <w:comment w:id="27" w:author="Matthew Johnson" w:date="2017-05-05T08:59:00Z" w:initials="MJ">
    <w:p w14:paraId="4BBE399E" w14:textId="54F12985" w:rsidR="00480354" w:rsidRDefault="00480354">
      <w:pPr>
        <w:pStyle w:val="CommentText"/>
      </w:pPr>
      <w:r>
        <w:rPr>
          <w:rStyle w:val="CommentReference"/>
        </w:rPr>
        <w:annotationRef/>
      </w:r>
      <w:r>
        <w:t>This relates to my connection to the ACRL Framework concept that Authority is Contextual</w:t>
      </w:r>
    </w:p>
  </w:comment>
  <w:comment w:id="28" w:author="Matthew Johnson" w:date="2017-05-05T08:59:00Z" w:initials="MJ">
    <w:p w14:paraId="42D2A537" w14:textId="15F0032A" w:rsidR="00480354" w:rsidRDefault="00480354">
      <w:pPr>
        <w:pStyle w:val="CommentText"/>
      </w:pPr>
      <w:r>
        <w:rPr>
          <w:rStyle w:val="CommentReference"/>
        </w:rPr>
        <w:annotationRef/>
      </w:r>
      <w:r>
        <w:t xml:space="preserve">This is time to reflect and also gives them time to develop some concrete information </w:t>
      </w:r>
      <w:r w:rsidR="00A837B7">
        <w:t xml:space="preserve">in </w:t>
      </w:r>
      <w:proofErr w:type="gramStart"/>
      <w:r w:rsidR="00A837B7">
        <w:t>their</w:t>
      </w:r>
      <w:proofErr w:type="gramEnd"/>
      <w:r w:rsidR="00A837B7">
        <w:t xml:space="preserve"> </w:t>
      </w:r>
    </w:p>
  </w:comment>
  <w:comment w:id="29" w:author="Matthew Johnson" w:date="2017-05-05T09:00:00Z" w:initials="MJ">
    <w:p w14:paraId="5AE360BC" w14:textId="6B99AEFF" w:rsidR="00A837B7" w:rsidRDefault="00A837B7">
      <w:pPr>
        <w:pStyle w:val="CommentText"/>
      </w:pPr>
      <w:r>
        <w:rPr>
          <w:rStyle w:val="CommentReference"/>
        </w:rPr>
        <w:annotationRef/>
      </w:r>
      <w:r>
        <w:t>This gives me an opportunity to interact more with students in smaller settings and also contributes to the constructivist approach.</w:t>
      </w:r>
    </w:p>
  </w:comment>
  <w:comment w:id="30" w:author="Matthew Johnson" w:date="2017-05-05T09:00:00Z" w:initials="MJ">
    <w:p w14:paraId="01DB4E59" w14:textId="6E6C398F" w:rsidR="00A837B7" w:rsidRDefault="00A837B7">
      <w:pPr>
        <w:pStyle w:val="CommentText"/>
      </w:pPr>
      <w:r>
        <w:rPr>
          <w:rStyle w:val="CommentReference"/>
        </w:rPr>
        <w:annotationRef/>
      </w:r>
      <w:r>
        <w:t xml:space="preserve">This makes it easier to follow up with students so that the instructor can begin to develop the connection between the student and instructor that I believe is important for learning. It also provides an opportunity to individually invite students to meet one-on-one to discuss their projects.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0A65AE" w15:done="0"/>
  <w15:commentEx w15:paraId="1C01D517" w15:done="0"/>
  <w15:commentEx w15:paraId="022B5388" w15:done="0"/>
  <w15:commentEx w15:paraId="339BA139" w15:done="0"/>
  <w15:commentEx w15:paraId="1FB64D39" w15:done="0"/>
  <w15:commentEx w15:paraId="053C1127" w15:done="0"/>
  <w15:commentEx w15:paraId="58A71F49" w15:done="0"/>
  <w15:commentEx w15:paraId="7FA80241" w15:done="0"/>
  <w15:commentEx w15:paraId="75A3AE23" w15:done="0"/>
  <w15:commentEx w15:paraId="325FF4D0" w15:done="0"/>
  <w15:commentEx w15:paraId="1DA9C8EA" w15:done="0"/>
  <w15:commentEx w15:paraId="3AE56211" w15:done="0"/>
  <w15:commentEx w15:paraId="63DC76EC" w15:done="0"/>
  <w15:commentEx w15:paraId="26129AD8" w15:done="0"/>
  <w15:commentEx w15:paraId="0199BF94" w15:done="0"/>
  <w15:commentEx w15:paraId="59544F1A" w15:done="0"/>
  <w15:commentEx w15:paraId="7FB3E9DD" w15:done="0"/>
  <w15:commentEx w15:paraId="20758233" w15:done="0"/>
  <w15:commentEx w15:paraId="0FFF370D" w15:done="0"/>
  <w15:commentEx w15:paraId="48D53982" w15:done="0"/>
  <w15:commentEx w15:paraId="3E4CD682" w15:done="0"/>
  <w15:commentEx w15:paraId="2642D1C2" w15:done="0"/>
  <w15:commentEx w15:paraId="3ADD8D2D" w15:done="0"/>
  <w15:commentEx w15:paraId="079E46D8" w15:done="0"/>
  <w15:commentEx w15:paraId="0A9C8885" w15:done="0"/>
  <w15:commentEx w15:paraId="0A1374A6" w15:done="0"/>
  <w15:commentEx w15:paraId="6A6E8DBA" w15:done="0"/>
  <w15:commentEx w15:paraId="4BBE399E" w15:done="0"/>
  <w15:commentEx w15:paraId="42D2A537" w15:done="0"/>
  <w15:commentEx w15:paraId="5AE360BC" w15:done="0"/>
  <w15:commentEx w15:paraId="01DB4E5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318B7" w14:textId="77777777" w:rsidR="003E73E6" w:rsidRDefault="003E73E6" w:rsidP="00D74818">
      <w:r>
        <w:separator/>
      </w:r>
    </w:p>
  </w:endnote>
  <w:endnote w:type="continuationSeparator" w:id="0">
    <w:p w14:paraId="50694366" w14:textId="77777777" w:rsidR="003E73E6" w:rsidRDefault="003E73E6" w:rsidP="00D74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altName w:val="Times"/>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Oswald">
    <w:altName w:val="Times New Roman"/>
    <w:panose1 w:val="00000000000000000000"/>
    <w:charset w:val="00"/>
    <w:family w:val="roman"/>
    <w:notTrueType/>
    <w:pitch w:val="default"/>
  </w:font>
  <w:font w:name="Kreon">
    <w:altName w:val="Times New Roman"/>
    <w:panose1 w:val="00000000000000000000"/>
    <w:charset w:val="00"/>
    <w:family w:val="roman"/>
    <w:notTrueType/>
    <w:pitch w:val="default"/>
  </w:font>
  <w:font w:name="Constantia">
    <w:panose1 w:val="02030602050306030303"/>
    <w:charset w:val="00"/>
    <w:family w:val="auto"/>
    <w:pitch w:val="variable"/>
    <w:sig w:usb0="A00002EF" w:usb1="4000204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318AC" w14:textId="638073FF" w:rsidR="00D74818" w:rsidRDefault="00D74818" w:rsidP="00D74818">
    <w:pPr>
      <w:pStyle w:val="Footer"/>
      <w:jc w:val="right"/>
    </w:pPr>
    <w:r>
      <w:t>Matthew Johnson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09939" w14:textId="77777777" w:rsidR="003E73E6" w:rsidRDefault="003E73E6" w:rsidP="00D74818">
      <w:r>
        <w:separator/>
      </w:r>
    </w:p>
  </w:footnote>
  <w:footnote w:type="continuationSeparator" w:id="0">
    <w:p w14:paraId="4235BAB2" w14:textId="77777777" w:rsidR="003E73E6" w:rsidRDefault="003E73E6" w:rsidP="00D7481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413BC"/>
    <w:multiLevelType w:val="hybridMultilevel"/>
    <w:tmpl w:val="83A83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AF60FB0"/>
    <w:multiLevelType w:val="multilevel"/>
    <w:tmpl w:val="F00A3772"/>
    <w:lvl w:ilvl="0">
      <w:start w:val="1"/>
      <w:numFmt w:val="bullet"/>
      <w:lvlText w:val="●"/>
      <w:lvlJc w:val="left"/>
      <w:pPr>
        <w:ind w:left="720" w:firstLine="360"/>
      </w:pPr>
      <w:rPr>
        <w:sz w:val="16"/>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63E4EC3"/>
    <w:multiLevelType w:val="multilevel"/>
    <w:tmpl w:val="C546AE92"/>
    <w:lvl w:ilvl="0">
      <w:start w:val="1"/>
      <w:numFmt w:val="bullet"/>
      <w:lvlText w:val="●"/>
      <w:lvlJc w:val="left"/>
      <w:pPr>
        <w:ind w:left="720" w:firstLine="360"/>
      </w:pPr>
      <w:rPr>
        <w:sz w:val="16"/>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89E690E"/>
    <w:multiLevelType w:val="multilevel"/>
    <w:tmpl w:val="F7B4414A"/>
    <w:lvl w:ilvl="0">
      <w:start w:val="1"/>
      <w:numFmt w:val="bullet"/>
      <w:lvlText w:val="●"/>
      <w:lvlJc w:val="left"/>
      <w:pPr>
        <w:ind w:left="720" w:firstLine="360"/>
      </w:pPr>
      <w:rPr>
        <w:sz w:val="16"/>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DC759DE"/>
    <w:multiLevelType w:val="multilevel"/>
    <w:tmpl w:val="A3B61EBA"/>
    <w:lvl w:ilvl="0">
      <w:start w:val="1"/>
      <w:numFmt w:val="bullet"/>
      <w:lvlText w:val="●"/>
      <w:lvlJc w:val="left"/>
      <w:pPr>
        <w:ind w:left="720" w:firstLine="360"/>
      </w:pPr>
      <w:rPr>
        <w:sz w:val="16"/>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2E2E64DF"/>
    <w:multiLevelType w:val="multilevel"/>
    <w:tmpl w:val="13367F26"/>
    <w:lvl w:ilvl="0">
      <w:start w:val="1"/>
      <w:numFmt w:val="bullet"/>
      <w:lvlText w:val="●"/>
      <w:lvlJc w:val="left"/>
      <w:pPr>
        <w:ind w:left="720" w:firstLine="360"/>
      </w:pPr>
      <w:rPr>
        <w:sz w:val="16"/>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34FC58E0"/>
    <w:multiLevelType w:val="hybridMultilevel"/>
    <w:tmpl w:val="85FED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170A79"/>
    <w:multiLevelType w:val="hybridMultilevel"/>
    <w:tmpl w:val="CFE87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E021E25"/>
    <w:multiLevelType w:val="multilevel"/>
    <w:tmpl w:val="5A50017E"/>
    <w:lvl w:ilvl="0">
      <w:start w:val="1"/>
      <w:numFmt w:val="bullet"/>
      <w:lvlText w:val="●"/>
      <w:lvlJc w:val="left"/>
      <w:pPr>
        <w:ind w:left="720" w:firstLine="360"/>
      </w:pPr>
      <w:rPr>
        <w:i/>
        <w:sz w:val="16"/>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42BF5B6F"/>
    <w:multiLevelType w:val="multilevel"/>
    <w:tmpl w:val="E8BE49C0"/>
    <w:lvl w:ilvl="0">
      <w:start w:val="1"/>
      <w:numFmt w:val="bullet"/>
      <w:lvlText w:val="●"/>
      <w:lvlJc w:val="left"/>
      <w:pPr>
        <w:ind w:left="1440" w:firstLine="1080"/>
      </w:pPr>
      <w:rPr>
        <w:sz w:val="16"/>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0">
    <w:nsid w:val="470252EE"/>
    <w:multiLevelType w:val="multilevel"/>
    <w:tmpl w:val="5B80A3E8"/>
    <w:lvl w:ilvl="0">
      <w:start w:val="1"/>
      <w:numFmt w:val="bullet"/>
      <w:lvlText w:val="●"/>
      <w:lvlJc w:val="left"/>
      <w:pPr>
        <w:ind w:left="720" w:firstLine="360"/>
      </w:pPr>
      <w:rPr>
        <w:sz w:val="16"/>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50161531"/>
    <w:multiLevelType w:val="multilevel"/>
    <w:tmpl w:val="39AAB964"/>
    <w:lvl w:ilvl="0">
      <w:start w:val="1"/>
      <w:numFmt w:val="bullet"/>
      <w:lvlText w:val="●"/>
      <w:lvlJc w:val="left"/>
      <w:pPr>
        <w:ind w:left="720" w:firstLine="360"/>
      </w:pPr>
      <w:rPr>
        <w:sz w:val="16"/>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56281799"/>
    <w:multiLevelType w:val="multilevel"/>
    <w:tmpl w:val="F7BEDFF6"/>
    <w:lvl w:ilvl="0">
      <w:start w:val="1"/>
      <w:numFmt w:val="bullet"/>
      <w:lvlText w:val="●"/>
      <w:lvlJc w:val="left"/>
      <w:pPr>
        <w:ind w:left="720" w:firstLine="360"/>
      </w:pPr>
      <w:rPr>
        <w:sz w:val="16"/>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62BB6041"/>
    <w:multiLevelType w:val="multilevel"/>
    <w:tmpl w:val="E4F29DD8"/>
    <w:lvl w:ilvl="0">
      <w:start w:val="1"/>
      <w:numFmt w:val="bullet"/>
      <w:lvlText w:val="●"/>
      <w:lvlJc w:val="left"/>
      <w:pPr>
        <w:ind w:left="720" w:firstLine="360"/>
      </w:pPr>
      <w:rPr>
        <w:i w:val="0"/>
        <w:sz w:val="16"/>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647472FD"/>
    <w:multiLevelType w:val="hybridMultilevel"/>
    <w:tmpl w:val="3ECE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535DF0"/>
    <w:multiLevelType w:val="multilevel"/>
    <w:tmpl w:val="F2149826"/>
    <w:lvl w:ilvl="0">
      <w:start w:val="1"/>
      <w:numFmt w:val="bullet"/>
      <w:lvlText w:val="●"/>
      <w:lvlJc w:val="left"/>
      <w:pPr>
        <w:ind w:left="720" w:firstLine="360"/>
      </w:pPr>
      <w:rPr>
        <w:i w:val="0"/>
        <w:sz w:val="16"/>
        <w:u w:val="none"/>
      </w:rPr>
    </w:lvl>
    <w:lvl w:ilvl="1">
      <w:start w:val="1"/>
      <w:numFmt w:val="bullet"/>
      <w:lvlText w:val="○"/>
      <w:lvlJc w:val="left"/>
      <w:pPr>
        <w:ind w:left="1440" w:firstLine="1080"/>
      </w:pPr>
      <w:rPr>
        <w:i w:val="0"/>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3"/>
  </w:num>
  <w:num w:numId="3">
    <w:abstractNumId w:val="15"/>
  </w:num>
  <w:num w:numId="4">
    <w:abstractNumId w:val="4"/>
  </w:num>
  <w:num w:numId="5">
    <w:abstractNumId w:val="3"/>
  </w:num>
  <w:num w:numId="6">
    <w:abstractNumId w:val="1"/>
  </w:num>
  <w:num w:numId="7">
    <w:abstractNumId w:val="11"/>
  </w:num>
  <w:num w:numId="8">
    <w:abstractNumId w:val="12"/>
  </w:num>
  <w:num w:numId="9">
    <w:abstractNumId w:val="5"/>
  </w:num>
  <w:num w:numId="10">
    <w:abstractNumId w:val="8"/>
  </w:num>
  <w:num w:numId="11">
    <w:abstractNumId w:val="10"/>
  </w:num>
  <w:num w:numId="12">
    <w:abstractNumId w:val="9"/>
  </w:num>
  <w:num w:numId="13">
    <w:abstractNumId w:val="7"/>
  </w:num>
  <w:num w:numId="14">
    <w:abstractNumId w:val="0"/>
  </w:num>
  <w:num w:numId="15">
    <w:abstractNumId w:val="14"/>
  </w:num>
  <w:num w:numId="16">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hew Johnson">
    <w15:presenceInfo w15:providerId="Windows Live" w15:userId="f1d39118efe8fa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43588"/>
    <w:rsid w:val="0007685C"/>
    <w:rsid w:val="00086CE3"/>
    <w:rsid w:val="000D4C03"/>
    <w:rsid w:val="000D5A05"/>
    <w:rsid w:val="00172F63"/>
    <w:rsid w:val="001854D5"/>
    <w:rsid w:val="001C2B92"/>
    <w:rsid w:val="001E2D55"/>
    <w:rsid w:val="002358D9"/>
    <w:rsid w:val="002E4E02"/>
    <w:rsid w:val="00310188"/>
    <w:rsid w:val="0038076F"/>
    <w:rsid w:val="00393EDE"/>
    <w:rsid w:val="003C40C3"/>
    <w:rsid w:val="003E73E6"/>
    <w:rsid w:val="00461F99"/>
    <w:rsid w:val="00480354"/>
    <w:rsid w:val="0052313E"/>
    <w:rsid w:val="0056688E"/>
    <w:rsid w:val="005D14F0"/>
    <w:rsid w:val="005D7F2E"/>
    <w:rsid w:val="005F2891"/>
    <w:rsid w:val="00640BA4"/>
    <w:rsid w:val="00692796"/>
    <w:rsid w:val="00745F8E"/>
    <w:rsid w:val="007475B5"/>
    <w:rsid w:val="00747854"/>
    <w:rsid w:val="007522DD"/>
    <w:rsid w:val="00785787"/>
    <w:rsid w:val="007C0DF4"/>
    <w:rsid w:val="008007EA"/>
    <w:rsid w:val="00812525"/>
    <w:rsid w:val="00815180"/>
    <w:rsid w:val="0084632E"/>
    <w:rsid w:val="008B2549"/>
    <w:rsid w:val="008B267D"/>
    <w:rsid w:val="008D5F59"/>
    <w:rsid w:val="00945AC0"/>
    <w:rsid w:val="00964CF1"/>
    <w:rsid w:val="009A56B3"/>
    <w:rsid w:val="00A21B2E"/>
    <w:rsid w:val="00A837B7"/>
    <w:rsid w:val="00A907D6"/>
    <w:rsid w:val="00AA728B"/>
    <w:rsid w:val="00B2059B"/>
    <w:rsid w:val="00B61FCE"/>
    <w:rsid w:val="00C06FF5"/>
    <w:rsid w:val="00C7138B"/>
    <w:rsid w:val="00C86F56"/>
    <w:rsid w:val="00C95C2B"/>
    <w:rsid w:val="00CD25B9"/>
    <w:rsid w:val="00CF5CFD"/>
    <w:rsid w:val="00D43588"/>
    <w:rsid w:val="00D74818"/>
    <w:rsid w:val="00DD0E0B"/>
    <w:rsid w:val="00EA00D9"/>
    <w:rsid w:val="00EB0ABF"/>
    <w:rsid w:val="00FB1E8A"/>
    <w:rsid w:val="00FF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318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8B267D"/>
    <w:pPr>
      <w:ind w:left="720"/>
      <w:contextualSpacing/>
    </w:pPr>
  </w:style>
  <w:style w:type="table" w:styleId="TableGrid">
    <w:name w:val="Table Grid"/>
    <w:basedOn w:val="TableNormal"/>
    <w:uiPriority w:val="39"/>
    <w:rsid w:val="005231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3-Accent2">
    <w:name w:val="Grid Table 3 Accent 2"/>
    <w:basedOn w:val="TableNormal"/>
    <w:uiPriority w:val="48"/>
    <w:rsid w:val="00815180"/>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paragraph" w:styleId="Header">
    <w:name w:val="header"/>
    <w:basedOn w:val="Normal"/>
    <w:link w:val="HeaderChar"/>
    <w:uiPriority w:val="99"/>
    <w:unhideWhenUsed/>
    <w:rsid w:val="00D74818"/>
    <w:pPr>
      <w:tabs>
        <w:tab w:val="center" w:pos="4680"/>
        <w:tab w:val="right" w:pos="9360"/>
      </w:tabs>
    </w:pPr>
  </w:style>
  <w:style w:type="character" w:customStyle="1" w:styleId="HeaderChar">
    <w:name w:val="Header Char"/>
    <w:basedOn w:val="DefaultParagraphFont"/>
    <w:link w:val="Header"/>
    <w:uiPriority w:val="99"/>
    <w:rsid w:val="00D74818"/>
  </w:style>
  <w:style w:type="paragraph" w:styleId="Footer">
    <w:name w:val="footer"/>
    <w:basedOn w:val="Normal"/>
    <w:link w:val="FooterChar"/>
    <w:uiPriority w:val="99"/>
    <w:unhideWhenUsed/>
    <w:rsid w:val="00D74818"/>
    <w:pPr>
      <w:tabs>
        <w:tab w:val="center" w:pos="4680"/>
        <w:tab w:val="right" w:pos="9360"/>
      </w:tabs>
    </w:pPr>
  </w:style>
  <w:style w:type="character" w:customStyle="1" w:styleId="FooterChar">
    <w:name w:val="Footer Char"/>
    <w:basedOn w:val="DefaultParagraphFont"/>
    <w:link w:val="Footer"/>
    <w:uiPriority w:val="99"/>
    <w:rsid w:val="00D74818"/>
  </w:style>
  <w:style w:type="character" w:styleId="CommentReference">
    <w:name w:val="annotation reference"/>
    <w:basedOn w:val="DefaultParagraphFont"/>
    <w:uiPriority w:val="99"/>
    <w:semiHidden/>
    <w:unhideWhenUsed/>
    <w:rsid w:val="00B61FCE"/>
    <w:rPr>
      <w:sz w:val="18"/>
      <w:szCs w:val="18"/>
    </w:rPr>
  </w:style>
  <w:style w:type="paragraph" w:styleId="CommentText">
    <w:name w:val="annotation text"/>
    <w:basedOn w:val="Normal"/>
    <w:link w:val="CommentTextChar"/>
    <w:uiPriority w:val="99"/>
    <w:semiHidden/>
    <w:unhideWhenUsed/>
    <w:rsid w:val="00B61FCE"/>
    <w:rPr>
      <w:sz w:val="24"/>
      <w:szCs w:val="24"/>
    </w:rPr>
  </w:style>
  <w:style w:type="character" w:customStyle="1" w:styleId="CommentTextChar">
    <w:name w:val="Comment Text Char"/>
    <w:basedOn w:val="DefaultParagraphFont"/>
    <w:link w:val="CommentText"/>
    <w:uiPriority w:val="99"/>
    <w:semiHidden/>
    <w:rsid w:val="00B61FCE"/>
    <w:rPr>
      <w:sz w:val="24"/>
      <w:szCs w:val="24"/>
    </w:rPr>
  </w:style>
  <w:style w:type="paragraph" w:styleId="CommentSubject">
    <w:name w:val="annotation subject"/>
    <w:basedOn w:val="CommentText"/>
    <w:next w:val="CommentText"/>
    <w:link w:val="CommentSubjectChar"/>
    <w:uiPriority w:val="99"/>
    <w:semiHidden/>
    <w:unhideWhenUsed/>
    <w:rsid w:val="00B61FCE"/>
    <w:rPr>
      <w:b/>
      <w:bCs/>
      <w:sz w:val="20"/>
      <w:szCs w:val="20"/>
    </w:rPr>
  </w:style>
  <w:style w:type="character" w:customStyle="1" w:styleId="CommentSubjectChar">
    <w:name w:val="Comment Subject Char"/>
    <w:basedOn w:val="CommentTextChar"/>
    <w:link w:val="CommentSubject"/>
    <w:uiPriority w:val="99"/>
    <w:semiHidden/>
    <w:rsid w:val="00B61FCE"/>
    <w:rPr>
      <w:b/>
      <w:bCs/>
      <w:sz w:val="20"/>
      <w:szCs w:val="24"/>
    </w:rPr>
  </w:style>
  <w:style w:type="paragraph" w:styleId="BalloonText">
    <w:name w:val="Balloon Text"/>
    <w:basedOn w:val="Normal"/>
    <w:link w:val="BalloonTextChar"/>
    <w:uiPriority w:val="99"/>
    <w:semiHidden/>
    <w:unhideWhenUsed/>
    <w:rsid w:val="00B61FCE"/>
    <w:rPr>
      <w:sz w:val="18"/>
      <w:szCs w:val="18"/>
    </w:rPr>
  </w:style>
  <w:style w:type="character" w:customStyle="1" w:styleId="BalloonTextChar">
    <w:name w:val="Balloon Text Char"/>
    <w:basedOn w:val="DefaultParagraphFont"/>
    <w:link w:val="BalloonText"/>
    <w:uiPriority w:val="99"/>
    <w:semiHidden/>
    <w:rsid w:val="00B61F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5AE2A3D-BAAE-A34F-9B58-1B9F8A1DB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1721</Words>
  <Characters>9810</Characters>
  <Application>Microsoft Macintosh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Johnson</cp:lastModifiedBy>
  <cp:revision>3</cp:revision>
  <cp:lastPrinted>2017-04-13T06:47:00Z</cp:lastPrinted>
  <dcterms:created xsi:type="dcterms:W3CDTF">2017-05-03T22:35:00Z</dcterms:created>
  <dcterms:modified xsi:type="dcterms:W3CDTF">2017-05-05T13:10:00Z</dcterms:modified>
</cp:coreProperties>
</file>