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4883"/>
        <w:gridCol w:w="4837"/>
      </w:tblGrid>
      <w:tr w:rsidR="003B41BB" w:rsidRPr="003B41BB" w:rsidTr="001914AB">
        <w:tc>
          <w:tcPr>
            <w:tcW w:w="4883" w:type="dxa"/>
          </w:tcPr>
          <w:p w:rsidR="003B41BB" w:rsidRPr="00A9559F" w:rsidRDefault="00B24360" w:rsidP="0099462C">
            <w:pPr>
              <w:pStyle w:val="Head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</w:t>
            </w:r>
            <w:r w:rsidR="003B41BB" w:rsidRPr="00A9559F">
              <w:rPr>
                <w:rFonts w:cs="Times New Roman"/>
                <w:b/>
              </w:rPr>
              <w:t xml:space="preserve">nstructor: </w:t>
            </w:r>
            <w:r w:rsidR="003B41BB" w:rsidRPr="00A9559F">
              <w:rPr>
                <w:rFonts w:cs="Times New Roman"/>
              </w:rPr>
              <w:t>Claudia J. Gollop, PhD</w:t>
            </w:r>
            <w:r w:rsidR="003B41BB" w:rsidRPr="00A9559F">
              <w:rPr>
                <w:rFonts w:cs="Times New Roman"/>
                <w:b/>
              </w:rPr>
              <w:t xml:space="preserve"> </w:t>
            </w:r>
          </w:p>
          <w:p w:rsidR="003B41BB" w:rsidRPr="00A9559F" w:rsidRDefault="003B41BB" w:rsidP="0099462C">
            <w:pPr>
              <w:outlineLvl w:val="0"/>
              <w:rPr>
                <w:rFonts w:eastAsia="Times New Roman" w:cs="Times New Roman"/>
              </w:rPr>
            </w:pPr>
            <w:r w:rsidRPr="00A9559F">
              <w:rPr>
                <w:rFonts w:eastAsia="Times New Roman" w:cs="Times New Roman"/>
                <w:b/>
              </w:rPr>
              <w:t xml:space="preserve">Office: </w:t>
            </w:r>
            <w:r w:rsidRPr="00A9559F">
              <w:rPr>
                <w:rFonts w:eastAsia="Times New Roman" w:cs="Times New Roman"/>
              </w:rPr>
              <w:t>2</w:t>
            </w:r>
            <w:r w:rsidR="00C04876">
              <w:rPr>
                <w:rFonts w:eastAsia="Times New Roman" w:cs="Times New Roman"/>
              </w:rPr>
              <w:t>07A</w:t>
            </w:r>
            <w:r w:rsidRPr="00A9559F">
              <w:rPr>
                <w:rFonts w:eastAsia="Times New Roman" w:cs="Times New Roman"/>
              </w:rPr>
              <w:t>, Manning Hall</w:t>
            </w:r>
          </w:p>
          <w:p w:rsidR="003B41BB" w:rsidRPr="00A9559F" w:rsidRDefault="003B41BB" w:rsidP="0099462C">
            <w:pPr>
              <w:outlineLvl w:val="0"/>
              <w:rPr>
                <w:rFonts w:eastAsia="Times New Roman" w:cs="Times New Roman"/>
              </w:rPr>
            </w:pPr>
            <w:r w:rsidRPr="00A9559F">
              <w:rPr>
                <w:rFonts w:eastAsia="Times New Roman" w:cs="Times New Roman"/>
                <w:b/>
              </w:rPr>
              <w:t>Email:</w:t>
            </w:r>
            <w:r w:rsidRPr="00A9559F">
              <w:rPr>
                <w:rFonts w:eastAsia="Times New Roman" w:cs="Times New Roman"/>
              </w:rPr>
              <w:t xml:space="preserve"> </w:t>
            </w:r>
            <w:hyperlink r:id="rId8" w:history="1">
              <w:r w:rsidRPr="00A9559F">
                <w:rPr>
                  <w:rStyle w:val="Hyperlink"/>
                  <w:rFonts w:eastAsia="Times New Roman" w:cs="Times New Roman"/>
                  <w:color w:val="auto"/>
                </w:rPr>
                <w:t>gollop@ils.unc.edu</w:t>
              </w:r>
            </w:hyperlink>
          </w:p>
          <w:p w:rsidR="003B41BB" w:rsidRPr="00A9559F" w:rsidRDefault="003B41BB" w:rsidP="0099462C">
            <w:pPr>
              <w:outlineLvl w:val="0"/>
              <w:rPr>
                <w:rFonts w:eastAsia="Times New Roman" w:cs="Times New Roman"/>
              </w:rPr>
            </w:pPr>
          </w:p>
          <w:p w:rsidR="003B41BB" w:rsidRPr="00A9559F" w:rsidRDefault="003B41BB" w:rsidP="00A9559F">
            <w:pPr>
              <w:outlineLvl w:val="0"/>
              <w:rPr>
                <w:rFonts w:eastAsia="Times New Roman" w:cs="Times New Roman"/>
                <w:b/>
              </w:rPr>
            </w:pPr>
            <w:r w:rsidRPr="00A9559F">
              <w:rPr>
                <w:rFonts w:cs="Times New Roman"/>
                <w:b/>
              </w:rPr>
              <w:t>Office Hours:</w:t>
            </w:r>
            <w:r w:rsidRPr="00A9559F">
              <w:rPr>
                <w:rFonts w:cs="Times New Roman"/>
              </w:rPr>
              <w:t xml:space="preserve"> </w:t>
            </w:r>
            <w:r w:rsidR="00A9559F" w:rsidRPr="00A9559F">
              <w:rPr>
                <w:rFonts w:cs="Times New Roman"/>
              </w:rPr>
              <w:t>Wednesday</w:t>
            </w:r>
            <w:r w:rsidRPr="00A9559F">
              <w:rPr>
                <w:rFonts w:cs="Times New Roman"/>
              </w:rPr>
              <w:t xml:space="preserve">, </w:t>
            </w:r>
            <w:r w:rsidR="00A9559F" w:rsidRPr="00A9559F">
              <w:rPr>
                <w:rFonts w:cs="Times New Roman"/>
              </w:rPr>
              <w:t>2</w:t>
            </w:r>
            <w:r w:rsidRPr="00A9559F">
              <w:rPr>
                <w:rFonts w:cs="Times New Roman"/>
              </w:rPr>
              <w:t>:00-</w:t>
            </w:r>
            <w:r w:rsidR="00A9559F" w:rsidRPr="00A9559F">
              <w:rPr>
                <w:rFonts w:cs="Times New Roman"/>
              </w:rPr>
              <w:t>3</w:t>
            </w:r>
            <w:r w:rsidRPr="00A9559F">
              <w:rPr>
                <w:rFonts w:cs="Times New Roman"/>
              </w:rPr>
              <w:t xml:space="preserve">:00 pm </w:t>
            </w:r>
            <w:r w:rsidRPr="00A9559F">
              <w:rPr>
                <w:rFonts w:cs="Times New Roman"/>
                <w:b/>
              </w:rPr>
              <w:t>and by appointment</w:t>
            </w:r>
          </w:p>
        </w:tc>
        <w:tc>
          <w:tcPr>
            <w:tcW w:w="4837" w:type="dxa"/>
          </w:tcPr>
          <w:p w:rsidR="003B41BB" w:rsidRPr="00A9559F" w:rsidRDefault="003B41BB" w:rsidP="0099462C">
            <w:pPr>
              <w:outlineLvl w:val="0"/>
              <w:rPr>
                <w:rFonts w:cs="Times New Roman"/>
                <w:lang w:eastAsia="zh-TW"/>
              </w:rPr>
            </w:pPr>
            <w:r w:rsidRPr="00A9559F">
              <w:rPr>
                <w:rFonts w:cs="Times New Roman"/>
                <w:b/>
              </w:rPr>
              <w:t xml:space="preserve">Class: </w:t>
            </w:r>
            <w:r w:rsidR="00754EBE">
              <w:rPr>
                <w:rFonts w:cs="Times New Roman"/>
              </w:rPr>
              <w:t>Wednesday</w:t>
            </w:r>
            <w:r w:rsidRPr="00A9559F">
              <w:rPr>
                <w:rFonts w:cs="Times New Roman"/>
              </w:rPr>
              <w:t>, 1</w:t>
            </w:r>
            <w:r w:rsidR="00C04876">
              <w:rPr>
                <w:rFonts w:cs="Times New Roman"/>
              </w:rPr>
              <w:t>0</w:t>
            </w:r>
            <w:r w:rsidRPr="00A9559F">
              <w:rPr>
                <w:rFonts w:cs="Times New Roman"/>
                <w:lang w:eastAsia="zh-TW"/>
              </w:rPr>
              <w:t>:</w:t>
            </w:r>
            <w:r w:rsidR="00C04876">
              <w:rPr>
                <w:rFonts w:cs="Times New Roman"/>
                <w:lang w:eastAsia="zh-TW"/>
              </w:rPr>
              <w:t>1</w:t>
            </w:r>
            <w:r w:rsidRPr="00A9559F">
              <w:rPr>
                <w:rFonts w:cs="Times New Roman"/>
                <w:lang w:eastAsia="zh-TW"/>
              </w:rPr>
              <w:t>0-</w:t>
            </w:r>
            <w:r w:rsidR="00C04876">
              <w:rPr>
                <w:rFonts w:cs="Times New Roman"/>
                <w:lang w:eastAsia="zh-TW"/>
              </w:rPr>
              <w:t>12</w:t>
            </w:r>
            <w:r w:rsidRPr="00A9559F">
              <w:rPr>
                <w:rFonts w:cs="Times New Roman"/>
                <w:lang w:eastAsia="zh-TW"/>
              </w:rPr>
              <w:t>:</w:t>
            </w:r>
            <w:r w:rsidR="00C04876">
              <w:rPr>
                <w:rFonts w:cs="Times New Roman"/>
                <w:lang w:eastAsia="zh-TW"/>
              </w:rPr>
              <w:t>40</w:t>
            </w:r>
            <w:r w:rsidRPr="00A9559F">
              <w:rPr>
                <w:rFonts w:cs="Times New Roman"/>
                <w:lang w:eastAsia="zh-TW"/>
              </w:rPr>
              <w:t xml:space="preserve"> pm</w:t>
            </w:r>
          </w:p>
          <w:p w:rsidR="003B41BB" w:rsidRPr="00A9559F" w:rsidRDefault="003B41BB" w:rsidP="0099462C">
            <w:pPr>
              <w:outlineLvl w:val="0"/>
              <w:rPr>
                <w:rFonts w:cs="Times New Roman"/>
                <w:lang w:eastAsia="zh-TW"/>
              </w:rPr>
            </w:pPr>
            <w:r w:rsidRPr="00A9559F">
              <w:rPr>
                <w:rFonts w:cs="Times New Roman"/>
                <w:b/>
                <w:lang w:eastAsia="zh-TW"/>
              </w:rPr>
              <w:t>Location:</w:t>
            </w:r>
            <w:r w:rsidRPr="00A9559F">
              <w:rPr>
                <w:rFonts w:cs="Times New Roman"/>
                <w:lang w:eastAsia="zh-TW"/>
              </w:rPr>
              <w:t xml:space="preserve"> </w:t>
            </w:r>
            <w:r w:rsidR="00C04876">
              <w:rPr>
                <w:rFonts w:cs="Times New Roman"/>
                <w:lang w:eastAsia="zh-TW"/>
              </w:rPr>
              <w:t>208</w:t>
            </w:r>
            <w:r w:rsidRPr="00A9559F">
              <w:rPr>
                <w:rFonts w:cs="Times New Roman"/>
                <w:lang w:eastAsia="zh-TW"/>
              </w:rPr>
              <w:t>, Manning Hall</w:t>
            </w:r>
          </w:p>
          <w:p w:rsidR="003B41BB" w:rsidRPr="00A9559F" w:rsidRDefault="003B41BB" w:rsidP="0099462C">
            <w:pPr>
              <w:outlineLvl w:val="0"/>
              <w:rPr>
                <w:rFonts w:eastAsia="Times New Roman" w:cs="Times New Roman"/>
              </w:rPr>
            </w:pPr>
          </w:p>
        </w:tc>
      </w:tr>
    </w:tbl>
    <w:p w:rsidR="003B41BB" w:rsidRDefault="003B41BB" w:rsidP="003B41BB">
      <w:pPr>
        <w:pStyle w:val="Header"/>
        <w:rPr>
          <w:rFonts w:cs="Times New Roman"/>
          <w:b/>
        </w:rPr>
      </w:pPr>
    </w:p>
    <w:p w:rsidR="00A00C75" w:rsidRPr="00D74A01" w:rsidRDefault="00A00C75" w:rsidP="003B41BB">
      <w:pPr>
        <w:pStyle w:val="Header"/>
        <w:rPr>
          <w:rFonts w:cs="Times New Roman"/>
          <w:b/>
        </w:rPr>
      </w:pPr>
    </w:p>
    <w:p w:rsidR="00D74A01" w:rsidRPr="00CB235D" w:rsidRDefault="00BB2D2C" w:rsidP="003B41BB">
      <w:pPr>
        <w:pStyle w:val="Header"/>
        <w:rPr>
          <w:rFonts w:cs="Times New Roman"/>
          <w:b/>
          <w:color w:val="FF0000"/>
        </w:rPr>
      </w:pPr>
      <w:r w:rsidRPr="00CB235D">
        <w:rPr>
          <w:rFonts w:cs="Times New Roman"/>
          <w:b/>
          <w:color w:val="FF0000"/>
        </w:rPr>
        <w:t xml:space="preserve">This document is subject to change. </w:t>
      </w:r>
      <w:r w:rsidR="00D74A01" w:rsidRPr="00CB235D">
        <w:rPr>
          <w:rFonts w:cs="Times New Roman"/>
          <w:b/>
          <w:color w:val="FF0000"/>
        </w:rPr>
        <w:t>Please revisit the syllabus for updates.</w:t>
      </w:r>
    </w:p>
    <w:p w:rsidR="00D74A01" w:rsidRPr="003B41BB" w:rsidRDefault="00D74A01" w:rsidP="003B41BB">
      <w:pPr>
        <w:pStyle w:val="Header"/>
        <w:rPr>
          <w:rFonts w:cs="Times New Roman"/>
          <w:b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828"/>
        <w:gridCol w:w="7492"/>
        <w:gridCol w:w="1256"/>
      </w:tblGrid>
      <w:tr w:rsidR="00000B87" w:rsidTr="00BA224E">
        <w:tc>
          <w:tcPr>
            <w:tcW w:w="828" w:type="dxa"/>
          </w:tcPr>
          <w:p w:rsidR="00000B87" w:rsidRPr="001E53A9" w:rsidRDefault="00000B87" w:rsidP="0099462C">
            <w:pPr>
              <w:jc w:val="center"/>
              <w:rPr>
                <w:b/>
              </w:rPr>
            </w:pPr>
            <w:r>
              <w:tab/>
            </w:r>
            <w:r w:rsidRPr="001E53A9">
              <w:rPr>
                <w:b/>
              </w:rPr>
              <w:t>Date</w:t>
            </w:r>
          </w:p>
        </w:tc>
        <w:tc>
          <w:tcPr>
            <w:tcW w:w="7492" w:type="dxa"/>
          </w:tcPr>
          <w:p w:rsidR="00000B87" w:rsidRPr="00ED4580" w:rsidRDefault="00000B87" w:rsidP="0099462C">
            <w:pPr>
              <w:jc w:val="center"/>
              <w:rPr>
                <w:b/>
              </w:rPr>
            </w:pPr>
            <w:r w:rsidRPr="00ED4580">
              <w:rPr>
                <w:b/>
              </w:rPr>
              <w:t>Topic</w:t>
            </w:r>
          </w:p>
        </w:tc>
        <w:tc>
          <w:tcPr>
            <w:tcW w:w="1256" w:type="dxa"/>
          </w:tcPr>
          <w:p w:rsidR="00000B87" w:rsidRDefault="00000B87" w:rsidP="0099462C">
            <w:pPr>
              <w:jc w:val="center"/>
              <w:rPr>
                <w:b/>
              </w:rPr>
            </w:pPr>
            <w:r w:rsidRPr="001E53A9">
              <w:rPr>
                <w:b/>
              </w:rPr>
              <w:t>Due</w:t>
            </w:r>
          </w:p>
          <w:p w:rsidR="00000B87" w:rsidRPr="001E53A9" w:rsidRDefault="00000B87" w:rsidP="0099462C">
            <w:pPr>
              <w:jc w:val="center"/>
              <w:rPr>
                <w:b/>
              </w:rPr>
            </w:pPr>
          </w:p>
        </w:tc>
      </w:tr>
      <w:tr w:rsidR="00000B87" w:rsidTr="00BA224E">
        <w:tc>
          <w:tcPr>
            <w:tcW w:w="828" w:type="dxa"/>
          </w:tcPr>
          <w:p w:rsidR="00000B87" w:rsidRPr="00754EBE" w:rsidRDefault="00872B2A" w:rsidP="0099462C">
            <w:r w:rsidRPr="00754EBE">
              <w:t>8/2</w:t>
            </w:r>
            <w:r w:rsidR="004F2706" w:rsidRPr="00754EBE">
              <w:t>1</w:t>
            </w:r>
          </w:p>
          <w:p w:rsidR="00000B87" w:rsidRPr="00745B10" w:rsidRDefault="00000B87" w:rsidP="0099462C">
            <w:pPr>
              <w:rPr>
                <w:color w:val="FF0000"/>
              </w:rPr>
            </w:pPr>
          </w:p>
          <w:p w:rsidR="00000B87" w:rsidRDefault="00000B87" w:rsidP="0099462C"/>
        </w:tc>
        <w:tc>
          <w:tcPr>
            <w:tcW w:w="7492" w:type="dxa"/>
          </w:tcPr>
          <w:p w:rsidR="00000B87" w:rsidRPr="00476B90" w:rsidRDefault="00000B87" w:rsidP="0099462C">
            <w:pPr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b/>
                <w:sz w:val="24"/>
                <w:szCs w:val="24"/>
              </w:rPr>
              <w:t>Class introductions</w:t>
            </w:r>
            <w:r w:rsidRPr="00476B90">
              <w:rPr>
                <w:rFonts w:cstheme="minorHAnsi"/>
                <w:sz w:val="24"/>
                <w:szCs w:val="24"/>
              </w:rPr>
              <w:t>, course overview, expectations, and requirements (assignments, readings, etc.).</w:t>
            </w:r>
          </w:p>
          <w:p w:rsidR="000744DC" w:rsidRDefault="000744DC" w:rsidP="0099462C">
            <w:pPr>
              <w:rPr>
                <w:rFonts w:cstheme="minorHAnsi"/>
                <w:sz w:val="24"/>
                <w:szCs w:val="24"/>
              </w:rPr>
            </w:pPr>
          </w:p>
          <w:p w:rsidR="00000B87" w:rsidRPr="00476B90" w:rsidRDefault="00000B87" w:rsidP="0099462C">
            <w:pPr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sz w:val="24"/>
                <w:szCs w:val="24"/>
              </w:rPr>
              <w:t xml:space="preserve">Introduction Consumer Health Information </w:t>
            </w:r>
          </w:p>
          <w:p w:rsidR="008313D3" w:rsidRPr="00476B90" w:rsidRDefault="008313D3" w:rsidP="009946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000B87" w:rsidRPr="00476B90" w:rsidRDefault="00000B87" w:rsidP="0099462C">
            <w:pPr>
              <w:rPr>
                <w:rFonts w:cstheme="minorHAnsi"/>
                <w:b/>
                <w:sz w:val="24"/>
                <w:szCs w:val="24"/>
              </w:rPr>
            </w:pPr>
            <w:r w:rsidRPr="00476B90">
              <w:rPr>
                <w:rFonts w:cstheme="minorHAnsi"/>
                <w:b/>
                <w:sz w:val="24"/>
                <w:szCs w:val="24"/>
              </w:rPr>
              <w:t>Definitions:</w:t>
            </w:r>
          </w:p>
          <w:p w:rsidR="00000B87" w:rsidRPr="00476B90" w:rsidRDefault="00000B87" w:rsidP="0099462C">
            <w:pPr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sz w:val="24"/>
                <w:szCs w:val="24"/>
              </w:rPr>
              <w:t>*What is Consumer Health Information?</w:t>
            </w:r>
          </w:p>
          <w:p w:rsidR="00000B87" w:rsidRPr="00476B90" w:rsidRDefault="00000B87" w:rsidP="0099462C">
            <w:pPr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sz w:val="24"/>
                <w:szCs w:val="24"/>
              </w:rPr>
              <w:t xml:space="preserve">*What is Consumer Health Informatics? </w:t>
            </w:r>
          </w:p>
          <w:p w:rsidR="00000B87" w:rsidRPr="00476B90" w:rsidRDefault="00000B87" w:rsidP="0099462C">
            <w:pPr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sz w:val="24"/>
                <w:szCs w:val="24"/>
              </w:rPr>
              <w:t>* What is Patient Education?</w:t>
            </w:r>
          </w:p>
          <w:p w:rsidR="00000B87" w:rsidRPr="00476B90" w:rsidRDefault="00000B87" w:rsidP="0099462C">
            <w:pPr>
              <w:rPr>
                <w:rFonts w:cstheme="minorHAnsi"/>
                <w:sz w:val="24"/>
                <w:szCs w:val="24"/>
              </w:rPr>
            </w:pPr>
          </w:p>
          <w:p w:rsidR="00000B87" w:rsidRPr="00476B90" w:rsidRDefault="00000B87" w:rsidP="00E764D2">
            <w:pPr>
              <w:rPr>
                <w:rStyle w:val="fnt0"/>
                <w:rFonts w:cstheme="minorHAnsi"/>
                <w:sz w:val="24"/>
                <w:szCs w:val="24"/>
              </w:rPr>
            </w:pPr>
            <w:r w:rsidRPr="00476B90">
              <w:rPr>
                <w:rStyle w:val="fnt0"/>
                <w:rFonts w:cstheme="minorHAnsi"/>
                <w:sz w:val="24"/>
                <w:szCs w:val="24"/>
              </w:rPr>
              <w:t>Background</w:t>
            </w:r>
            <w:r w:rsidR="00E764D2" w:rsidRPr="00476B90">
              <w:rPr>
                <w:rStyle w:val="fnt0"/>
                <w:rFonts w:cstheme="minorHAnsi"/>
                <w:sz w:val="24"/>
                <w:szCs w:val="24"/>
              </w:rPr>
              <w:t>: Consumerism</w:t>
            </w:r>
            <w:r w:rsidRPr="00476B90">
              <w:rPr>
                <w:rStyle w:val="fnt0"/>
                <w:rFonts w:cstheme="minorHAnsi"/>
                <w:sz w:val="24"/>
                <w:szCs w:val="24"/>
              </w:rPr>
              <w:t xml:space="preserve"> and Consumer Health Information movement </w:t>
            </w:r>
          </w:p>
          <w:p w:rsidR="00BC4A4B" w:rsidRDefault="00F04124" w:rsidP="00E764D2">
            <w:pPr>
              <w:rPr>
                <w:b/>
              </w:rPr>
            </w:pPr>
            <w:r>
              <w:rPr>
                <w:b/>
              </w:rPr>
              <w:t>----------------</w:t>
            </w:r>
            <w:r w:rsidR="00C47AD2">
              <w:rPr>
                <w:b/>
              </w:rPr>
              <w:t>------------------------------------------------------------------</w:t>
            </w:r>
          </w:p>
          <w:p w:rsidR="001A07A9" w:rsidRPr="001A07A9" w:rsidRDefault="001A07A9" w:rsidP="001A07A9">
            <w:pPr>
              <w:rPr>
                <w:rFonts w:cstheme="minorHAnsi"/>
                <w:sz w:val="24"/>
                <w:szCs w:val="24"/>
              </w:rPr>
            </w:pPr>
            <w:r w:rsidRPr="001A07A9">
              <w:rPr>
                <w:rFonts w:cstheme="minorHAnsi"/>
                <w:sz w:val="24"/>
                <w:szCs w:val="24"/>
              </w:rPr>
              <w:t>Finding and Evaluating Online Resources</w:t>
            </w:r>
          </w:p>
          <w:p w:rsidR="003F577F" w:rsidRPr="003F577F" w:rsidRDefault="005F17CA" w:rsidP="003F577F">
            <w:pPr>
              <w:rPr>
                <w:rFonts w:eastAsia="Times New Roman" w:cstheme="minorHAnsi"/>
                <w:bCs/>
                <w:color w:val="4F4B4B"/>
              </w:rPr>
            </w:pPr>
            <w:hyperlink r:id="rId9" w:history="1">
              <w:r w:rsidR="001A07A9" w:rsidRPr="00E96FE7">
                <w:rPr>
                  <w:rStyle w:val="Hyperlink"/>
                  <w:rFonts w:cstheme="minorHAnsi"/>
                  <w:sz w:val="24"/>
                  <w:szCs w:val="24"/>
                </w:rPr>
                <w:t>https://nccih.nih.gov/health/webresources</w:t>
              </w:r>
            </w:hyperlink>
            <w:r w:rsidR="003F577F">
              <w:rPr>
                <w:rStyle w:val="Hyperlink"/>
                <w:rFonts w:cstheme="minorHAnsi"/>
                <w:sz w:val="24"/>
                <w:szCs w:val="24"/>
              </w:rPr>
              <w:t xml:space="preserve"> </w:t>
            </w:r>
            <w:r w:rsidR="003F577F" w:rsidRPr="003F577F">
              <w:rPr>
                <w:rStyle w:val="Hyperlink"/>
                <w:rFonts w:cstheme="minorHAnsi"/>
                <w:sz w:val="24"/>
                <w:szCs w:val="24"/>
                <w:u w:val="none"/>
              </w:rPr>
              <w:t xml:space="preserve">- </w:t>
            </w:r>
            <w:r w:rsidR="003F577F">
              <w:rPr>
                <w:rStyle w:val="Hyperlink"/>
                <w:rFonts w:cstheme="minorHAnsi"/>
                <w:sz w:val="24"/>
                <w:szCs w:val="24"/>
                <w:u w:val="none"/>
              </w:rPr>
              <w:t xml:space="preserve">Review this website. In particular, please scroll to the section on </w:t>
            </w:r>
            <w:r w:rsidR="003F577F" w:rsidRPr="003F577F">
              <w:rPr>
                <w:rFonts w:eastAsia="Times New Roman" w:cstheme="minorHAnsi"/>
                <w:b/>
                <w:bCs/>
                <w:color w:val="4F4B4B"/>
              </w:rPr>
              <w:t>More Questions To Ask When Finding Health Information on Web Sites</w:t>
            </w:r>
            <w:r w:rsidR="003F577F">
              <w:rPr>
                <w:rFonts w:eastAsia="Times New Roman" w:cstheme="minorHAnsi"/>
                <w:b/>
                <w:bCs/>
                <w:color w:val="4F4B4B"/>
              </w:rPr>
              <w:t xml:space="preserve">. </w:t>
            </w:r>
            <w:r w:rsidR="003F577F" w:rsidRPr="003F577F">
              <w:rPr>
                <w:rFonts w:eastAsia="Times New Roman" w:cstheme="minorHAnsi"/>
                <w:bCs/>
                <w:color w:val="4F4B4B"/>
              </w:rPr>
              <w:t>Revi</w:t>
            </w:r>
            <w:r w:rsidR="003F577F">
              <w:rPr>
                <w:rFonts w:eastAsia="Times New Roman" w:cstheme="minorHAnsi"/>
                <w:bCs/>
                <w:color w:val="4F4B4B"/>
              </w:rPr>
              <w:t>e</w:t>
            </w:r>
            <w:r w:rsidR="003F577F" w:rsidRPr="003F577F">
              <w:rPr>
                <w:rFonts w:eastAsia="Times New Roman" w:cstheme="minorHAnsi"/>
                <w:bCs/>
                <w:color w:val="4F4B4B"/>
              </w:rPr>
              <w:t>w</w:t>
            </w:r>
            <w:r w:rsidR="003F577F">
              <w:rPr>
                <w:rFonts w:eastAsia="Times New Roman" w:cstheme="minorHAnsi"/>
                <w:bCs/>
                <w:color w:val="4F4B4B"/>
              </w:rPr>
              <w:t xml:space="preserve"> those questions and responses. In your experience searching the web, have you asked or thought about any of those questions?  </w:t>
            </w:r>
          </w:p>
          <w:p w:rsidR="00E75D1B" w:rsidRDefault="00F04124" w:rsidP="003F577F">
            <w:pPr>
              <w:pBdr>
                <w:bottom w:val="single" w:sz="6" w:space="1" w:color="auto"/>
              </w:pBd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 will discuss </w:t>
            </w:r>
            <w:r w:rsidRPr="00476B90">
              <w:rPr>
                <w:rFonts w:cstheme="minorHAnsi"/>
                <w:sz w:val="24"/>
                <w:szCs w:val="24"/>
              </w:rPr>
              <w:t>some of the evaluation issues mention</w:t>
            </w:r>
            <w:r w:rsidR="003F577F">
              <w:rPr>
                <w:rFonts w:cstheme="minorHAnsi"/>
                <w:sz w:val="24"/>
                <w:szCs w:val="24"/>
              </w:rPr>
              <w:t>.</w:t>
            </w:r>
            <w:r w:rsidRPr="00476B9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F577F" w:rsidRPr="00476B90" w:rsidRDefault="003F577F" w:rsidP="003F577F">
            <w:pPr>
              <w:pBdr>
                <w:bottom w:val="single" w:sz="6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6" w:type="dxa"/>
          </w:tcPr>
          <w:p w:rsidR="00000B87" w:rsidRDefault="00000B87" w:rsidP="0099462C"/>
          <w:p w:rsidR="00E75D1B" w:rsidRDefault="00E75D1B" w:rsidP="0099462C"/>
          <w:p w:rsidR="00E75D1B" w:rsidRDefault="00E75D1B" w:rsidP="0099462C"/>
        </w:tc>
      </w:tr>
      <w:tr w:rsidR="000A2428" w:rsidTr="00BA224E">
        <w:tc>
          <w:tcPr>
            <w:tcW w:w="828" w:type="dxa"/>
          </w:tcPr>
          <w:p w:rsidR="000A2428" w:rsidRDefault="004F2706" w:rsidP="004F2706">
            <w:r w:rsidRPr="00754EBE">
              <w:t>8/28</w:t>
            </w:r>
            <w:r w:rsidR="000A2428" w:rsidRPr="00754EBE">
              <w:t xml:space="preserve"> </w:t>
            </w:r>
          </w:p>
        </w:tc>
        <w:tc>
          <w:tcPr>
            <w:tcW w:w="7492" w:type="dxa"/>
          </w:tcPr>
          <w:p w:rsidR="00F62144" w:rsidRPr="00F62144" w:rsidRDefault="00F62144" w:rsidP="00A475B7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*</w:t>
            </w:r>
            <w:r w:rsidRPr="00F62144">
              <w:rPr>
                <w:rFonts w:cstheme="minorHAnsi"/>
                <w:b/>
                <w:i/>
              </w:rPr>
              <w:t>Follow-up discussion on Finding and Evaluating Online Resources (above)</w:t>
            </w:r>
          </w:p>
          <w:p w:rsidR="00F62144" w:rsidRDefault="00F62144" w:rsidP="00A475B7">
            <w:pPr>
              <w:rPr>
                <w:rFonts w:cstheme="minorHAnsi"/>
              </w:rPr>
            </w:pPr>
          </w:p>
          <w:p w:rsidR="00F62144" w:rsidRPr="00F62144" w:rsidRDefault="00F62144" w:rsidP="00F621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*****************</w:t>
            </w:r>
          </w:p>
          <w:p w:rsidR="00A475B7" w:rsidRPr="00A05440" w:rsidRDefault="00A475B7" w:rsidP="00A475B7">
            <w:pPr>
              <w:rPr>
                <w:rFonts w:cstheme="minorHAnsi"/>
                <w:sz w:val="24"/>
                <w:szCs w:val="24"/>
              </w:rPr>
            </w:pPr>
            <w:r w:rsidRPr="00A05440">
              <w:rPr>
                <w:rFonts w:cstheme="minorHAnsi"/>
                <w:b/>
                <w:sz w:val="24"/>
                <w:szCs w:val="24"/>
              </w:rPr>
              <w:t>Consumer Health Information Literacy</w:t>
            </w:r>
            <w:r w:rsidRPr="00A05440">
              <w:rPr>
                <w:rFonts w:cstheme="minorHAnsi"/>
                <w:sz w:val="24"/>
                <w:szCs w:val="24"/>
              </w:rPr>
              <w:t xml:space="preserve"> – part I</w:t>
            </w:r>
          </w:p>
          <w:p w:rsidR="00A475B7" w:rsidRDefault="00A475B7" w:rsidP="00A475B7">
            <w:pPr>
              <w:rPr>
                <w:rFonts w:cstheme="minorHAnsi"/>
                <w:sz w:val="24"/>
                <w:szCs w:val="24"/>
              </w:rPr>
            </w:pPr>
          </w:p>
          <w:p w:rsidR="0098257C" w:rsidRPr="00A05440" w:rsidRDefault="0098257C" w:rsidP="0098257C">
            <w:pPr>
              <w:rPr>
                <w:rFonts w:cstheme="minorHAnsi"/>
                <w:b/>
                <w:sz w:val="24"/>
                <w:szCs w:val="24"/>
              </w:rPr>
            </w:pPr>
            <w:r w:rsidRPr="00A05440">
              <w:rPr>
                <w:rFonts w:cstheme="minorHAnsi"/>
                <w:b/>
                <w:sz w:val="24"/>
                <w:szCs w:val="24"/>
              </w:rPr>
              <w:t>Reading/discussion</w:t>
            </w:r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  <w:p w:rsidR="0098257C" w:rsidRDefault="0098257C" w:rsidP="00A475B7">
            <w:pPr>
              <w:rPr>
                <w:rFonts w:cstheme="minorHAnsi"/>
                <w:sz w:val="24"/>
                <w:szCs w:val="24"/>
              </w:rPr>
            </w:pPr>
          </w:p>
          <w:p w:rsidR="00A475B7" w:rsidRPr="003A6AE1" w:rsidRDefault="00A475B7" w:rsidP="00A475B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A6AE1">
              <w:rPr>
                <w:rFonts w:cstheme="minorHAnsi"/>
                <w:sz w:val="24"/>
                <w:szCs w:val="24"/>
              </w:rPr>
              <w:t xml:space="preserve">Wolpin S.E., et al. (2016). Redesigning pictographs for patients with low health literacy and establishing preliminary steps for delivery via smart phones. </w:t>
            </w:r>
            <w:r w:rsidRPr="003A6AE1">
              <w:rPr>
                <w:rFonts w:cstheme="minorHAnsi"/>
                <w:i/>
                <w:sz w:val="24"/>
                <w:szCs w:val="24"/>
              </w:rPr>
              <w:t>Pharmacy Practice</w:t>
            </w:r>
            <w:r w:rsidRPr="003A6AE1">
              <w:rPr>
                <w:rFonts w:cstheme="minorHAnsi"/>
                <w:sz w:val="24"/>
                <w:szCs w:val="24"/>
              </w:rPr>
              <w:t>. 14(2), 1-9</w:t>
            </w:r>
            <w:r w:rsidR="0074784B">
              <w:rPr>
                <w:rFonts w:cstheme="minorHAnsi"/>
                <w:sz w:val="24"/>
                <w:szCs w:val="24"/>
              </w:rPr>
              <w:t>.</w:t>
            </w:r>
          </w:p>
          <w:p w:rsidR="00A475B7" w:rsidRDefault="00A475B7" w:rsidP="00A475B7">
            <w:pPr>
              <w:rPr>
                <w:rFonts w:cstheme="minorHAnsi"/>
                <w:color w:val="333333"/>
                <w:sz w:val="24"/>
                <w:szCs w:val="24"/>
              </w:rPr>
            </w:pPr>
            <w:r w:rsidRPr="00DA0393">
              <w:rPr>
                <w:rFonts w:cstheme="minorHAnsi"/>
                <w:sz w:val="24"/>
                <w:szCs w:val="24"/>
              </w:rPr>
              <w:lastRenderedPageBreak/>
              <w:t xml:space="preserve">Foster, J., et al, (2016). </w:t>
            </w:r>
            <w:r w:rsidRPr="00DA0393"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</w:rPr>
              <w:t>Applying </w:t>
            </w:r>
            <w:r w:rsidRPr="00DA0393">
              <w:rPr>
                <w:rStyle w:val="Strong"/>
                <w:rFonts w:cstheme="minorHAnsi"/>
                <w:b w:val="0"/>
                <w:color w:val="333333"/>
                <w:sz w:val="24"/>
                <w:szCs w:val="24"/>
                <w:bdr w:val="none" w:sz="0" w:space="0" w:color="auto" w:frame="1"/>
              </w:rPr>
              <w:t>Health</w:t>
            </w:r>
            <w:r w:rsidRPr="00DA0393">
              <w:rPr>
                <w:rFonts w:cstheme="minorHAnsi"/>
                <w:b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  <w:r w:rsidRPr="00DA0393">
              <w:rPr>
                <w:rStyle w:val="Strong"/>
                <w:rFonts w:cstheme="minorHAnsi"/>
                <w:b w:val="0"/>
                <w:color w:val="333333"/>
                <w:sz w:val="24"/>
                <w:szCs w:val="24"/>
                <w:bdr w:val="none" w:sz="0" w:space="0" w:color="auto" w:frame="1"/>
              </w:rPr>
              <w:t>Literacy</w:t>
            </w:r>
            <w:r w:rsidRPr="00DA0393"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</w:rPr>
              <w:t> Principles: Strategies and Tools to Develop Easy-to-Read </w:t>
            </w:r>
            <w:r w:rsidRPr="00DA0393">
              <w:rPr>
                <w:rStyle w:val="Strong"/>
                <w:rFonts w:cstheme="minorHAnsi"/>
                <w:b w:val="0"/>
                <w:color w:val="333333"/>
                <w:sz w:val="24"/>
                <w:szCs w:val="24"/>
                <w:bdr w:val="none" w:sz="0" w:space="0" w:color="auto" w:frame="1"/>
              </w:rPr>
              <w:t>Patient</w:t>
            </w:r>
            <w:r w:rsidRPr="00DA0393">
              <w:rPr>
                <w:rFonts w:cstheme="minorHAnsi"/>
                <w:b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  <w:r w:rsidRPr="00DA0393">
              <w:rPr>
                <w:rStyle w:val="Strong"/>
                <w:rFonts w:cstheme="minorHAnsi"/>
                <w:b w:val="0"/>
                <w:color w:val="333333"/>
                <w:sz w:val="24"/>
                <w:szCs w:val="24"/>
                <w:bdr w:val="none" w:sz="0" w:space="0" w:color="auto" w:frame="1"/>
              </w:rPr>
              <w:t>Education</w:t>
            </w:r>
            <w:r w:rsidRPr="00DA0393"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</w:rPr>
              <w:t xml:space="preserve"> Resources. </w:t>
            </w:r>
            <w:r w:rsidRPr="00DA0393">
              <w:rPr>
                <w:rFonts w:cstheme="minorHAnsi"/>
                <w:i/>
                <w:sz w:val="24"/>
                <w:szCs w:val="24"/>
              </w:rPr>
              <w:t>Clinical Journal of Oncology Nursing [</w:t>
            </w:r>
            <w:r w:rsidRPr="00DA0393">
              <w:rPr>
                <w:rFonts w:cstheme="minorHAnsi"/>
                <w:sz w:val="24"/>
                <w:szCs w:val="24"/>
              </w:rPr>
              <w:t>Oncology Essentials</w:t>
            </w:r>
            <w:r w:rsidRPr="00DA0393">
              <w:rPr>
                <w:rFonts w:cstheme="minorHAnsi"/>
                <w:i/>
                <w:sz w:val="24"/>
                <w:szCs w:val="24"/>
              </w:rPr>
              <w:t xml:space="preserve">]. </w:t>
            </w:r>
            <w:r w:rsidRPr="00DA0393">
              <w:rPr>
                <w:rFonts w:cstheme="minorHAnsi"/>
                <w:sz w:val="24"/>
                <w:szCs w:val="24"/>
              </w:rPr>
              <w:t xml:space="preserve">20 (4), </w:t>
            </w:r>
            <w:r w:rsidRPr="00DA0393">
              <w:rPr>
                <w:rFonts w:cstheme="minorHAnsi"/>
                <w:color w:val="333333"/>
                <w:sz w:val="24"/>
                <w:szCs w:val="24"/>
              </w:rPr>
              <w:t>433-436.</w:t>
            </w:r>
          </w:p>
          <w:p w:rsidR="00A475B7" w:rsidRDefault="00A475B7" w:rsidP="00A475B7">
            <w:pPr>
              <w:rPr>
                <w:rFonts w:cstheme="minorHAnsi"/>
                <w:color w:val="333333"/>
                <w:sz w:val="24"/>
                <w:szCs w:val="24"/>
              </w:rPr>
            </w:pPr>
          </w:p>
          <w:p w:rsidR="00A475B7" w:rsidRPr="000F3B6F" w:rsidRDefault="00A475B7" w:rsidP="00A475B7">
            <w:pPr>
              <w:autoSpaceDE w:val="0"/>
              <w:autoSpaceDN w:val="0"/>
              <w:adjustRightInd w:val="0"/>
              <w:rPr>
                <w:rFonts w:cs="BaskervilleMT"/>
                <w:b/>
                <w:sz w:val="24"/>
                <w:szCs w:val="24"/>
              </w:rPr>
            </w:pPr>
            <w:r w:rsidRPr="000F3B6F">
              <w:rPr>
                <w:rFonts w:cs="BaskervilleMT"/>
                <w:b/>
                <w:sz w:val="24"/>
                <w:szCs w:val="24"/>
              </w:rPr>
              <w:t>Video/discussion</w:t>
            </w:r>
          </w:p>
          <w:p w:rsidR="00A475B7" w:rsidRDefault="00A475B7" w:rsidP="00A475B7">
            <w:pPr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C213BB">
              <w:rPr>
                <w:rFonts w:eastAsia="Times New Roman" w:cs="Times New Roman"/>
                <w:sz w:val="24"/>
                <w:szCs w:val="24"/>
              </w:rPr>
              <w:t>N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orth </w:t>
            </w:r>
            <w:r w:rsidRPr="00C213BB">
              <w:rPr>
                <w:rFonts w:eastAsia="Times New Roman" w:cs="Times New Roman"/>
                <w:sz w:val="24"/>
                <w:szCs w:val="24"/>
              </w:rPr>
              <w:t>C</w:t>
            </w:r>
            <w:r>
              <w:rPr>
                <w:rFonts w:eastAsia="Times New Roman" w:cs="Times New Roman"/>
                <w:sz w:val="24"/>
                <w:szCs w:val="24"/>
              </w:rPr>
              <w:t>arolina Program on</w:t>
            </w:r>
            <w:r w:rsidRPr="00C213BB">
              <w:rPr>
                <w:rFonts w:eastAsia="Times New Roman" w:cs="Times New Roman"/>
                <w:sz w:val="24"/>
                <w:szCs w:val="24"/>
              </w:rPr>
              <w:t xml:space="preserve"> Health Literacy</w:t>
            </w:r>
            <w:r w:rsidRPr="00C213BB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475B7" w:rsidRDefault="005F17CA" w:rsidP="00A475B7">
            <w:pPr>
              <w:rPr>
                <w:rFonts w:eastAsia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="00A475B7" w:rsidRPr="00216042">
                <w:rPr>
                  <w:rStyle w:val="Hyperlink"/>
                  <w:rFonts w:eastAsia="Times New Roman" w:cs="Times New Roman"/>
                  <w:sz w:val="24"/>
                  <w:szCs w:val="24"/>
                </w:rPr>
                <w:t>http://nchealthliteracy.org/index.html</w:t>
              </w:r>
            </w:hyperlink>
          </w:p>
          <w:p w:rsidR="00A475B7" w:rsidRDefault="00A475B7" w:rsidP="00A475B7">
            <w:pPr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  <w:p w:rsidR="00A475B7" w:rsidRDefault="00A475B7" w:rsidP="00A475B7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Quick Guide to Health Literacy</w:t>
            </w:r>
          </w:p>
          <w:p w:rsidR="00A475B7" w:rsidRDefault="005F17CA" w:rsidP="00A475B7">
            <w:pPr>
              <w:rPr>
                <w:rFonts w:eastAsia="Calibri" w:cstheme="minorHAnsi"/>
                <w:sz w:val="24"/>
                <w:szCs w:val="24"/>
              </w:rPr>
            </w:pPr>
            <w:hyperlink r:id="rId11" w:history="1">
              <w:r w:rsidR="00A475B7" w:rsidRPr="00216042">
                <w:rPr>
                  <w:rStyle w:val="Hyperlink"/>
                  <w:rFonts w:eastAsia="Calibri" w:cstheme="minorHAnsi"/>
                  <w:sz w:val="24"/>
                  <w:szCs w:val="24"/>
                </w:rPr>
                <w:t>https://health.gov/communication/literacy/quickguide/factsbasic.htm</w:t>
              </w:r>
            </w:hyperlink>
          </w:p>
          <w:p w:rsidR="00A475B7" w:rsidRDefault="00A475B7" w:rsidP="00A475B7">
            <w:pPr>
              <w:rPr>
                <w:rFonts w:eastAsia="Calibri" w:cstheme="minorHAnsi"/>
                <w:sz w:val="24"/>
                <w:szCs w:val="24"/>
              </w:rPr>
            </w:pPr>
          </w:p>
          <w:p w:rsidR="0074784B" w:rsidRDefault="0074784B" w:rsidP="00A475B7">
            <w:pPr>
              <w:rPr>
                <w:sz w:val="24"/>
                <w:szCs w:val="24"/>
              </w:rPr>
            </w:pPr>
            <w:r w:rsidRPr="0074784B">
              <w:rPr>
                <w:sz w:val="24"/>
                <w:szCs w:val="24"/>
              </w:rPr>
              <w:t>More Effort is Needed to Ensure Patients Understand  Doctors’ Instructions</w:t>
            </w:r>
          </w:p>
          <w:p w:rsidR="0074784B" w:rsidRDefault="005F17CA" w:rsidP="0074784B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74784B" w:rsidRPr="00776994">
                <w:rPr>
                  <w:color w:val="0000FF"/>
                  <w:u w:val="single"/>
                </w:rPr>
                <w:t>https://www.ahrq.gov/sites/default/files/wysiwyg/research/findings/nhqrdr/dataspotlight-health-literacy.pdf</w:t>
              </w:r>
            </w:hyperlink>
          </w:p>
          <w:p w:rsidR="0074784B" w:rsidRDefault="0074784B" w:rsidP="00A475B7">
            <w:pPr>
              <w:rPr>
                <w:rFonts w:eastAsia="Calibri" w:cstheme="minorHAnsi"/>
                <w:sz w:val="24"/>
                <w:szCs w:val="24"/>
              </w:rPr>
            </w:pPr>
          </w:p>
          <w:p w:rsidR="00A475B7" w:rsidRPr="006D08F7" w:rsidRDefault="00A475B7" w:rsidP="00A475B7">
            <w:pPr>
              <w:rPr>
                <w:rFonts w:eastAsia="Calibri" w:cstheme="minorHAnsi"/>
                <w:sz w:val="24"/>
                <w:szCs w:val="24"/>
              </w:rPr>
            </w:pPr>
            <w:r w:rsidRPr="0074784B">
              <w:rPr>
                <w:rFonts w:eastAsia="Calibri" w:cstheme="minorHAnsi"/>
                <w:b/>
                <w:sz w:val="24"/>
                <w:szCs w:val="24"/>
              </w:rPr>
              <w:t>Explore the</w:t>
            </w:r>
            <w:r w:rsidR="0074784B">
              <w:rPr>
                <w:rFonts w:eastAsia="Calibri" w:cstheme="minorHAnsi"/>
                <w:b/>
                <w:sz w:val="24"/>
                <w:szCs w:val="24"/>
              </w:rPr>
              <w:t xml:space="preserve"> abov</w:t>
            </w:r>
            <w:r w:rsidRPr="0074784B">
              <w:rPr>
                <w:rFonts w:eastAsia="Calibri" w:cstheme="minorHAnsi"/>
                <w:b/>
                <w:sz w:val="24"/>
                <w:szCs w:val="24"/>
              </w:rPr>
              <w:t>e sites and comment on aspects of them that stood out to you. Be prepared to discuss in class</w:t>
            </w:r>
            <w:r w:rsidRPr="006D08F7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A475B7" w:rsidRDefault="00A475B7" w:rsidP="00A475B7">
            <w:pPr>
              <w:rPr>
                <w:rFonts w:eastAsia="Calibri" w:cstheme="minorHAnsi"/>
                <w:color w:val="FF0000"/>
                <w:sz w:val="24"/>
                <w:szCs w:val="24"/>
              </w:rPr>
            </w:pPr>
          </w:p>
          <w:p w:rsidR="00A475B7" w:rsidRPr="00DA0393" w:rsidRDefault="00CF3F59" w:rsidP="00A475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color w:val="FF0000"/>
                <w:sz w:val="24"/>
                <w:szCs w:val="24"/>
              </w:rPr>
              <w:t xml:space="preserve"> </w:t>
            </w:r>
            <w:r w:rsidR="00F267B7">
              <w:rPr>
                <w:rFonts w:eastAsia="Calibri" w:cstheme="minorHAnsi"/>
                <w:color w:val="FF0000"/>
                <w:sz w:val="24"/>
                <w:szCs w:val="24"/>
              </w:rPr>
              <w:t>Guest</w:t>
            </w:r>
            <w:r>
              <w:rPr>
                <w:rFonts w:eastAsia="Calibri" w:cstheme="minorHAnsi"/>
                <w:color w:val="FF0000"/>
                <w:sz w:val="24"/>
                <w:szCs w:val="24"/>
              </w:rPr>
              <w:t>,</w:t>
            </w:r>
            <w:r w:rsidR="00A475B7" w:rsidRPr="00754EBE">
              <w:rPr>
                <w:rFonts w:eastAsia="Calibri" w:cstheme="minorHAnsi"/>
                <w:color w:val="FF0000"/>
                <w:sz w:val="24"/>
                <w:szCs w:val="24"/>
              </w:rPr>
              <w:t xml:space="preserve"> Commun</w:t>
            </w:r>
            <w:r w:rsidR="00F267B7">
              <w:rPr>
                <w:rFonts w:eastAsia="Calibri" w:cstheme="minorHAnsi"/>
                <w:color w:val="FF0000"/>
                <w:sz w:val="24"/>
                <w:szCs w:val="24"/>
              </w:rPr>
              <w:t>ity Workshop Series</w:t>
            </w:r>
          </w:p>
          <w:p w:rsidR="000A2428" w:rsidRPr="00004455" w:rsidRDefault="000A2428" w:rsidP="00A475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A475B7" w:rsidRPr="006F3C75" w:rsidRDefault="00A475B7" w:rsidP="00A475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theme="minorHAnsi"/>
              </w:rPr>
            </w:pPr>
            <w:r w:rsidRPr="006F3C75">
              <w:rPr>
                <w:rFonts w:cstheme="minorHAnsi"/>
              </w:rPr>
              <w:lastRenderedPageBreak/>
              <w:t>STUDENT QUESTION-NAIRE</w:t>
            </w:r>
          </w:p>
          <w:p w:rsidR="000A2428" w:rsidRDefault="00A475B7" w:rsidP="00A475B7">
            <w:r>
              <w:t>Due today</w:t>
            </w:r>
          </w:p>
          <w:p w:rsidR="000A2428" w:rsidRDefault="000A2428" w:rsidP="0099462C"/>
          <w:p w:rsidR="00A475B7" w:rsidRDefault="00A475B7" w:rsidP="0099462C"/>
          <w:p w:rsidR="00A475B7" w:rsidRDefault="00A475B7" w:rsidP="0099462C"/>
          <w:p w:rsidR="00A475B7" w:rsidRDefault="00A475B7" w:rsidP="0099462C"/>
        </w:tc>
      </w:tr>
      <w:tr w:rsidR="00000B87" w:rsidTr="00BA224E">
        <w:tc>
          <w:tcPr>
            <w:tcW w:w="828" w:type="dxa"/>
          </w:tcPr>
          <w:p w:rsidR="00000B87" w:rsidRPr="00CE7EC9" w:rsidRDefault="00311BA2" w:rsidP="0099462C">
            <w:r w:rsidRPr="00CE7EC9">
              <w:t>9/</w:t>
            </w:r>
            <w:r w:rsidR="00F856AE">
              <w:t>4</w:t>
            </w:r>
          </w:p>
          <w:p w:rsidR="00000B87" w:rsidRDefault="00000B87" w:rsidP="0099462C"/>
          <w:p w:rsidR="00000B87" w:rsidRDefault="00000B87" w:rsidP="0099462C"/>
        </w:tc>
        <w:tc>
          <w:tcPr>
            <w:tcW w:w="7492" w:type="dxa"/>
          </w:tcPr>
          <w:p w:rsidR="009B1DD0" w:rsidRPr="00CE7EC9" w:rsidRDefault="009B1DD0" w:rsidP="009B1DD0">
            <w:pPr>
              <w:rPr>
                <w:rFonts w:cstheme="minorHAnsi"/>
                <w:b/>
                <w:sz w:val="24"/>
                <w:szCs w:val="24"/>
              </w:rPr>
            </w:pPr>
            <w:r w:rsidRPr="00CE7EC9">
              <w:rPr>
                <w:rFonts w:cstheme="minorHAnsi"/>
                <w:b/>
                <w:sz w:val="24"/>
                <w:szCs w:val="24"/>
              </w:rPr>
              <w:t>Consumer Health Information Literacy – part II</w:t>
            </w:r>
          </w:p>
          <w:p w:rsidR="009B1DD0" w:rsidRPr="00CE7EC9" w:rsidRDefault="009B1DD0" w:rsidP="009B1DD0">
            <w:pPr>
              <w:rPr>
                <w:rFonts w:cstheme="minorHAnsi"/>
                <w:b/>
                <w:sz w:val="24"/>
                <w:szCs w:val="24"/>
              </w:rPr>
            </w:pPr>
          </w:p>
          <w:p w:rsidR="009B1DD0" w:rsidRDefault="009B1DD0" w:rsidP="009B1DD0">
            <w:pPr>
              <w:rPr>
                <w:rFonts w:cstheme="minorHAnsi"/>
                <w:b/>
                <w:sz w:val="24"/>
                <w:szCs w:val="24"/>
              </w:rPr>
            </w:pPr>
            <w:r w:rsidRPr="00CE7EC9">
              <w:rPr>
                <w:rFonts w:cstheme="minorHAnsi"/>
                <w:b/>
                <w:sz w:val="24"/>
                <w:szCs w:val="24"/>
              </w:rPr>
              <w:t>Reading/discussion</w:t>
            </w:r>
          </w:p>
          <w:p w:rsidR="00A475B7" w:rsidRPr="00A475B7" w:rsidRDefault="00A475B7" w:rsidP="00A475B7">
            <w:pPr>
              <w:shd w:val="clear" w:color="auto" w:fill="FFFFFF"/>
              <w:outlineLvl w:val="0"/>
              <w:rPr>
                <w:rFonts w:eastAsia="Times New Roman" w:cstheme="minorHAnsi"/>
                <w:kern w:val="36"/>
              </w:rPr>
            </w:pPr>
            <w:r w:rsidRPr="00A475B7">
              <w:rPr>
                <w:rFonts w:eastAsia="Times New Roman" w:cstheme="minorHAnsi"/>
                <w:kern w:val="36"/>
              </w:rPr>
              <w:t>Health literacy and patient safety: Help patients understand</w:t>
            </w:r>
            <w:r w:rsidRPr="00AE56CD">
              <w:rPr>
                <w:rFonts w:eastAsia="Times New Roman" w:cstheme="minorHAnsi"/>
                <w:kern w:val="36"/>
              </w:rPr>
              <w:t>. AMA Foundation</w:t>
            </w:r>
          </w:p>
          <w:p w:rsidR="00A475B7" w:rsidRDefault="005F17CA" w:rsidP="009B1DD0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hyperlink r:id="rId13" w:history="1">
              <w:r w:rsidR="00A475B7" w:rsidRPr="00A475B7">
                <w:rPr>
                  <w:color w:val="0000FF"/>
                  <w:u w:val="single"/>
                </w:rPr>
                <w:t>https://www.youtube.com/watch?v=cGtTZ_vxjyA</w:t>
              </w:r>
            </w:hyperlink>
          </w:p>
          <w:p w:rsidR="00A475B7" w:rsidRDefault="00A475B7" w:rsidP="009B1DD0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02099A" w:rsidRPr="0002099A" w:rsidRDefault="0002099A" w:rsidP="0002099A">
            <w:pPr>
              <w:keepNext/>
              <w:keepLines/>
              <w:shd w:val="clear" w:color="auto" w:fill="FFFFFF"/>
              <w:spacing w:before="45" w:after="165" w:line="270" w:lineRule="atLeast"/>
              <w:outlineLvl w:val="1"/>
            </w:pPr>
            <w:r w:rsidRPr="0002099A">
              <w:t xml:space="preserve">Rubenstein, E.L. (2016). Health Information and Health Literacy: Public Library Practices, Challenges, and Opportunities. </w:t>
            </w:r>
            <w:r w:rsidRPr="0002099A">
              <w:rPr>
                <w:i/>
              </w:rPr>
              <w:t>Public Library Quarterly</w:t>
            </w:r>
            <w:r w:rsidR="006F3C75" w:rsidRPr="0002099A">
              <w:t>, 35</w:t>
            </w:r>
            <w:r w:rsidRPr="0002099A">
              <w:t>, 1, 49–71.</w:t>
            </w:r>
          </w:p>
          <w:p w:rsidR="009B1DD0" w:rsidRDefault="009B1DD0" w:rsidP="009B1DD0">
            <w:pPr>
              <w:rPr>
                <w:rFonts w:cstheme="minorHAnsi"/>
              </w:rPr>
            </w:pPr>
            <w:r w:rsidRPr="00837278">
              <w:rPr>
                <w:rFonts w:cstheme="minorHAnsi"/>
              </w:rPr>
              <w:t xml:space="preserve">Huff, C. (2011). Does your patient really understand? </w:t>
            </w:r>
            <w:r w:rsidRPr="00837278">
              <w:rPr>
                <w:rFonts w:cstheme="minorHAnsi"/>
                <w:i/>
              </w:rPr>
              <w:t>Health &amp; Hospital Networks</w:t>
            </w:r>
            <w:r w:rsidRPr="00837278">
              <w:rPr>
                <w:rFonts w:cstheme="minorHAnsi"/>
              </w:rPr>
              <w:t>, October, 34-38.</w:t>
            </w:r>
          </w:p>
          <w:p w:rsidR="002C7C0C" w:rsidRDefault="002C7C0C" w:rsidP="009B1DD0">
            <w:pPr>
              <w:rPr>
                <w:rFonts w:cstheme="minorHAnsi"/>
              </w:rPr>
            </w:pPr>
          </w:p>
          <w:p w:rsidR="002C7C0C" w:rsidRPr="002C7C0C" w:rsidRDefault="002C7C0C" w:rsidP="002C7C0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Cs/>
                <w:kern w:val="36"/>
              </w:rPr>
              <w:t xml:space="preserve">Lee, C. (2019) </w:t>
            </w:r>
            <w:r w:rsidRPr="002C7C0C">
              <w:rPr>
                <w:rFonts w:eastAsia="Times New Roman" w:cstheme="minorHAnsi"/>
                <w:bCs/>
                <w:kern w:val="36"/>
              </w:rPr>
              <w:t>Overcoming Disparities in Healthcare Information Through Improved Patient Engagement</w:t>
            </w:r>
            <w:r>
              <w:rPr>
                <w:rFonts w:eastAsia="Times New Roman" w:cstheme="minorHAnsi"/>
                <w:bCs/>
                <w:kern w:val="36"/>
              </w:rPr>
              <w:t xml:space="preserve">. </w:t>
            </w:r>
            <w:r w:rsidRPr="002C7C0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First Databank (FDB)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accessed 8/20/19</w:t>
            </w:r>
          </w:p>
          <w:p w:rsidR="002C7C0C" w:rsidRPr="00837278" w:rsidRDefault="005F17CA" w:rsidP="009B1DD0">
            <w:pPr>
              <w:rPr>
                <w:rFonts w:cstheme="minorHAnsi"/>
              </w:rPr>
            </w:pPr>
            <w:hyperlink r:id="rId14" w:history="1">
              <w:r w:rsidR="002C7C0C" w:rsidRPr="002C7C0C">
                <w:rPr>
                  <w:color w:val="0000FF"/>
                  <w:u w:val="single"/>
                </w:rPr>
                <w:t>https://www.idigitalhealth.com/news/overcoming-disparities-healthcare-information-patient-engagement</w:t>
              </w:r>
            </w:hyperlink>
          </w:p>
          <w:p w:rsidR="009B1DD0" w:rsidRPr="00085163" w:rsidRDefault="009B1DD0" w:rsidP="009B1DD0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9B1DD0" w:rsidRDefault="009B1DD0" w:rsidP="009B1DD0">
            <w:pPr>
              <w:rPr>
                <w:rStyle w:val="Hyperlink"/>
                <w:color w:val="0070C0"/>
                <w:sz w:val="24"/>
                <w:szCs w:val="24"/>
              </w:rPr>
            </w:pPr>
            <w:r w:rsidRPr="000871ED">
              <w:rPr>
                <w:b/>
                <w:sz w:val="24"/>
                <w:szCs w:val="24"/>
              </w:rPr>
              <w:t>NIH Plain Language:</w:t>
            </w:r>
            <w:r w:rsidRPr="000871ED">
              <w:rPr>
                <w:rFonts w:cstheme="minorHAnsi"/>
                <w:sz w:val="24"/>
                <w:szCs w:val="24"/>
              </w:rPr>
              <w:t xml:space="preserve">  </w:t>
            </w:r>
            <w:hyperlink r:id="rId15" w:history="1">
              <w:r w:rsidRPr="00C0367E">
                <w:rPr>
                  <w:rStyle w:val="Hyperlink"/>
                  <w:color w:val="0070C0"/>
                  <w:sz w:val="24"/>
                  <w:szCs w:val="24"/>
                </w:rPr>
                <w:t>http://www.nih.gov/clearcommunication/plainlanguage/index.htm</w:t>
              </w:r>
            </w:hyperlink>
          </w:p>
          <w:p w:rsidR="00AE56CD" w:rsidRDefault="00AE56CD" w:rsidP="009B1DD0">
            <w:pPr>
              <w:rPr>
                <w:rStyle w:val="Hyperlink"/>
                <w:color w:val="0070C0"/>
                <w:sz w:val="24"/>
                <w:szCs w:val="24"/>
              </w:rPr>
            </w:pPr>
          </w:p>
          <w:p w:rsidR="00227EAC" w:rsidRDefault="00227EAC" w:rsidP="00227EAC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A177D" w:rsidRDefault="006A177D" w:rsidP="00227EAC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AE56CD" w:rsidRPr="00AE56CD" w:rsidRDefault="00227EAC" w:rsidP="00227EAC">
            <w:pPr>
              <w:rPr>
                <w:rFonts w:eastAsia="Times New Roman" w:cs="Times New Roman"/>
              </w:rPr>
            </w:pPr>
            <w:r w:rsidRPr="00AE56CD">
              <w:rPr>
                <w:rFonts w:eastAsia="Times New Roman" w:cs="Times New Roman"/>
              </w:rPr>
              <w:lastRenderedPageBreak/>
              <w:t>Health Li</w:t>
            </w:r>
            <w:r w:rsidR="00AE56CD" w:rsidRPr="00AE56CD">
              <w:rPr>
                <w:rFonts w:eastAsia="Times New Roman" w:cs="Times New Roman"/>
              </w:rPr>
              <w:t xml:space="preserve">teracy </w:t>
            </w:r>
          </w:p>
          <w:p w:rsidR="00227EAC" w:rsidRDefault="005F17CA" w:rsidP="00227EAC">
            <w:pPr>
              <w:rPr>
                <w:rFonts w:eastAsia="Times New Roman" w:cs="Times New Roman"/>
                <w:u w:val="single"/>
              </w:rPr>
            </w:pPr>
            <w:hyperlink r:id="rId16" w:anchor="A7" w:history="1">
              <w:r w:rsidR="00227EAC" w:rsidRPr="00AE56CD">
                <w:rPr>
                  <w:rFonts w:eastAsia="Times New Roman" w:cs="Times New Roman"/>
                  <w:u w:val="single"/>
                </w:rPr>
                <w:t>http://nnlm.gov/outreach/consumer/hlthlit.html#A7</w:t>
              </w:r>
            </w:hyperlink>
          </w:p>
          <w:p w:rsidR="00AE56CD" w:rsidRPr="00085163" w:rsidRDefault="00AE56CD" w:rsidP="00227EAC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E0A04" w:rsidRPr="00DB7FF2" w:rsidRDefault="009B1DD0" w:rsidP="009B1DD0">
            <w:pPr>
              <w:rPr>
                <w:rStyle w:val="fnt0"/>
                <w:rFonts w:cstheme="minorHAnsi"/>
              </w:rPr>
            </w:pPr>
            <w:r w:rsidRPr="00DB7FF2">
              <w:rPr>
                <w:rStyle w:val="fnt0"/>
                <w:rFonts w:cstheme="minorHAnsi"/>
                <w:b/>
              </w:rPr>
              <w:t>Question</w:t>
            </w:r>
            <w:r w:rsidR="00AE56CD" w:rsidRPr="00DB7FF2">
              <w:rPr>
                <w:rStyle w:val="fnt0"/>
                <w:rFonts w:cstheme="minorHAnsi"/>
                <w:b/>
              </w:rPr>
              <w:t>s for class discussion</w:t>
            </w:r>
            <w:r w:rsidRPr="00DB7FF2">
              <w:rPr>
                <w:rStyle w:val="fnt0"/>
                <w:rFonts w:cstheme="minorHAnsi"/>
                <w:b/>
              </w:rPr>
              <w:t>:</w:t>
            </w:r>
            <w:r w:rsidRPr="00DB7FF2">
              <w:rPr>
                <w:rStyle w:val="fnt0"/>
                <w:rFonts w:cstheme="minorHAnsi"/>
              </w:rPr>
              <w:t xml:space="preserve"> </w:t>
            </w:r>
            <w:r w:rsidR="003E0A04" w:rsidRPr="00DB7FF2">
              <w:rPr>
                <w:rStyle w:val="fnt0"/>
                <w:rFonts w:cstheme="minorHAnsi"/>
              </w:rPr>
              <w:t>Based on the readings and other information you may have encountered, please discuss the following:</w:t>
            </w:r>
          </w:p>
          <w:p w:rsidR="003E0A04" w:rsidRPr="00DB7FF2" w:rsidRDefault="003E0A04" w:rsidP="003E0A04">
            <w:pPr>
              <w:pStyle w:val="ListParagraph"/>
              <w:numPr>
                <w:ilvl w:val="0"/>
                <w:numId w:val="7"/>
              </w:numPr>
              <w:rPr>
                <w:rStyle w:val="fnt0"/>
                <w:rFonts w:cstheme="minorHAnsi"/>
              </w:rPr>
            </w:pPr>
            <w:r w:rsidRPr="00DB7FF2">
              <w:rPr>
                <w:rStyle w:val="fnt0"/>
                <w:rFonts w:cstheme="minorHAnsi"/>
              </w:rPr>
              <w:t>Are</w:t>
            </w:r>
            <w:r w:rsidR="009B1DD0" w:rsidRPr="00DB7FF2">
              <w:rPr>
                <w:rStyle w:val="fnt0"/>
                <w:rFonts w:cstheme="minorHAnsi"/>
              </w:rPr>
              <w:t xml:space="preserve"> providers </w:t>
            </w:r>
            <w:r w:rsidRPr="00DB7FF2">
              <w:rPr>
                <w:rStyle w:val="fnt0"/>
                <w:rFonts w:cstheme="minorHAnsi"/>
              </w:rPr>
              <w:t xml:space="preserve">of </w:t>
            </w:r>
            <w:r w:rsidR="009B1DD0" w:rsidRPr="00DB7FF2">
              <w:rPr>
                <w:rStyle w:val="fnt0"/>
                <w:rFonts w:cstheme="minorHAnsi"/>
              </w:rPr>
              <w:t xml:space="preserve">CHI doing as much as possible to assure that materials are comprehensible by most, if not all their users? </w:t>
            </w:r>
          </w:p>
          <w:p w:rsidR="003E0A04" w:rsidRPr="00DB7FF2" w:rsidRDefault="00CA1453" w:rsidP="003E0A04">
            <w:pPr>
              <w:pStyle w:val="ListParagraph"/>
              <w:numPr>
                <w:ilvl w:val="0"/>
                <w:numId w:val="7"/>
              </w:numPr>
              <w:rPr>
                <w:rStyle w:val="fnt0"/>
                <w:rFonts w:cstheme="minorHAnsi"/>
              </w:rPr>
            </w:pPr>
            <w:r w:rsidRPr="00DB7FF2">
              <w:rPr>
                <w:rStyle w:val="fnt0"/>
                <w:rFonts w:cstheme="minorHAnsi"/>
              </w:rPr>
              <w:t>In efforts to improve CHI literacy, what challenges do you think may exist?</w:t>
            </w:r>
            <w:r w:rsidR="00674680" w:rsidRPr="00DB7FF2">
              <w:rPr>
                <w:rStyle w:val="fnt0"/>
                <w:rFonts w:cstheme="minorHAnsi"/>
              </w:rPr>
              <w:t xml:space="preserve"> </w:t>
            </w:r>
          </w:p>
          <w:p w:rsidR="00AE56CD" w:rsidRPr="00DB7FF2" w:rsidRDefault="00AE56CD" w:rsidP="003E0A04">
            <w:pPr>
              <w:pStyle w:val="ListParagraph"/>
              <w:numPr>
                <w:ilvl w:val="0"/>
                <w:numId w:val="7"/>
              </w:numPr>
              <w:rPr>
                <w:rStyle w:val="fnt0"/>
                <w:rFonts w:cstheme="minorHAnsi"/>
              </w:rPr>
            </w:pPr>
            <w:r w:rsidRPr="00DB7FF2">
              <w:rPr>
                <w:rFonts w:eastAsia="Times New Roman" w:cs="Times New Roman"/>
              </w:rPr>
              <w:t>What roles can consumer health librarians or health literacy specialists play in this context?</w:t>
            </w:r>
          </w:p>
          <w:p w:rsidR="009B1DD0" w:rsidRPr="00DB7FF2" w:rsidRDefault="00674680" w:rsidP="0073779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DB7FF2">
              <w:rPr>
                <w:rStyle w:val="fnt0"/>
                <w:rFonts w:cstheme="minorHAnsi"/>
              </w:rPr>
              <w:t>What else can or should be done?</w:t>
            </w:r>
          </w:p>
          <w:p w:rsidR="00000B87" w:rsidRPr="00085163" w:rsidRDefault="00000B87" w:rsidP="000871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6" w:type="dxa"/>
          </w:tcPr>
          <w:p w:rsidR="00000B87" w:rsidRDefault="00000B87" w:rsidP="0099462C"/>
        </w:tc>
      </w:tr>
      <w:tr w:rsidR="00000B87" w:rsidTr="00BA224E">
        <w:tc>
          <w:tcPr>
            <w:tcW w:w="828" w:type="dxa"/>
          </w:tcPr>
          <w:p w:rsidR="00000B87" w:rsidRDefault="007D7330" w:rsidP="0099462C">
            <w:r>
              <w:t>9</w:t>
            </w:r>
            <w:r w:rsidR="000A2428">
              <w:t>/</w:t>
            </w:r>
            <w:r w:rsidR="004F2706">
              <w:t>1</w:t>
            </w:r>
            <w:r w:rsidR="00F856AE">
              <w:t>1</w:t>
            </w:r>
          </w:p>
          <w:p w:rsidR="00000B87" w:rsidRDefault="00000B87" w:rsidP="0099462C"/>
          <w:p w:rsidR="00000B87" w:rsidRDefault="00000B87" w:rsidP="0099462C"/>
        </w:tc>
        <w:tc>
          <w:tcPr>
            <w:tcW w:w="7492" w:type="dxa"/>
          </w:tcPr>
          <w:p w:rsidR="00582DD1" w:rsidRDefault="00582DD1">
            <w:bookmarkStart w:id="0" w:name="_GoBack"/>
            <w:bookmarkEnd w:id="0"/>
          </w:p>
          <w:tbl>
            <w:tblPr>
              <w:tblStyle w:val="TableGrid"/>
              <w:tblW w:w="8748" w:type="dxa"/>
              <w:tblLayout w:type="fixed"/>
              <w:tblLook w:val="04A0" w:firstRow="1" w:lastRow="0" w:firstColumn="1" w:lastColumn="0" w:noHBand="0" w:noVBand="1"/>
            </w:tblPr>
            <w:tblGrid>
              <w:gridCol w:w="7492"/>
              <w:gridCol w:w="1256"/>
            </w:tblGrid>
            <w:tr w:rsidR="006B0BB2" w:rsidRPr="00085163" w:rsidTr="00582DD1">
              <w:tc>
                <w:tcPr>
                  <w:tcW w:w="7492" w:type="dxa"/>
                </w:tcPr>
                <w:p w:rsidR="009B1DD0" w:rsidRPr="00085163" w:rsidRDefault="009B1DD0" w:rsidP="009B1DD0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085163">
                    <w:rPr>
                      <w:rFonts w:cstheme="minorHAnsi"/>
                      <w:b/>
                      <w:sz w:val="24"/>
                      <w:szCs w:val="24"/>
                    </w:rPr>
                    <w:t>Consumer Health Information in North Carolina</w:t>
                  </w:r>
                  <w:r w:rsidR="001A21A0" w:rsidRPr="00085163">
                    <w:rPr>
                      <w:rFonts w:cstheme="minorHAnsi"/>
                      <w:b/>
                      <w:sz w:val="24"/>
                      <w:szCs w:val="24"/>
                    </w:rPr>
                    <w:t xml:space="preserve"> and Beyond</w:t>
                  </w:r>
                </w:p>
                <w:p w:rsidR="009B1DD0" w:rsidRPr="00085163" w:rsidRDefault="009B1DD0" w:rsidP="009B1DD0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1A21A0" w:rsidRPr="00C402E6" w:rsidRDefault="001A21A0" w:rsidP="001A21A0">
                  <w:pPr>
                    <w:spacing w:after="160" w:line="252" w:lineRule="auto"/>
                    <w:rPr>
                      <w:sz w:val="24"/>
                      <w:szCs w:val="24"/>
                    </w:rPr>
                  </w:pPr>
                  <w:r w:rsidRPr="00C402E6">
                    <w:rPr>
                      <w:sz w:val="24"/>
                      <w:szCs w:val="24"/>
                    </w:rPr>
                    <w:t>Flaherty, M.G. (2016).  From Google to MedlinePlus: the wide range of authoritative health information provision in public libraries</w:t>
                  </w:r>
                  <w:r w:rsidRPr="00C402E6">
                    <w:rPr>
                      <w:i/>
                      <w:sz w:val="24"/>
                      <w:szCs w:val="24"/>
                    </w:rPr>
                    <w:t>. Library &amp; Information Science Research</w:t>
                  </w:r>
                  <w:r w:rsidRPr="00C402E6">
                    <w:rPr>
                      <w:sz w:val="24"/>
                      <w:szCs w:val="24"/>
                    </w:rPr>
                    <w:t>, 38</w:t>
                  </w:r>
                  <w:r w:rsidR="00085163" w:rsidRPr="00C402E6">
                    <w:rPr>
                      <w:sz w:val="24"/>
                      <w:szCs w:val="24"/>
                    </w:rPr>
                    <w:t xml:space="preserve">, </w:t>
                  </w:r>
                  <w:r w:rsidRPr="00C402E6">
                    <w:rPr>
                      <w:sz w:val="24"/>
                      <w:szCs w:val="24"/>
                    </w:rPr>
                    <w:t>2</w:t>
                  </w:r>
                  <w:r w:rsidR="00085163" w:rsidRPr="00C402E6">
                    <w:rPr>
                      <w:sz w:val="24"/>
                      <w:szCs w:val="24"/>
                    </w:rPr>
                    <w:t>, 101-107.</w:t>
                  </w:r>
                </w:p>
                <w:p w:rsidR="009B1DD0" w:rsidRPr="00085163" w:rsidRDefault="00D4142C" w:rsidP="009B1DD0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85163">
                    <w:rPr>
                      <w:rFonts w:cstheme="minorHAnsi"/>
                      <w:sz w:val="24"/>
                      <w:szCs w:val="24"/>
                    </w:rPr>
                    <w:t>-------------------------------</w:t>
                  </w:r>
                </w:p>
                <w:p w:rsidR="009B1DD0" w:rsidRPr="00085163" w:rsidRDefault="00277856" w:rsidP="009B1DD0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Be sure to review the websites below before class for discussion</w:t>
                  </w:r>
                  <w:r w:rsidR="00FC56EB">
                    <w:rPr>
                      <w:rFonts w:cstheme="minorHAnsi"/>
                      <w:sz w:val="24"/>
                      <w:szCs w:val="24"/>
                    </w:rPr>
                    <w:t xml:space="preserve"> and keep in mind the focus, con</w:t>
                  </w:r>
                  <w:r w:rsidR="00AD46C1">
                    <w:rPr>
                      <w:rFonts w:cstheme="minorHAnsi"/>
                      <w:sz w:val="24"/>
                      <w:szCs w:val="24"/>
                    </w:rPr>
                    <w:t>tent,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and</w:t>
                  </w:r>
                  <w:r w:rsidR="00AD46C1">
                    <w:rPr>
                      <w:rFonts w:cstheme="minorHAnsi"/>
                      <w:sz w:val="24"/>
                      <w:szCs w:val="24"/>
                    </w:rPr>
                    <w:t xml:space="preserve"> design of each</w:t>
                  </w:r>
                  <w:r>
                    <w:rPr>
                      <w:rFonts w:cstheme="minorHAnsi"/>
                      <w:sz w:val="24"/>
                      <w:szCs w:val="24"/>
                    </w:rPr>
                    <w:t>.</w:t>
                  </w:r>
                </w:p>
                <w:p w:rsidR="00AD46C1" w:rsidRDefault="00AD46C1" w:rsidP="009B1DD0">
                  <w:pPr>
                    <w:rPr>
                      <w:rStyle w:val="fnt0"/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9B1DD0" w:rsidRPr="00085163" w:rsidRDefault="00AD46C1" w:rsidP="009B1DD0">
                  <w:pPr>
                    <w:rPr>
                      <w:rStyle w:val="fnt0"/>
                      <w:rFonts w:cstheme="minorHAnsi"/>
                      <w:sz w:val="24"/>
                      <w:szCs w:val="24"/>
                    </w:rPr>
                  </w:pPr>
                  <w:r>
                    <w:rPr>
                      <w:rStyle w:val="fnt0"/>
                      <w:rFonts w:cstheme="minorHAnsi"/>
                      <w:b/>
                      <w:sz w:val="24"/>
                      <w:szCs w:val="24"/>
                    </w:rPr>
                    <w:t>Also, p</w:t>
                  </w:r>
                  <w:r w:rsidR="009B1DD0" w:rsidRPr="00085163">
                    <w:rPr>
                      <w:rStyle w:val="fnt0"/>
                      <w:rFonts w:cstheme="minorHAnsi"/>
                      <w:b/>
                      <w:sz w:val="24"/>
                      <w:szCs w:val="24"/>
                    </w:rPr>
                    <w:t>lease bring your laptops to class today</w:t>
                  </w:r>
                  <w:r>
                    <w:rPr>
                      <w:rStyle w:val="fnt0"/>
                      <w:rFonts w:cstheme="minorHAnsi"/>
                      <w:b/>
                      <w:sz w:val="24"/>
                      <w:szCs w:val="24"/>
                    </w:rPr>
                    <w:t>.</w:t>
                  </w:r>
                </w:p>
                <w:p w:rsidR="00227EAC" w:rsidRDefault="00227EAC" w:rsidP="00227EAC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227EAC" w:rsidRDefault="00227EAC" w:rsidP="00227EAC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85163">
                    <w:rPr>
                      <w:rFonts w:cstheme="minorHAnsi"/>
                      <w:sz w:val="24"/>
                      <w:szCs w:val="24"/>
                    </w:rPr>
                    <w:t xml:space="preserve">NC Health Info - </w:t>
                  </w:r>
                  <w:hyperlink r:id="rId17" w:history="1">
                    <w:r w:rsidRPr="00E96FE7">
                      <w:rPr>
                        <w:rStyle w:val="Hyperlink"/>
                        <w:rFonts w:cstheme="minorHAnsi"/>
                        <w:sz w:val="24"/>
                        <w:szCs w:val="24"/>
                      </w:rPr>
                      <w:t>http://www.nchealthinfo.org/</w:t>
                    </w:r>
                  </w:hyperlink>
                </w:p>
                <w:p w:rsidR="00227EAC" w:rsidRDefault="00227EAC" w:rsidP="009B1DD0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582DD1" w:rsidRPr="00085163" w:rsidRDefault="009B1DD0" w:rsidP="009B1DD0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85163">
                    <w:rPr>
                      <w:rFonts w:cstheme="minorHAnsi"/>
                      <w:sz w:val="24"/>
                      <w:szCs w:val="24"/>
                    </w:rPr>
                    <w:t>UNC</w:t>
                  </w:r>
                  <w:r w:rsidR="001428D8">
                    <w:rPr>
                      <w:rFonts w:cstheme="minorHAnsi"/>
                      <w:sz w:val="24"/>
                      <w:szCs w:val="24"/>
                    </w:rPr>
                    <w:t xml:space="preserve"> Health Sciences</w:t>
                  </w:r>
                  <w:r w:rsidRPr="00085163">
                    <w:rPr>
                      <w:rFonts w:cstheme="minorHAnsi"/>
                      <w:sz w:val="24"/>
                      <w:szCs w:val="24"/>
                    </w:rPr>
                    <w:t xml:space="preserve"> Librar</w:t>
                  </w:r>
                  <w:r w:rsidR="001428D8">
                    <w:rPr>
                      <w:rFonts w:cstheme="minorHAnsi"/>
                      <w:sz w:val="24"/>
                      <w:szCs w:val="24"/>
                    </w:rPr>
                    <w:t xml:space="preserve">y - </w:t>
                  </w:r>
                  <w:hyperlink r:id="rId18" w:history="1">
                    <w:r w:rsidR="001428D8" w:rsidRPr="001428D8">
                      <w:rPr>
                        <w:color w:val="0000FF"/>
                        <w:u w:val="single"/>
                      </w:rPr>
                      <w:t>https://hsl.lib.unc.edu/</w:t>
                    </w:r>
                  </w:hyperlink>
                </w:p>
                <w:p w:rsidR="009B1DD0" w:rsidRPr="00085163" w:rsidRDefault="009B1DD0" w:rsidP="009B1DD0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FC56EB" w:rsidRDefault="005F17CA" w:rsidP="009B1DD0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hyperlink r:id="rId19" w:history="1">
                    <w:r w:rsidR="00653731" w:rsidRPr="00653731">
                      <w:rPr>
                        <w:rFonts w:ascii="Arial" w:hAnsi="Arial" w:cs="Arial"/>
                        <w:b/>
                        <w:bCs/>
                        <w:color w:val="23527C"/>
                        <w:sz w:val="21"/>
                        <w:szCs w:val="21"/>
                        <w:u w:val="single"/>
                        <w:shd w:val="clear" w:color="auto" w:fill="E3E3E3"/>
                      </w:rPr>
                      <w:t>Health Source: Consumer Edition</w:t>
                    </w:r>
                  </w:hyperlink>
                  <w:r w:rsidR="00653731" w:rsidRPr="00653731"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  <w:shd w:val="clear" w:color="auto" w:fill="E3E3E3"/>
                    </w:rPr>
                    <w:t> </w:t>
                  </w:r>
                  <w:r w:rsidR="009B1DD0" w:rsidRPr="00D23357">
                    <w:rPr>
                      <w:rFonts w:cstheme="minorHAnsi"/>
                      <w:sz w:val="24"/>
                      <w:szCs w:val="24"/>
                    </w:rPr>
                    <w:t xml:space="preserve">– </w:t>
                  </w:r>
                  <w:r w:rsidR="009B1DD0" w:rsidRPr="00D23357">
                    <w:rPr>
                      <w:rFonts w:cstheme="minorHAnsi"/>
                      <w:b/>
                      <w:sz w:val="24"/>
                      <w:szCs w:val="24"/>
                    </w:rPr>
                    <w:t>in</w:t>
                  </w:r>
                  <w:r w:rsidR="00FC56EB">
                    <w:rPr>
                      <w:rFonts w:cstheme="minorHAnsi"/>
                      <w:b/>
                      <w:sz w:val="24"/>
                      <w:szCs w:val="24"/>
                    </w:rPr>
                    <w:t xml:space="preserve"> E-Research by Discipline </w:t>
                  </w:r>
                </w:p>
                <w:p w:rsidR="009B1DD0" w:rsidRPr="001428D8" w:rsidRDefault="005F17CA" w:rsidP="009B1DD0">
                  <w:pPr>
                    <w:rPr>
                      <w:rStyle w:val="Hyperlink"/>
                      <w:rFonts w:cstheme="minorHAnsi"/>
                      <w:color w:val="auto"/>
                      <w:sz w:val="24"/>
                      <w:szCs w:val="24"/>
                      <w:u w:val="none"/>
                    </w:rPr>
                  </w:pPr>
                  <w:hyperlink r:id="rId20" w:history="1">
                    <w:r w:rsidR="00FC56EB" w:rsidRPr="00FC56EB">
                      <w:rPr>
                        <w:color w:val="0000FF"/>
                        <w:u w:val="single"/>
                      </w:rPr>
                      <w:t>https://guides.lib.unc.edu/sb.php</w:t>
                    </w:r>
                  </w:hyperlink>
                  <w:r w:rsidR="00FC56EB">
                    <w:t xml:space="preserve"> - </w:t>
                  </w:r>
                  <w:r w:rsidR="00FC56EB">
                    <w:rPr>
                      <w:rFonts w:cstheme="minorHAnsi"/>
                      <w:b/>
                      <w:sz w:val="24"/>
                      <w:szCs w:val="24"/>
                    </w:rPr>
                    <w:t>see the</w:t>
                  </w:r>
                  <w:r w:rsidR="009B1DD0" w:rsidRPr="00D23357">
                    <w:rPr>
                      <w:rFonts w:cstheme="minorHAnsi"/>
                      <w:b/>
                      <w:sz w:val="24"/>
                      <w:szCs w:val="24"/>
                    </w:rPr>
                    <w:t xml:space="preserve"> C</w:t>
                  </w:r>
                  <w:r w:rsidR="00FC56EB">
                    <w:rPr>
                      <w:rFonts w:cstheme="minorHAnsi"/>
                      <w:b/>
                      <w:sz w:val="24"/>
                      <w:szCs w:val="24"/>
                    </w:rPr>
                    <w:t xml:space="preserve">onsumer </w:t>
                  </w:r>
                  <w:r w:rsidR="009B1DD0" w:rsidRPr="00D23357">
                    <w:rPr>
                      <w:rFonts w:cstheme="minorHAnsi"/>
                      <w:b/>
                      <w:sz w:val="24"/>
                      <w:szCs w:val="24"/>
                    </w:rPr>
                    <w:t>H</w:t>
                  </w:r>
                  <w:r w:rsidR="00FC56EB">
                    <w:rPr>
                      <w:rFonts w:cstheme="minorHAnsi"/>
                      <w:b/>
                      <w:sz w:val="24"/>
                      <w:szCs w:val="24"/>
                    </w:rPr>
                    <w:t>ealth</w:t>
                  </w:r>
                  <w:r w:rsidR="009B1DD0" w:rsidRPr="00D23357">
                    <w:rPr>
                      <w:rFonts w:cstheme="minorHAnsi"/>
                      <w:b/>
                      <w:sz w:val="24"/>
                      <w:szCs w:val="24"/>
                    </w:rPr>
                    <w:t xml:space="preserve"> section</w:t>
                  </w:r>
                  <w:r w:rsidR="009B1DD0" w:rsidRPr="00D2335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  <w:p w:rsidR="00582DD1" w:rsidRDefault="00582DD1" w:rsidP="009B1DD0">
                  <w:pPr>
                    <w:rPr>
                      <w:rStyle w:val="Hyperlink"/>
                      <w:rFonts w:cstheme="minorHAnsi"/>
                      <w:color w:val="auto"/>
                      <w:sz w:val="24"/>
                      <w:szCs w:val="24"/>
                    </w:rPr>
                  </w:pPr>
                </w:p>
                <w:p w:rsidR="009B1DD0" w:rsidRPr="00085163" w:rsidRDefault="009B1DD0" w:rsidP="009B1DD0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85163">
                    <w:rPr>
                      <w:rFonts w:cstheme="minorHAnsi"/>
                      <w:sz w:val="24"/>
                      <w:szCs w:val="24"/>
                    </w:rPr>
                    <w:t xml:space="preserve">MedlinePlus - </w:t>
                  </w:r>
                  <w:hyperlink r:id="rId21" w:history="1">
                    <w:r w:rsidRPr="00085163">
                      <w:rPr>
                        <w:rStyle w:val="Hyperlink"/>
                        <w:rFonts w:cstheme="minorHAnsi"/>
                        <w:color w:val="auto"/>
                        <w:sz w:val="24"/>
                        <w:szCs w:val="24"/>
                      </w:rPr>
                      <w:t>http://www.nlm.nih.gov/medlineplus/</w:t>
                    </w:r>
                  </w:hyperlink>
                </w:p>
                <w:p w:rsidR="009B1DD0" w:rsidRPr="00085163" w:rsidRDefault="009B1DD0" w:rsidP="009B1DD0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085163">
                    <w:rPr>
                      <w:rFonts w:cstheme="minorHAnsi"/>
                      <w:b/>
                      <w:sz w:val="24"/>
                      <w:szCs w:val="24"/>
                    </w:rPr>
                    <w:t xml:space="preserve">Also: </w:t>
                  </w:r>
                </w:p>
                <w:p w:rsidR="009B1DD0" w:rsidRDefault="009B1DD0" w:rsidP="009B1DD0">
                  <w:pPr>
                    <w:rPr>
                      <w:rStyle w:val="Hyperlink"/>
                      <w:rFonts w:cstheme="minorHAnsi"/>
                      <w:color w:val="auto"/>
                      <w:sz w:val="24"/>
                      <w:szCs w:val="24"/>
                    </w:rPr>
                  </w:pPr>
                  <w:r w:rsidRPr="00085163">
                    <w:rPr>
                      <w:rFonts w:cstheme="minorHAnsi"/>
                      <w:sz w:val="24"/>
                      <w:szCs w:val="24"/>
                    </w:rPr>
                    <w:t xml:space="preserve">PubMed - </w:t>
                  </w:r>
                  <w:hyperlink r:id="rId22" w:history="1">
                    <w:r w:rsidRPr="00085163">
                      <w:rPr>
                        <w:rStyle w:val="Hyperlink"/>
                        <w:rFonts w:cstheme="minorHAnsi"/>
                        <w:color w:val="auto"/>
                        <w:sz w:val="24"/>
                        <w:szCs w:val="24"/>
                      </w:rPr>
                      <w:t>http://www.ncbi.nlm.nih.gov/pubmed</w:t>
                    </w:r>
                  </w:hyperlink>
                </w:p>
                <w:p w:rsidR="009B1DD0" w:rsidRPr="00085163" w:rsidRDefault="009B1DD0" w:rsidP="009B1DD0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9B1DD0" w:rsidRDefault="009B1DD0" w:rsidP="009B1DD0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85163">
                    <w:rPr>
                      <w:rFonts w:cstheme="minorHAnsi"/>
                      <w:sz w:val="24"/>
                      <w:szCs w:val="24"/>
                    </w:rPr>
                    <w:t xml:space="preserve">CINHAL – listed alphabetically in: </w:t>
                  </w:r>
                  <w:hyperlink r:id="rId23" w:history="1">
                    <w:r w:rsidR="00F82197" w:rsidRPr="00E96FE7">
                      <w:rPr>
                        <w:rStyle w:val="Hyperlink"/>
                        <w:rFonts w:cstheme="minorHAnsi"/>
                        <w:sz w:val="24"/>
                        <w:szCs w:val="24"/>
                      </w:rPr>
                      <w:t>http://guides.lib.unc.edu/az.php?s=5413</w:t>
                    </w:r>
                  </w:hyperlink>
                </w:p>
                <w:p w:rsidR="009B1DD0" w:rsidRPr="00085163" w:rsidRDefault="009B1DD0" w:rsidP="009B1DD0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85163">
                    <w:rPr>
                      <w:rFonts w:cstheme="minorHAnsi"/>
                      <w:b/>
                      <w:sz w:val="24"/>
                      <w:szCs w:val="24"/>
                    </w:rPr>
                    <w:t>Exercises and discussion</w:t>
                  </w:r>
                </w:p>
                <w:p w:rsidR="00040EF8" w:rsidRPr="00085163" w:rsidRDefault="00040EF8" w:rsidP="00040EF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85163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r w:rsidRPr="00085163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56" w:type="dxa"/>
                </w:tcPr>
                <w:p w:rsidR="006B0BB2" w:rsidRPr="00085163" w:rsidRDefault="006B0BB2" w:rsidP="0099462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00B87" w:rsidRPr="00085163" w:rsidRDefault="00000B87" w:rsidP="00A44F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6" w:type="dxa"/>
          </w:tcPr>
          <w:p w:rsidR="00DB7FF2" w:rsidRDefault="00DB7FF2" w:rsidP="0099462C"/>
        </w:tc>
      </w:tr>
      <w:tr w:rsidR="00000B87" w:rsidTr="00CB5284">
        <w:tc>
          <w:tcPr>
            <w:tcW w:w="828" w:type="dxa"/>
          </w:tcPr>
          <w:p w:rsidR="00000B87" w:rsidRPr="003B7B93" w:rsidRDefault="004F2706" w:rsidP="0099462C">
            <w:r>
              <w:t>9</w:t>
            </w:r>
            <w:r w:rsidR="000A2428" w:rsidRPr="003B7B93">
              <w:t>/</w:t>
            </w:r>
            <w:r w:rsidR="00F856AE">
              <w:t>18</w:t>
            </w:r>
          </w:p>
          <w:p w:rsidR="00000B87" w:rsidRPr="004A009E" w:rsidRDefault="00000B87" w:rsidP="0099462C">
            <w:pPr>
              <w:rPr>
                <w:color w:val="FF0000"/>
              </w:rPr>
            </w:pPr>
          </w:p>
          <w:p w:rsidR="00000B87" w:rsidRPr="004A009E" w:rsidRDefault="00000B87" w:rsidP="0099462C">
            <w:pPr>
              <w:rPr>
                <w:color w:val="FF0000"/>
              </w:rPr>
            </w:pPr>
          </w:p>
        </w:tc>
        <w:tc>
          <w:tcPr>
            <w:tcW w:w="7492" w:type="dxa"/>
            <w:tcBorders>
              <w:bottom w:val="single" w:sz="4" w:space="0" w:color="auto"/>
            </w:tcBorders>
          </w:tcPr>
          <w:p w:rsidR="00040EF8" w:rsidRPr="005416D3" w:rsidRDefault="00040EF8" w:rsidP="00040EF8">
            <w:pPr>
              <w:rPr>
                <w:rFonts w:cstheme="minorHAnsi"/>
                <w:sz w:val="24"/>
                <w:szCs w:val="24"/>
              </w:rPr>
            </w:pPr>
            <w:r w:rsidRPr="005416D3">
              <w:rPr>
                <w:rFonts w:cstheme="minorHAnsi"/>
                <w:b/>
                <w:sz w:val="24"/>
                <w:szCs w:val="24"/>
              </w:rPr>
              <w:t>CHI in the media</w:t>
            </w:r>
            <w:r w:rsidRPr="005416D3">
              <w:rPr>
                <w:rFonts w:cstheme="minorHAnsi"/>
                <w:sz w:val="24"/>
                <w:szCs w:val="24"/>
              </w:rPr>
              <w:t>: print, broadcasting, internet, etc.</w:t>
            </w:r>
          </w:p>
          <w:p w:rsidR="00040EF8" w:rsidRPr="005416D3" w:rsidRDefault="00040EF8" w:rsidP="00040EF8">
            <w:pPr>
              <w:rPr>
                <w:rFonts w:cstheme="minorHAnsi"/>
                <w:sz w:val="24"/>
                <w:szCs w:val="24"/>
              </w:rPr>
            </w:pPr>
          </w:p>
          <w:p w:rsidR="00040EF8" w:rsidRPr="005416D3" w:rsidRDefault="00040EF8" w:rsidP="00040EF8">
            <w:pPr>
              <w:rPr>
                <w:rFonts w:cstheme="minorHAnsi"/>
                <w:b/>
                <w:sz w:val="24"/>
                <w:szCs w:val="24"/>
              </w:rPr>
            </w:pPr>
            <w:r w:rsidRPr="005416D3">
              <w:rPr>
                <w:rFonts w:cstheme="minorHAnsi"/>
                <w:b/>
                <w:sz w:val="24"/>
                <w:szCs w:val="24"/>
              </w:rPr>
              <w:t xml:space="preserve">Reading/discussion  </w:t>
            </w:r>
          </w:p>
          <w:p w:rsidR="00040EF8" w:rsidRPr="004A009E" w:rsidRDefault="00040EF8" w:rsidP="00040EF8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FB4F5C" w:rsidRPr="00AE510F" w:rsidRDefault="00FB4F5C" w:rsidP="00040EF8">
            <w:pPr>
              <w:rPr>
                <w:rFonts w:cs="Trebuchet MS"/>
                <w:sz w:val="24"/>
                <w:szCs w:val="24"/>
              </w:rPr>
            </w:pPr>
            <w:r w:rsidRPr="00AE510F">
              <w:rPr>
                <w:rFonts w:cstheme="minorHAnsi"/>
                <w:sz w:val="24"/>
                <w:szCs w:val="24"/>
              </w:rPr>
              <w:t xml:space="preserve">Sullivan, H.W. and Campbell, M. (2015). Do prescription drug ads tell consumers enough about benefits and side effects? Results from the Health Information National Trends Survey, </w:t>
            </w:r>
            <w:r w:rsidR="00D154F0" w:rsidRPr="00AE510F">
              <w:rPr>
                <w:rFonts w:cstheme="minorHAnsi"/>
                <w:sz w:val="24"/>
                <w:szCs w:val="24"/>
              </w:rPr>
              <w:t xml:space="preserve">fourth administration. </w:t>
            </w:r>
            <w:r w:rsidR="00D154F0" w:rsidRPr="00AE510F">
              <w:rPr>
                <w:rFonts w:cstheme="minorHAnsi"/>
                <w:i/>
                <w:sz w:val="24"/>
                <w:szCs w:val="24"/>
              </w:rPr>
              <w:t>Journal</w:t>
            </w:r>
            <w:r w:rsidR="001A21A0" w:rsidRPr="00AE510F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D154F0" w:rsidRPr="00AE510F">
              <w:rPr>
                <w:rFonts w:cstheme="minorHAnsi"/>
                <w:i/>
                <w:sz w:val="24"/>
                <w:szCs w:val="24"/>
              </w:rPr>
              <w:t>of Health Communication: International Perspective,</w:t>
            </w:r>
            <w:r w:rsidR="00D154F0" w:rsidRPr="00AE510F">
              <w:rPr>
                <w:rFonts w:cstheme="minorHAnsi"/>
                <w:sz w:val="24"/>
                <w:szCs w:val="24"/>
              </w:rPr>
              <w:t xml:space="preserve"> </w:t>
            </w:r>
            <w:r w:rsidR="00D154F0" w:rsidRPr="00AE510F">
              <w:rPr>
                <w:rFonts w:cs="Trebuchet MS"/>
                <w:sz w:val="24"/>
                <w:szCs w:val="24"/>
              </w:rPr>
              <w:t>Published online: 29 Jun 2015.</w:t>
            </w:r>
          </w:p>
          <w:p w:rsidR="00D154F0" w:rsidRDefault="00D154F0" w:rsidP="00040EF8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A2303D" w:rsidRPr="00A2303D" w:rsidRDefault="00A2303D" w:rsidP="00040EF8">
            <w:pPr>
              <w:rPr>
                <w:rFonts w:cstheme="minorHAnsi"/>
                <w:sz w:val="24"/>
                <w:szCs w:val="24"/>
              </w:rPr>
            </w:pPr>
            <w:r w:rsidRPr="00A2303D">
              <w:rPr>
                <w:rFonts w:cstheme="minorHAnsi"/>
                <w:sz w:val="24"/>
                <w:szCs w:val="24"/>
              </w:rPr>
              <w:t>Is Direct-to-Consumer Pharmaceutical Advertising Right for You?</w:t>
            </w:r>
          </w:p>
          <w:p w:rsidR="00A2303D" w:rsidRDefault="005F17CA" w:rsidP="00040EF8">
            <w:pPr>
              <w:rPr>
                <w:rFonts w:cstheme="minorHAnsi"/>
                <w:color w:val="FF0000"/>
                <w:sz w:val="24"/>
                <w:szCs w:val="24"/>
              </w:rPr>
            </w:pPr>
            <w:hyperlink r:id="rId24" w:history="1">
              <w:r w:rsidR="00A2303D" w:rsidRPr="00A2303D">
                <w:rPr>
                  <w:color w:val="0000FF"/>
                  <w:u w:val="single"/>
                </w:rPr>
                <w:t>https://harvardpolitics.com/covers/is-direct-to-consumer-pharmaceutical-advertising-right-for-you/</w:t>
              </w:r>
            </w:hyperlink>
          </w:p>
          <w:p w:rsidR="00A2303D" w:rsidRPr="004A009E" w:rsidRDefault="00A2303D" w:rsidP="00040EF8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040EF8" w:rsidRPr="00AD024E" w:rsidRDefault="00040EF8" w:rsidP="00040EF8">
            <w:pPr>
              <w:rPr>
                <w:rFonts w:cstheme="minorHAnsi"/>
                <w:sz w:val="24"/>
                <w:szCs w:val="24"/>
              </w:rPr>
            </w:pPr>
            <w:r w:rsidRPr="00AD024E">
              <w:rPr>
                <w:rFonts w:cstheme="minorHAnsi"/>
                <w:sz w:val="24"/>
                <w:szCs w:val="24"/>
              </w:rPr>
              <w:t>Ventola</w:t>
            </w:r>
            <w:r w:rsidR="008774D2" w:rsidRPr="00AD024E">
              <w:rPr>
                <w:rFonts w:cstheme="minorHAnsi"/>
                <w:sz w:val="24"/>
                <w:szCs w:val="24"/>
              </w:rPr>
              <w:t>, C.L</w:t>
            </w:r>
            <w:r w:rsidRPr="00AD024E">
              <w:rPr>
                <w:rFonts w:cstheme="minorHAnsi"/>
                <w:sz w:val="24"/>
                <w:szCs w:val="24"/>
              </w:rPr>
              <w:t xml:space="preserve">. (2011). Direct-to-consumer pharmaceutical advertising: Therapeutic or toxic? </w:t>
            </w:r>
            <w:r w:rsidRPr="00AD024E">
              <w:rPr>
                <w:rFonts w:cstheme="minorHAnsi"/>
                <w:i/>
                <w:sz w:val="24"/>
                <w:szCs w:val="24"/>
              </w:rPr>
              <w:t>Pharmacy and Therapeutics</w:t>
            </w:r>
            <w:r w:rsidRPr="00AD024E">
              <w:rPr>
                <w:rFonts w:cstheme="minorHAnsi"/>
                <w:sz w:val="24"/>
                <w:szCs w:val="24"/>
              </w:rPr>
              <w:t>, 36, 10, 669-684.</w:t>
            </w:r>
          </w:p>
          <w:p w:rsidR="00040EF8" w:rsidRPr="004A009E" w:rsidRDefault="00040EF8" w:rsidP="00040EF8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040EF8" w:rsidRPr="005416D3" w:rsidRDefault="00040EF8" w:rsidP="00040EF8">
            <w:pPr>
              <w:rPr>
                <w:rFonts w:cstheme="minorHAnsi"/>
                <w:sz w:val="24"/>
                <w:szCs w:val="24"/>
              </w:rPr>
            </w:pPr>
            <w:r w:rsidRPr="005416D3">
              <w:rPr>
                <w:rFonts w:cstheme="minorHAnsi"/>
                <w:sz w:val="24"/>
                <w:szCs w:val="24"/>
              </w:rPr>
              <w:t xml:space="preserve">Think about the health and medical information you encounter in everyday </w:t>
            </w:r>
            <w:r w:rsidR="005416D3" w:rsidRPr="005416D3">
              <w:rPr>
                <w:rFonts w:cstheme="minorHAnsi"/>
                <w:sz w:val="24"/>
                <w:szCs w:val="24"/>
              </w:rPr>
              <w:t>in</w:t>
            </w:r>
            <w:r w:rsidRPr="005416D3">
              <w:rPr>
                <w:rFonts w:cstheme="minorHAnsi"/>
                <w:sz w:val="24"/>
                <w:szCs w:val="24"/>
              </w:rPr>
              <w:t xml:space="preserve"> print, </w:t>
            </w:r>
            <w:r w:rsidR="005416D3" w:rsidRPr="005416D3">
              <w:rPr>
                <w:rFonts w:cstheme="minorHAnsi"/>
                <w:sz w:val="24"/>
                <w:szCs w:val="24"/>
              </w:rPr>
              <w:t xml:space="preserve">on </w:t>
            </w:r>
            <w:r w:rsidRPr="005416D3">
              <w:rPr>
                <w:rFonts w:cstheme="minorHAnsi"/>
                <w:sz w:val="24"/>
                <w:szCs w:val="24"/>
              </w:rPr>
              <w:t>television, radio and on the Internet.</w:t>
            </w:r>
          </w:p>
          <w:p w:rsidR="00040EF8" w:rsidRPr="005416D3" w:rsidRDefault="00040EF8" w:rsidP="00040EF8">
            <w:pPr>
              <w:rPr>
                <w:rFonts w:cstheme="minorHAnsi"/>
                <w:sz w:val="24"/>
                <w:szCs w:val="24"/>
              </w:rPr>
            </w:pPr>
          </w:p>
          <w:p w:rsidR="00040EF8" w:rsidRPr="005416D3" w:rsidRDefault="00040EF8" w:rsidP="00040EF8">
            <w:pPr>
              <w:rPr>
                <w:rFonts w:cstheme="minorHAnsi"/>
                <w:sz w:val="24"/>
                <w:szCs w:val="24"/>
              </w:rPr>
            </w:pPr>
            <w:r w:rsidRPr="005416D3">
              <w:rPr>
                <w:rFonts w:cstheme="minorHAnsi"/>
                <w:b/>
                <w:sz w:val="24"/>
                <w:szCs w:val="24"/>
                <w:u w:val="single"/>
              </w:rPr>
              <w:t>Assignment:</w:t>
            </w:r>
            <w:r w:rsidRPr="005416D3">
              <w:rPr>
                <w:rFonts w:cstheme="minorHAnsi"/>
                <w:sz w:val="24"/>
                <w:szCs w:val="24"/>
              </w:rPr>
              <w:t xml:space="preserve"> Please write a one-page piece reflecting on a CHI item or two you’ve seen </w:t>
            </w:r>
            <w:r w:rsidR="00BA402A" w:rsidRPr="005416D3">
              <w:rPr>
                <w:rFonts w:cstheme="minorHAnsi"/>
                <w:sz w:val="24"/>
                <w:szCs w:val="24"/>
              </w:rPr>
              <w:t xml:space="preserve">or read about </w:t>
            </w:r>
            <w:r w:rsidRPr="005416D3">
              <w:rPr>
                <w:rFonts w:cstheme="minorHAnsi"/>
                <w:sz w:val="24"/>
                <w:szCs w:val="24"/>
              </w:rPr>
              <w:t>recently and your thoughts about it.  What is significant about your selected item</w:t>
            </w:r>
            <w:r w:rsidR="005416D3" w:rsidRPr="005416D3">
              <w:rPr>
                <w:rFonts w:cstheme="minorHAnsi"/>
                <w:sz w:val="24"/>
                <w:szCs w:val="24"/>
              </w:rPr>
              <w:t>(s)</w:t>
            </w:r>
            <w:r w:rsidRPr="005416D3">
              <w:rPr>
                <w:rFonts w:cstheme="minorHAnsi"/>
                <w:sz w:val="24"/>
                <w:szCs w:val="24"/>
              </w:rPr>
              <w:t>? Be prepared to discuss in class.</w:t>
            </w:r>
            <w:r w:rsidR="005E1934">
              <w:rPr>
                <w:rFonts w:cstheme="minorHAnsi"/>
                <w:sz w:val="24"/>
                <w:szCs w:val="24"/>
              </w:rPr>
              <w:t xml:space="preserve"> I will collect this assignment at the end of class.</w:t>
            </w:r>
          </w:p>
          <w:p w:rsidR="00040EF8" w:rsidRPr="005416D3" w:rsidRDefault="00040EF8" w:rsidP="00040EF8">
            <w:pPr>
              <w:rPr>
                <w:rFonts w:cstheme="minorHAnsi"/>
                <w:sz w:val="24"/>
                <w:szCs w:val="24"/>
              </w:rPr>
            </w:pPr>
            <w:r w:rsidRPr="005416D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40EF8" w:rsidRPr="005416D3" w:rsidRDefault="00040EF8" w:rsidP="00040EF8">
            <w:pPr>
              <w:rPr>
                <w:rFonts w:cstheme="minorHAnsi"/>
                <w:sz w:val="24"/>
                <w:szCs w:val="24"/>
              </w:rPr>
            </w:pPr>
            <w:r w:rsidRPr="005416D3">
              <w:rPr>
                <w:rFonts w:cstheme="minorHAnsi"/>
                <w:sz w:val="24"/>
                <w:szCs w:val="24"/>
              </w:rPr>
              <w:t>Also</w:t>
            </w:r>
            <w:r w:rsidR="00BA402A" w:rsidRPr="005416D3">
              <w:rPr>
                <w:rFonts w:cstheme="minorHAnsi"/>
                <w:sz w:val="24"/>
                <w:szCs w:val="24"/>
              </w:rPr>
              <w:t>,</w:t>
            </w:r>
            <w:r w:rsidRPr="005416D3">
              <w:rPr>
                <w:rFonts w:cstheme="minorHAnsi"/>
                <w:sz w:val="24"/>
                <w:szCs w:val="24"/>
              </w:rPr>
              <w:t xml:space="preserve"> review the </w:t>
            </w:r>
            <w:r w:rsidR="00BA402A" w:rsidRPr="005416D3">
              <w:rPr>
                <w:rFonts w:cstheme="minorHAnsi"/>
                <w:sz w:val="24"/>
                <w:szCs w:val="24"/>
              </w:rPr>
              <w:t>w</w:t>
            </w:r>
            <w:r w:rsidRPr="005416D3">
              <w:rPr>
                <w:rFonts w:cstheme="minorHAnsi"/>
                <w:sz w:val="24"/>
                <w:szCs w:val="24"/>
              </w:rPr>
              <w:t>ebsite</w:t>
            </w:r>
            <w:r w:rsidR="00BA402A" w:rsidRPr="005416D3">
              <w:rPr>
                <w:rFonts w:cstheme="minorHAnsi"/>
                <w:sz w:val="24"/>
                <w:szCs w:val="24"/>
              </w:rPr>
              <w:t xml:space="preserve"> below</w:t>
            </w:r>
            <w:r w:rsidRPr="005416D3">
              <w:rPr>
                <w:rFonts w:cstheme="minorHAnsi"/>
                <w:sz w:val="24"/>
                <w:szCs w:val="24"/>
              </w:rPr>
              <w:t xml:space="preserve"> on </w:t>
            </w:r>
            <w:r w:rsidR="007C3D1E" w:rsidRPr="005416D3">
              <w:rPr>
                <w:rFonts w:cstheme="minorHAnsi"/>
                <w:sz w:val="24"/>
                <w:szCs w:val="24"/>
              </w:rPr>
              <w:t>evaluat</w:t>
            </w:r>
            <w:r w:rsidRPr="005416D3">
              <w:rPr>
                <w:rFonts w:cstheme="minorHAnsi"/>
                <w:sz w:val="24"/>
                <w:szCs w:val="24"/>
              </w:rPr>
              <w:t>ion of CHI materials on the web.</w:t>
            </w:r>
          </w:p>
          <w:p w:rsidR="00FA163A" w:rsidRDefault="00040EF8" w:rsidP="003309E1">
            <w:pPr>
              <w:rPr>
                <w:rFonts w:eastAsia="Times New Roman" w:cstheme="minorHAnsi"/>
                <w:sz w:val="24"/>
                <w:szCs w:val="24"/>
              </w:rPr>
            </w:pPr>
            <w:r w:rsidRPr="005416D3">
              <w:rPr>
                <w:rFonts w:eastAsia="Times New Roman" w:cstheme="minorHAnsi"/>
                <w:sz w:val="24"/>
                <w:szCs w:val="24"/>
              </w:rPr>
              <w:t>Health on the Net Foundation. HONCode</w:t>
            </w:r>
            <w:r w:rsidR="00FA163A">
              <w:rPr>
                <w:rFonts w:eastAsia="Times New Roman" w:cstheme="minorHAnsi"/>
                <w:sz w:val="24"/>
                <w:szCs w:val="24"/>
              </w:rPr>
              <w:t xml:space="preserve">:   </w:t>
            </w:r>
            <w:hyperlink r:id="rId25" w:history="1">
              <w:r w:rsidR="00FA163A" w:rsidRPr="00FA163A">
                <w:rPr>
                  <w:color w:val="0000FF"/>
                  <w:u w:val="single"/>
                </w:rPr>
                <w:t>https://www.healthonnet.org/HONcode/Pro/</w:t>
              </w:r>
            </w:hyperlink>
          </w:p>
          <w:p w:rsidR="00BA402A" w:rsidRPr="00476B90" w:rsidRDefault="00BA402A" w:rsidP="00FA1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6" w:type="dxa"/>
          </w:tcPr>
          <w:p w:rsidR="00000B87" w:rsidRDefault="00000B87" w:rsidP="0099462C"/>
        </w:tc>
      </w:tr>
      <w:tr w:rsidR="00000B87" w:rsidTr="00CB5284">
        <w:tc>
          <w:tcPr>
            <w:tcW w:w="828" w:type="dxa"/>
          </w:tcPr>
          <w:p w:rsidR="00000B87" w:rsidRPr="00E77BF6" w:rsidRDefault="00F856AE" w:rsidP="0099462C">
            <w:r>
              <w:t>9/25</w:t>
            </w:r>
          </w:p>
          <w:p w:rsidR="00000B87" w:rsidRPr="004A009E" w:rsidRDefault="00000B87" w:rsidP="0099462C">
            <w:pPr>
              <w:rPr>
                <w:color w:val="FF0000"/>
              </w:rPr>
            </w:pPr>
          </w:p>
          <w:p w:rsidR="00000B87" w:rsidRPr="004A009E" w:rsidRDefault="00000B87" w:rsidP="0099462C">
            <w:pPr>
              <w:rPr>
                <w:color w:val="FF0000"/>
              </w:rPr>
            </w:pPr>
          </w:p>
        </w:tc>
        <w:tc>
          <w:tcPr>
            <w:tcW w:w="7492" w:type="dxa"/>
            <w:tcBorders>
              <w:bottom w:val="nil"/>
            </w:tcBorders>
          </w:tcPr>
          <w:p w:rsidR="002820D6" w:rsidRPr="00D74A01" w:rsidRDefault="002820D6" w:rsidP="002820D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A01">
              <w:rPr>
                <w:rFonts w:eastAsia="Calibri" w:cstheme="minorHAnsi"/>
                <w:b/>
                <w:sz w:val="24"/>
                <w:szCs w:val="24"/>
              </w:rPr>
              <w:t>Student selected reading</w:t>
            </w:r>
          </w:p>
          <w:p w:rsidR="002820D6" w:rsidRPr="00935B6B" w:rsidRDefault="002820D6" w:rsidP="002820D6">
            <w:pPr>
              <w:rPr>
                <w:rFonts w:eastAsia="Calibri" w:cstheme="minorHAnsi"/>
                <w:sz w:val="24"/>
                <w:szCs w:val="24"/>
              </w:rPr>
            </w:pPr>
          </w:p>
          <w:p w:rsidR="002820D6" w:rsidRPr="00935B6B" w:rsidRDefault="002820D6" w:rsidP="002820D6">
            <w:pPr>
              <w:rPr>
                <w:rFonts w:eastAsia="Calibri" w:cstheme="minorHAnsi"/>
                <w:sz w:val="24"/>
                <w:szCs w:val="24"/>
              </w:rPr>
            </w:pPr>
            <w:r w:rsidRPr="00935B6B">
              <w:rPr>
                <w:rFonts w:eastAsia="Calibri" w:cstheme="minorHAnsi"/>
                <w:sz w:val="24"/>
                <w:szCs w:val="24"/>
              </w:rPr>
              <w:t>*each student will select a journal article (or book chapter, report, etc.) for presentation and class discussion.</w:t>
            </w:r>
          </w:p>
          <w:p w:rsidR="002820D6" w:rsidRPr="00935B6B" w:rsidRDefault="002820D6" w:rsidP="002820D6">
            <w:pPr>
              <w:rPr>
                <w:rFonts w:eastAsia="Calibri" w:cstheme="minorHAnsi"/>
                <w:sz w:val="24"/>
                <w:szCs w:val="24"/>
              </w:rPr>
            </w:pPr>
            <w:r w:rsidRPr="00935B6B">
              <w:rPr>
                <w:rFonts w:eastAsia="Calibri" w:cstheme="minorHAnsi"/>
                <w:sz w:val="24"/>
                <w:szCs w:val="24"/>
              </w:rPr>
              <w:t xml:space="preserve">*the article is of your choosing and is to be relevant to CHI. Each student will provide the class with a citation to the article selected (via </w:t>
            </w:r>
            <w:r>
              <w:rPr>
                <w:rFonts w:eastAsia="Calibri" w:cstheme="minorHAnsi"/>
                <w:sz w:val="24"/>
                <w:szCs w:val="24"/>
              </w:rPr>
              <w:t xml:space="preserve">email </w:t>
            </w:r>
            <w:r w:rsidRPr="00935B6B">
              <w:rPr>
                <w:rFonts w:eastAsia="Calibri" w:cstheme="minorHAnsi"/>
                <w:sz w:val="24"/>
                <w:szCs w:val="24"/>
              </w:rPr>
              <w:t>email), so that everyone can access all of the readings later</w:t>
            </w:r>
            <w:r>
              <w:rPr>
                <w:rFonts w:eastAsia="Calibri" w:cstheme="minorHAnsi"/>
                <w:sz w:val="24"/>
                <w:szCs w:val="24"/>
              </w:rPr>
              <w:t>, if they wish</w:t>
            </w:r>
            <w:r w:rsidRPr="00935B6B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2820D6" w:rsidRPr="00935B6B" w:rsidRDefault="002820D6" w:rsidP="002820D6">
            <w:pPr>
              <w:rPr>
                <w:rFonts w:eastAsia="Calibri" w:cstheme="minorHAnsi"/>
                <w:sz w:val="24"/>
                <w:szCs w:val="24"/>
              </w:rPr>
            </w:pPr>
            <w:r w:rsidRPr="00935B6B">
              <w:rPr>
                <w:rFonts w:eastAsia="Calibri" w:cstheme="minorHAnsi"/>
                <w:sz w:val="24"/>
                <w:szCs w:val="24"/>
              </w:rPr>
              <w:t>*each student will give me a brief abstract of the article</w:t>
            </w:r>
          </w:p>
          <w:p w:rsidR="002820D6" w:rsidRDefault="002820D6" w:rsidP="002820D6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35B6B">
              <w:rPr>
                <w:rFonts w:eastAsia="Calibri" w:cstheme="minorHAnsi"/>
                <w:b/>
                <w:sz w:val="24"/>
                <w:szCs w:val="24"/>
              </w:rPr>
              <w:t>*presentations should be no longer than 10 minutes.</w:t>
            </w:r>
          </w:p>
          <w:p w:rsidR="002820D6" w:rsidRDefault="002820D6" w:rsidP="002820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***************</w:t>
            </w:r>
          </w:p>
          <w:p w:rsidR="00F94E5A" w:rsidRPr="00E77BF6" w:rsidRDefault="00F94E5A" w:rsidP="00DE22A4">
            <w:pPr>
              <w:rPr>
                <w:rFonts w:cstheme="minorHAnsi"/>
                <w:b/>
                <w:sz w:val="24"/>
                <w:szCs w:val="24"/>
              </w:rPr>
            </w:pPr>
            <w:r w:rsidRPr="00E77BF6">
              <w:rPr>
                <w:rFonts w:cstheme="minorHAnsi"/>
                <w:b/>
                <w:sz w:val="24"/>
                <w:szCs w:val="24"/>
              </w:rPr>
              <w:t>Medical Errors</w:t>
            </w:r>
          </w:p>
          <w:p w:rsidR="00F94E5A" w:rsidRPr="009B6032" w:rsidRDefault="00F94E5A" w:rsidP="00DE22A4">
            <w:pPr>
              <w:rPr>
                <w:rFonts w:cstheme="minorHAnsi"/>
                <w:b/>
                <w:sz w:val="24"/>
                <w:szCs w:val="24"/>
              </w:rPr>
            </w:pPr>
          </w:p>
          <w:p w:rsidR="00F94E5A" w:rsidRPr="00227EAC" w:rsidRDefault="00F94E5A" w:rsidP="00DE22A4">
            <w:pPr>
              <w:rPr>
                <w:rFonts w:cstheme="minorHAnsi"/>
                <w:sz w:val="24"/>
                <w:szCs w:val="24"/>
              </w:rPr>
            </w:pPr>
            <w:r w:rsidRPr="00227EAC">
              <w:rPr>
                <w:rFonts w:cstheme="minorHAnsi"/>
                <w:sz w:val="24"/>
                <w:szCs w:val="24"/>
              </w:rPr>
              <w:t>20 Tips to Help Prevent Medical Errors</w:t>
            </w:r>
            <w:r w:rsidR="00E77BF6" w:rsidRPr="00227EAC">
              <w:rPr>
                <w:rFonts w:cstheme="minorHAnsi"/>
                <w:sz w:val="24"/>
                <w:szCs w:val="24"/>
              </w:rPr>
              <w:t>: Patient Fact Sheet</w:t>
            </w:r>
          </w:p>
          <w:p w:rsidR="00F94E5A" w:rsidRDefault="005F17CA" w:rsidP="00DE22A4">
            <w:pPr>
              <w:rPr>
                <w:rFonts w:cstheme="minorHAnsi"/>
                <w:b/>
                <w:sz w:val="24"/>
                <w:szCs w:val="24"/>
              </w:rPr>
            </w:pPr>
            <w:hyperlink r:id="rId26" w:history="1">
              <w:r w:rsidR="00E77BF6" w:rsidRPr="00034851">
                <w:rPr>
                  <w:rStyle w:val="Hyperlink"/>
                  <w:rFonts w:cstheme="minorHAnsi"/>
                  <w:b/>
                  <w:sz w:val="24"/>
                  <w:szCs w:val="24"/>
                </w:rPr>
                <w:t>https://www.ahrq.gov/patients-consumers/care-planning/errors/20tips/index.html</w:t>
              </w:r>
            </w:hyperlink>
          </w:p>
          <w:p w:rsidR="00E77BF6" w:rsidRDefault="00E77BF6" w:rsidP="00DE22A4">
            <w:pPr>
              <w:rPr>
                <w:rFonts w:cstheme="minorHAnsi"/>
                <w:b/>
                <w:sz w:val="24"/>
                <w:szCs w:val="24"/>
              </w:rPr>
            </w:pPr>
          </w:p>
          <w:p w:rsidR="00F94E5A" w:rsidRDefault="00CB5284" w:rsidP="00DE22A4">
            <w:pPr>
              <w:rPr>
                <w:rFonts w:cstheme="minorHAnsi"/>
                <w:b/>
                <w:sz w:val="24"/>
                <w:szCs w:val="24"/>
              </w:rPr>
            </w:pPr>
            <w:r>
              <w:lastRenderedPageBreak/>
              <w:t xml:space="preserve">Makary, M. and Daniel, M. (2016). Medical error—the third leading cause of death in the US. </w:t>
            </w:r>
            <w:r w:rsidRPr="00CB5284">
              <w:rPr>
                <w:i/>
              </w:rPr>
              <w:t>BMJ</w:t>
            </w:r>
            <w:r w:rsidR="00BA402A">
              <w:t>, 353</w:t>
            </w:r>
            <w:r>
              <w:t>, i2139, 1-5. (</w:t>
            </w:r>
            <w:r w:rsidR="00BA402A">
              <w:t>In</w:t>
            </w:r>
            <w:r>
              <w:t xml:space="preserve"> Sakai or link below).</w:t>
            </w:r>
          </w:p>
          <w:p w:rsidR="00F94E5A" w:rsidRDefault="005F17CA" w:rsidP="00DE22A4">
            <w:pPr>
              <w:rPr>
                <w:rStyle w:val="Hyperlink"/>
                <w:rFonts w:cstheme="minorHAnsi"/>
                <w:b/>
                <w:sz w:val="24"/>
                <w:szCs w:val="24"/>
              </w:rPr>
            </w:pPr>
            <w:hyperlink r:id="rId27" w:history="1">
              <w:r w:rsidR="00CB5284" w:rsidRPr="006505FF">
                <w:rPr>
                  <w:rStyle w:val="Hyperlink"/>
                  <w:rFonts w:cstheme="minorHAnsi"/>
                  <w:b/>
                  <w:sz w:val="24"/>
                  <w:szCs w:val="24"/>
                </w:rPr>
                <w:t>http://www.bmj.com/content/353/bmj.i2139</w:t>
              </w:r>
            </w:hyperlink>
          </w:p>
          <w:p w:rsidR="00F94E5A" w:rsidRDefault="00F94E5A" w:rsidP="00DE22A4">
            <w:pPr>
              <w:rPr>
                <w:rFonts w:cstheme="minorHAnsi"/>
                <w:b/>
                <w:sz w:val="24"/>
                <w:szCs w:val="24"/>
              </w:rPr>
            </w:pPr>
          </w:p>
          <w:p w:rsidR="00F94E5A" w:rsidRDefault="00F94E5A" w:rsidP="00CB5284">
            <w:pPr>
              <w:shd w:val="clear" w:color="auto" w:fill="FFFFFF"/>
              <w:textAlignment w:val="baseline"/>
              <w:outlineLvl w:val="0"/>
              <w:rPr>
                <w:rFonts w:eastAsia="Times New Roman" w:cs="Helvetica"/>
                <w:color w:val="333333"/>
                <w:spacing w:val="-1"/>
                <w:kern w:val="36"/>
                <w:sz w:val="24"/>
                <w:szCs w:val="24"/>
              </w:rPr>
            </w:pPr>
            <w:r w:rsidRPr="00F94E5A">
              <w:rPr>
                <w:rFonts w:eastAsia="Times New Roman" w:cs="Helvetica"/>
                <w:color w:val="333333"/>
                <w:spacing w:val="-1"/>
                <w:kern w:val="36"/>
                <w:sz w:val="24"/>
                <w:szCs w:val="24"/>
              </w:rPr>
              <w:t>Medical Errors Are No. 3 Cause Of U.S Deaths, Researchers Say</w:t>
            </w:r>
            <w:r>
              <w:rPr>
                <w:rFonts w:eastAsia="Times New Roman" w:cs="Helvetica"/>
                <w:color w:val="333333"/>
                <w:spacing w:val="-1"/>
                <w:kern w:val="36"/>
                <w:sz w:val="24"/>
                <w:szCs w:val="24"/>
              </w:rPr>
              <w:t>.</w:t>
            </w:r>
          </w:p>
          <w:p w:rsidR="00F94E5A" w:rsidRDefault="005F17CA" w:rsidP="00CB5284">
            <w:pPr>
              <w:shd w:val="clear" w:color="auto" w:fill="FFFFFF"/>
              <w:textAlignment w:val="baseline"/>
              <w:outlineLvl w:val="0"/>
              <w:rPr>
                <w:rFonts w:eastAsia="Times New Roman" w:cs="Helvetica"/>
                <w:color w:val="333333"/>
                <w:spacing w:val="-1"/>
                <w:kern w:val="36"/>
                <w:sz w:val="24"/>
                <w:szCs w:val="24"/>
              </w:rPr>
            </w:pPr>
            <w:hyperlink r:id="rId28" w:history="1">
              <w:r w:rsidR="00F94E5A" w:rsidRPr="006505FF">
                <w:rPr>
                  <w:rStyle w:val="Hyperlink"/>
                  <w:rFonts w:eastAsia="Times New Roman" w:cs="Helvetica"/>
                  <w:spacing w:val="-1"/>
                  <w:kern w:val="36"/>
                  <w:sz w:val="24"/>
                  <w:szCs w:val="24"/>
                </w:rPr>
                <w:t>http://www.npr.org/sections/health-shots/2016/05/03/476636183/death-certificates-undercount-toll-of-medical-errors</w:t>
              </w:r>
            </w:hyperlink>
          </w:p>
          <w:p w:rsidR="00F94E5A" w:rsidRDefault="00F94E5A" w:rsidP="00DE22A4">
            <w:pPr>
              <w:rPr>
                <w:rFonts w:cstheme="minorHAnsi"/>
                <w:b/>
                <w:sz w:val="24"/>
                <w:szCs w:val="24"/>
              </w:rPr>
            </w:pPr>
          </w:p>
          <w:p w:rsidR="00EE06F9" w:rsidRPr="00476B90" w:rsidRDefault="00BA402A" w:rsidP="00564E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Question: </w:t>
            </w:r>
            <w:r w:rsidRPr="00BA402A">
              <w:rPr>
                <w:rFonts w:cstheme="minorHAnsi"/>
                <w:sz w:val="24"/>
                <w:szCs w:val="24"/>
              </w:rPr>
              <w:t>Think about what else can be done to address this important issue?</w:t>
            </w:r>
            <w:r w:rsidR="001762AD">
              <w:rPr>
                <w:rFonts w:cstheme="minorHAnsi"/>
                <w:sz w:val="24"/>
                <w:szCs w:val="24"/>
              </w:rPr>
              <w:t xml:space="preserve"> What kinds of changes do think could be made to </w:t>
            </w:r>
            <w:r w:rsidR="00056197">
              <w:rPr>
                <w:rFonts w:cstheme="minorHAnsi"/>
                <w:sz w:val="24"/>
                <w:szCs w:val="24"/>
              </w:rPr>
              <w:t xml:space="preserve">health care </w:t>
            </w:r>
            <w:r w:rsidR="001762AD">
              <w:rPr>
                <w:rFonts w:cstheme="minorHAnsi"/>
                <w:sz w:val="24"/>
                <w:szCs w:val="24"/>
              </w:rPr>
              <w:t>system to reduce the number of medical errors?</w:t>
            </w:r>
          </w:p>
        </w:tc>
        <w:tc>
          <w:tcPr>
            <w:tcW w:w="1256" w:type="dxa"/>
          </w:tcPr>
          <w:p w:rsidR="002820D6" w:rsidRDefault="002820D6" w:rsidP="002820D6">
            <w:r>
              <w:lastRenderedPageBreak/>
              <w:t>Due today</w:t>
            </w:r>
          </w:p>
          <w:p w:rsidR="00000B87" w:rsidRDefault="002820D6" w:rsidP="002820D6">
            <w:r>
              <w:t>Student selected reading</w:t>
            </w:r>
          </w:p>
        </w:tc>
      </w:tr>
      <w:tr w:rsidR="00000B87" w:rsidTr="00CB5284">
        <w:tc>
          <w:tcPr>
            <w:tcW w:w="828" w:type="dxa"/>
          </w:tcPr>
          <w:p w:rsidR="003309E1" w:rsidRPr="004A009E" w:rsidRDefault="003309E1" w:rsidP="009C5AD4">
            <w:pPr>
              <w:rPr>
                <w:color w:val="FF0000"/>
              </w:rPr>
            </w:pPr>
          </w:p>
          <w:p w:rsidR="00000B87" w:rsidRPr="004A009E" w:rsidRDefault="009B5DA7" w:rsidP="00F856AE">
            <w:pPr>
              <w:rPr>
                <w:color w:val="FF0000"/>
              </w:rPr>
            </w:pPr>
            <w:r w:rsidRPr="004B41A6">
              <w:t>10</w:t>
            </w:r>
            <w:r w:rsidR="00000B87" w:rsidRPr="004B41A6">
              <w:t>/</w:t>
            </w:r>
            <w:r w:rsidR="00F856AE">
              <w:t>2</w:t>
            </w:r>
          </w:p>
        </w:tc>
        <w:tc>
          <w:tcPr>
            <w:tcW w:w="7492" w:type="dxa"/>
            <w:tcBorders>
              <w:top w:val="nil"/>
            </w:tcBorders>
          </w:tcPr>
          <w:p w:rsidR="00285F3A" w:rsidRDefault="00394412" w:rsidP="004814E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---------------------------------------------------------------------------------------------------</w:t>
            </w:r>
          </w:p>
          <w:p w:rsidR="00564ECF" w:rsidRPr="00476B90" w:rsidRDefault="00564ECF" w:rsidP="00564ECF">
            <w:pPr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b/>
                <w:sz w:val="24"/>
                <w:szCs w:val="24"/>
              </w:rPr>
              <w:t>Consumer Health Information Technology – CH IT</w:t>
            </w:r>
          </w:p>
          <w:p w:rsidR="00564ECF" w:rsidRPr="00476B90" w:rsidRDefault="00564ECF" w:rsidP="00564ECF">
            <w:pPr>
              <w:rPr>
                <w:rFonts w:cstheme="minorHAnsi"/>
                <w:sz w:val="24"/>
                <w:szCs w:val="24"/>
              </w:rPr>
            </w:pPr>
          </w:p>
          <w:p w:rsidR="00564ECF" w:rsidRPr="00476B90" w:rsidRDefault="00564ECF" w:rsidP="00564ECF">
            <w:pPr>
              <w:rPr>
                <w:rFonts w:cstheme="minorHAnsi"/>
                <w:b/>
                <w:sz w:val="24"/>
                <w:szCs w:val="24"/>
              </w:rPr>
            </w:pPr>
            <w:r w:rsidRPr="00476B90">
              <w:rPr>
                <w:rFonts w:cstheme="minorHAnsi"/>
                <w:b/>
                <w:sz w:val="24"/>
                <w:szCs w:val="24"/>
              </w:rPr>
              <w:t>Readings/</w:t>
            </w:r>
            <w:r>
              <w:rPr>
                <w:rFonts w:cstheme="minorHAnsi"/>
                <w:b/>
                <w:sz w:val="24"/>
                <w:szCs w:val="24"/>
              </w:rPr>
              <w:t>d</w:t>
            </w:r>
            <w:r w:rsidRPr="00476B90">
              <w:rPr>
                <w:rFonts w:cstheme="minorHAnsi"/>
                <w:b/>
                <w:sz w:val="24"/>
                <w:szCs w:val="24"/>
              </w:rPr>
              <w:t>iscussion</w:t>
            </w:r>
          </w:p>
          <w:p w:rsidR="00564ECF" w:rsidRDefault="00564ECF" w:rsidP="00564ECF">
            <w:pPr>
              <w:rPr>
                <w:rFonts w:cstheme="minorHAnsi"/>
                <w:sz w:val="24"/>
                <w:szCs w:val="24"/>
              </w:rPr>
            </w:pPr>
          </w:p>
          <w:p w:rsidR="00564ECF" w:rsidRPr="00C407FC" w:rsidRDefault="00564ECF" w:rsidP="00564ECF">
            <w:pPr>
              <w:pStyle w:val="Heading1"/>
              <w:spacing w:before="0"/>
              <w:textAlignment w:val="baseline"/>
              <w:outlineLvl w:val="0"/>
              <w:rPr>
                <w:rFonts w:asciiTheme="minorHAnsi" w:eastAsia="Times New Roman" w:hAnsiTheme="minorHAnsi" w:cs="Helvetica"/>
                <w:b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</w:pPr>
            <w:r w:rsidRPr="00C407FC">
              <w:rPr>
                <w:rFonts w:asciiTheme="minorHAnsi" w:hAnsiTheme="minorHAnsi" w:cstheme="minorHAnsi"/>
                <w:sz w:val="24"/>
                <w:szCs w:val="24"/>
              </w:rPr>
              <w:t xml:space="preserve">Pratt, M. K. (2018). </w:t>
            </w:r>
            <w:r w:rsidRPr="00C407FC">
              <w:rPr>
                <w:rFonts w:asciiTheme="minorHAnsi" w:eastAsia="Times New Roman" w:hAnsiTheme="minorHAnsi" w:cs="Helvetica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 xml:space="preserve">Could big tech succeed in revolutionizing health IT? Apple, Google, others are making presence; regulatory hurdles could stunt innovation. </w:t>
            </w:r>
            <w:r w:rsidRPr="00C407FC">
              <w:rPr>
                <w:rFonts w:asciiTheme="minorHAnsi" w:eastAsia="Times New Roman" w:hAnsiTheme="minorHAnsi" w:cs="Helvetica"/>
                <w:bCs/>
                <w:i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Ophthalmology Times</w:t>
            </w:r>
            <w:r w:rsidRPr="00C407FC">
              <w:rPr>
                <w:rFonts w:asciiTheme="minorHAnsi" w:eastAsia="Times New Roman" w:hAnsiTheme="minorHAnsi" w:cs="Helvetica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C407FC">
              <w:rPr>
                <w:rFonts w:asciiTheme="minorHAnsi" w:eastAsiaTheme="minorHAnsi" w:hAnsiTheme="minorHAnsi" w:cs="Helvetica"/>
                <w:color w:val="333333"/>
                <w:sz w:val="24"/>
                <w:szCs w:val="24"/>
              </w:rPr>
              <w:t>43(6), 62-65.</w:t>
            </w:r>
          </w:p>
          <w:p w:rsidR="00564ECF" w:rsidRDefault="00564ECF" w:rsidP="00564E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564ECF" w:rsidRDefault="00564ECF" w:rsidP="00564ECF">
            <w:pPr>
              <w:textAlignment w:val="top"/>
              <w:rPr>
                <w:rFonts w:eastAsia="Times New Roman" w:cstheme="minorHAnsi"/>
                <w:bCs/>
                <w:color w:val="FF0000"/>
                <w:sz w:val="24"/>
                <w:szCs w:val="24"/>
              </w:rPr>
            </w:pPr>
            <w:r w:rsidRPr="00EE06F9">
              <w:rPr>
                <w:rFonts w:eastAsia="Times New Roman" w:cstheme="minorHAnsi"/>
                <w:bCs/>
                <w:sz w:val="24"/>
                <w:szCs w:val="24"/>
              </w:rPr>
              <w:t>How Consumer Technology is Influencing Healthcare Innovation.</w:t>
            </w:r>
          </w:p>
          <w:p w:rsidR="00564ECF" w:rsidRDefault="005F17CA" w:rsidP="00564ECF">
            <w:pPr>
              <w:textAlignment w:val="top"/>
              <w:rPr>
                <w:rFonts w:eastAsia="Times New Roman" w:cstheme="minorHAnsi"/>
                <w:bCs/>
                <w:color w:val="FF0000"/>
                <w:sz w:val="24"/>
                <w:szCs w:val="24"/>
              </w:rPr>
            </w:pPr>
            <w:hyperlink r:id="rId29" w:anchor=".XVH5AW9KiUk" w:history="1">
              <w:r w:rsidR="00564ECF" w:rsidRPr="00EE06F9">
                <w:rPr>
                  <w:color w:val="0000FF"/>
                  <w:u w:val="single"/>
                </w:rPr>
                <w:t>https://hitconsultant.net/2019/05/07/how-consumer-technology-is-influencing-healthcare-innovation/#.XVH5AW9KiUk</w:t>
              </w:r>
            </w:hyperlink>
          </w:p>
          <w:p w:rsidR="00564ECF" w:rsidRDefault="00564ECF" w:rsidP="00564ECF">
            <w:pPr>
              <w:textAlignment w:val="top"/>
              <w:rPr>
                <w:rFonts w:eastAsia="Times New Roman" w:cstheme="minorHAnsi"/>
                <w:bCs/>
                <w:color w:val="FF0000"/>
                <w:sz w:val="24"/>
                <w:szCs w:val="24"/>
              </w:rPr>
            </w:pPr>
          </w:p>
          <w:p w:rsidR="00564ECF" w:rsidRDefault="005F17CA" w:rsidP="00564ECF">
            <w:pPr>
              <w:textAlignment w:val="top"/>
            </w:pPr>
            <w:hyperlink r:id="rId30" w:history="1">
              <w:r w:rsidR="00564ECF" w:rsidRPr="00BB2D2C">
                <w:rPr>
                  <w:color w:val="0000FF"/>
                  <w:u w:val="single"/>
                </w:rPr>
                <w:t>https://www.thehastingscenter.org/</w:t>
              </w:r>
            </w:hyperlink>
            <w:r w:rsidR="00564ECF">
              <w:t xml:space="preserve"> - scroll down and view this video:</w:t>
            </w:r>
          </w:p>
          <w:p w:rsidR="00564ECF" w:rsidRPr="00BB2D2C" w:rsidRDefault="00564ECF" w:rsidP="00564ECF">
            <w:pPr>
              <w:textAlignment w:val="top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B2D2C">
              <w:rPr>
                <w:rFonts w:eastAsia="Times New Roman" w:cstheme="minorHAnsi"/>
                <w:color w:val="222222"/>
                <w:sz w:val="24"/>
                <w:szCs w:val="24"/>
              </w:rPr>
              <w:t>Ethical AI: A discussion at the Aspen Ideas Festival</w:t>
            </w:r>
          </w:p>
          <w:p w:rsidR="00564ECF" w:rsidRPr="00476B90" w:rsidRDefault="00564ECF" w:rsidP="00564ECF">
            <w:pPr>
              <w:textAlignment w:val="top"/>
              <w:rPr>
                <w:rFonts w:eastAsia="Times New Roman" w:cstheme="minorHAnsi"/>
                <w:bCs/>
                <w:color w:val="FF0000"/>
                <w:sz w:val="24"/>
                <w:szCs w:val="24"/>
              </w:rPr>
            </w:pPr>
          </w:p>
          <w:p w:rsidR="00000B87" w:rsidRDefault="005F17CA" w:rsidP="00564ECF">
            <w:pPr>
              <w:textAlignment w:val="top"/>
              <w:rPr>
                <w:rFonts w:eastAsia="Times New Roman" w:cstheme="minorHAnsi"/>
                <w:bCs/>
                <w:sz w:val="24"/>
                <w:szCs w:val="24"/>
              </w:rPr>
            </w:pPr>
            <w:hyperlink r:id="rId31" w:history="1">
              <w:r w:rsidR="00564ECF" w:rsidRPr="00476B90">
                <w:rPr>
                  <w:rStyle w:val="Hyperlink"/>
                  <w:rFonts w:eastAsia="Times New Roman" w:cstheme="minorHAnsi"/>
                  <w:bCs/>
                  <w:sz w:val="24"/>
                  <w:szCs w:val="24"/>
                </w:rPr>
                <w:t>http://www.healthit.gov/</w:t>
              </w:r>
            </w:hyperlink>
            <w:r w:rsidR="00564ECF" w:rsidRPr="00476B90">
              <w:rPr>
                <w:rFonts w:eastAsia="Times New Roman" w:cstheme="minorHAnsi"/>
                <w:bCs/>
                <w:color w:val="FF0000"/>
                <w:sz w:val="24"/>
                <w:szCs w:val="24"/>
              </w:rPr>
              <w:t xml:space="preserve"> </w:t>
            </w:r>
            <w:r w:rsidR="00564ECF" w:rsidRPr="00476B90">
              <w:rPr>
                <w:rFonts w:eastAsia="Times New Roman" w:cstheme="minorHAnsi"/>
                <w:bCs/>
                <w:sz w:val="24"/>
                <w:szCs w:val="24"/>
              </w:rPr>
              <w:t xml:space="preserve">review this website, paying particular attention to the section on </w:t>
            </w:r>
            <w:r w:rsidR="00564ECF" w:rsidRPr="00476B90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For Patients and </w:t>
            </w:r>
            <w:r w:rsidR="00564ECF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Individuals </w:t>
            </w:r>
            <w:r w:rsidR="00564ECF" w:rsidRPr="007F6A7A">
              <w:rPr>
                <w:rFonts w:eastAsia="Times New Roman" w:cstheme="minorHAnsi"/>
                <w:bCs/>
                <w:sz w:val="24"/>
                <w:szCs w:val="24"/>
              </w:rPr>
              <w:t>located</w:t>
            </w:r>
            <w:r w:rsidR="00564ECF" w:rsidRPr="00476B90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="00564ECF">
              <w:rPr>
                <w:rFonts w:eastAsia="Times New Roman" w:cstheme="minorHAnsi"/>
                <w:bCs/>
                <w:sz w:val="24"/>
                <w:szCs w:val="24"/>
              </w:rPr>
              <w:t>under ‘How Do I?”</w:t>
            </w:r>
          </w:p>
          <w:p w:rsidR="00564ECF" w:rsidRPr="00CF2FA9" w:rsidRDefault="00564ECF" w:rsidP="00564ECF">
            <w:pPr>
              <w:textAlignment w:val="top"/>
              <w:rPr>
                <w:rFonts w:eastAsia="Times New Roman" w:cstheme="minorHAnsi"/>
                <w:bCs/>
                <w:sz w:val="24"/>
                <w:szCs w:val="24"/>
              </w:rPr>
            </w:pPr>
            <w:r w:rsidRPr="00CF2FA9">
              <w:rPr>
                <w:rFonts w:eastAsia="Times New Roman" w:cstheme="minorHAnsi"/>
                <w:b/>
                <w:bCs/>
                <w:sz w:val="24"/>
                <w:szCs w:val="24"/>
              </w:rPr>
              <w:t>Question:</w:t>
            </w:r>
            <w:r w:rsidRPr="00CF2FA9">
              <w:rPr>
                <w:rFonts w:eastAsia="Times New Roman" w:cstheme="minorHAnsi"/>
                <w:bCs/>
                <w:sz w:val="24"/>
                <w:szCs w:val="24"/>
              </w:rPr>
              <w:t xml:space="preserve"> Based on what you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have</w:t>
            </w:r>
            <w:r w:rsidRPr="00CF2FA9">
              <w:rPr>
                <w:rFonts w:eastAsia="Times New Roman" w:cstheme="minorHAnsi"/>
                <w:bCs/>
                <w:sz w:val="24"/>
                <w:szCs w:val="24"/>
              </w:rPr>
              <w:t xml:space="preserve"> read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and seen</w:t>
            </w:r>
            <w:r w:rsidRPr="00CF2FA9">
              <w:rPr>
                <w:rFonts w:eastAsia="Times New Roman" w:cstheme="minorHAnsi"/>
                <w:bCs/>
                <w:sz w:val="24"/>
                <w:szCs w:val="24"/>
              </w:rPr>
              <w:t xml:space="preserve"> so far, would you want health IT to have a</w:t>
            </w:r>
            <w:r w:rsidR="00E14D7D">
              <w:rPr>
                <w:rFonts w:eastAsia="Times New Roman" w:cstheme="minorHAnsi"/>
                <w:bCs/>
                <w:sz w:val="24"/>
                <w:szCs w:val="24"/>
              </w:rPr>
              <w:t xml:space="preserve"> larger</w:t>
            </w:r>
            <w:r w:rsidRPr="00CF2FA9">
              <w:rPr>
                <w:rFonts w:eastAsia="Times New Roman" w:cstheme="minorHAnsi"/>
                <w:bCs/>
                <w:sz w:val="24"/>
                <w:szCs w:val="24"/>
              </w:rPr>
              <w:t xml:space="preserve"> role in your life or the li</w:t>
            </w:r>
            <w:r w:rsidR="00E14D7D">
              <w:rPr>
                <w:rFonts w:eastAsia="Times New Roman" w:cstheme="minorHAnsi"/>
                <w:bCs/>
                <w:sz w:val="24"/>
                <w:szCs w:val="24"/>
              </w:rPr>
              <w:t>v</w:t>
            </w:r>
            <w:r w:rsidRPr="00CF2FA9">
              <w:rPr>
                <w:rFonts w:eastAsia="Times New Roman" w:cstheme="minorHAnsi"/>
                <w:bCs/>
                <w:sz w:val="24"/>
                <w:szCs w:val="24"/>
              </w:rPr>
              <w:t>e</w:t>
            </w:r>
            <w:r w:rsidR="00E14D7D">
              <w:rPr>
                <w:rFonts w:eastAsia="Times New Roman" w:cstheme="minorHAnsi"/>
                <w:bCs/>
                <w:sz w:val="24"/>
                <w:szCs w:val="24"/>
              </w:rPr>
              <w:t>s</w:t>
            </w:r>
            <w:r w:rsidRPr="00CF2FA9">
              <w:rPr>
                <w:rFonts w:eastAsia="Times New Roman" w:cstheme="minorHAnsi"/>
                <w:bCs/>
                <w:sz w:val="24"/>
                <w:szCs w:val="24"/>
              </w:rPr>
              <w:t xml:space="preserve"> of your loved ones? If so, in what ways?</w:t>
            </w:r>
          </w:p>
          <w:p w:rsidR="00564ECF" w:rsidRPr="00CF2FA9" w:rsidRDefault="00564ECF" w:rsidP="00564ECF">
            <w:pPr>
              <w:textAlignment w:val="top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564ECF" w:rsidRDefault="00564ECF" w:rsidP="00564ECF">
            <w:pPr>
              <w:textAlignment w:val="top"/>
              <w:rPr>
                <w:rFonts w:eastAsia="Times New Roman" w:cstheme="minorHAnsi"/>
                <w:bCs/>
                <w:sz w:val="24"/>
                <w:szCs w:val="24"/>
              </w:rPr>
            </w:pPr>
            <w:r w:rsidRPr="00CF2FA9">
              <w:rPr>
                <w:rFonts w:cstheme="minorHAnsi"/>
                <w:b/>
                <w:sz w:val="24"/>
                <w:szCs w:val="24"/>
              </w:rPr>
              <w:t xml:space="preserve">Question: </w:t>
            </w:r>
            <w:r w:rsidRPr="00CF2FA9">
              <w:rPr>
                <w:rFonts w:cstheme="minorHAnsi"/>
                <w:sz w:val="24"/>
                <w:szCs w:val="24"/>
              </w:rPr>
              <w:t>Are there types of health IT that you can envision being used in the home that are not in the home currently? If so, please describe/discuss them.</w:t>
            </w:r>
          </w:p>
          <w:p w:rsidR="00564ECF" w:rsidRPr="005D38CE" w:rsidRDefault="00564ECF" w:rsidP="00564ECF">
            <w:pPr>
              <w:textAlignment w:val="top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6" w:type="dxa"/>
          </w:tcPr>
          <w:p w:rsidR="004B41A6" w:rsidRDefault="004B41A6" w:rsidP="0099462C"/>
          <w:p w:rsidR="00EE06F9" w:rsidRDefault="00EE06F9" w:rsidP="0099462C"/>
        </w:tc>
      </w:tr>
      <w:tr w:rsidR="00000B87" w:rsidTr="00BA224E">
        <w:tc>
          <w:tcPr>
            <w:tcW w:w="828" w:type="dxa"/>
          </w:tcPr>
          <w:p w:rsidR="00000B87" w:rsidRPr="004A009E" w:rsidRDefault="009B5DA7" w:rsidP="00F856AE">
            <w:pPr>
              <w:rPr>
                <w:color w:val="FF0000"/>
              </w:rPr>
            </w:pPr>
            <w:r w:rsidRPr="001D153B">
              <w:t>10</w:t>
            </w:r>
            <w:r w:rsidR="00000B87" w:rsidRPr="001D153B">
              <w:t>/</w:t>
            </w:r>
            <w:r w:rsidR="00F856AE">
              <w:t>9</w:t>
            </w:r>
          </w:p>
        </w:tc>
        <w:tc>
          <w:tcPr>
            <w:tcW w:w="7492" w:type="dxa"/>
          </w:tcPr>
          <w:p w:rsidR="005D38CE" w:rsidRPr="00402DE9" w:rsidRDefault="005D38CE" w:rsidP="005D38C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402DE9">
              <w:rPr>
                <w:rFonts w:eastAsia="Times New Roman" w:cstheme="minorHAnsi"/>
                <w:b/>
                <w:bCs/>
                <w:sz w:val="24"/>
                <w:szCs w:val="24"/>
              </w:rPr>
              <w:t>Complementary and Alternative Medicine (CAM)</w:t>
            </w:r>
            <w:r w:rsidRPr="00402DE9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</w:p>
          <w:p w:rsidR="005D38CE" w:rsidRPr="00402DE9" w:rsidRDefault="005D38CE" w:rsidP="005D38CE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5D38CE" w:rsidRPr="00402DE9" w:rsidRDefault="005D38CE" w:rsidP="005D38CE">
            <w:pPr>
              <w:rPr>
                <w:rFonts w:cstheme="minorHAnsi"/>
                <w:b/>
                <w:sz w:val="24"/>
                <w:szCs w:val="24"/>
              </w:rPr>
            </w:pPr>
            <w:r w:rsidRPr="00402DE9">
              <w:rPr>
                <w:rFonts w:cstheme="minorHAnsi"/>
                <w:b/>
                <w:sz w:val="24"/>
                <w:szCs w:val="24"/>
              </w:rPr>
              <w:t>Readings/website reviews/discussion</w:t>
            </w:r>
          </w:p>
          <w:p w:rsidR="005D38CE" w:rsidRPr="00402DE9" w:rsidRDefault="005D38CE" w:rsidP="005D38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5D38CE" w:rsidRPr="00402DE9" w:rsidRDefault="005D38CE" w:rsidP="005D38C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402DE9">
              <w:rPr>
                <w:rFonts w:eastAsia="Times New Roman" w:cstheme="minorHAnsi"/>
                <w:bCs/>
                <w:sz w:val="24"/>
                <w:szCs w:val="24"/>
              </w:rPr>
              <w:lastRenderedPageBreak/>
              <w:t xml:space="preserve">Si-Yuan Pan, et al. (2012). New perspectives on complementary and alternative medicine: An overview and alternative therapy. </w:t>
            </w:r>
            <w:r w:rsidRPr="00402DE9">
              <w:rPr>
                <w:rFonts w:eastAsia="Times New Roman" w:cstheme="minorHAnsi"/>
                <w:bCs/>
                <w:i/>
                <w:sz w:val="24"/>
                <w:szCs w:val="24"/>
              </w:rPr>
              <w:t>Alternative Therapies</w:t>
            </w:r>
            <w:r w:rsidRPr="00402DE9">
              <w:rPr>
                <w:rFonts w:eastAsia="Times New Roman" w:cstheme="minorHAnsi"/>
                <w:bCs/>
                <w:sz w:val="24"/>
                <w:szCs w:val="24"/>
              </w:rPr>
              <w:t>, July/August, 18, 4, 20-36.</w:t>
            </w:r>
          </w:p>
          <w:p w:rsidR="005D38CE" w:rsidRPr="00402DE9" w:rsidRDefault="005D38CE" w:rsidP="005D38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1F22A1" w:rsidRDefault="005D38CE" w:rsidP="005D38CE">
            <w:pPr>
              <w:rPr>
                <w:rFonts w:eastAsia="Times New Roman" w:cstheme="minorHAnsi"/>
                <w:sz w:val="24"/>
                <w:szCs w:val="24"/>
              </w:rPr>
            </w:pPr>
            <w:r w:rsidRPr="00402DE9">
              <w:rPr>
                <w:rFonts w:eastAsia="Times New Roman" w:cstheme="minorHAnsi"/>
                <w:sz w:val="24"/>
                <w:szCs w:val="24"/>
              </w:rPr>
              <w:t xml:space="preserve">National Institutes of Health. National Center for Complementary and Integrative Health.  </w:t>
            </w:r>
            <w:hyperlink r:id="rId32" w:history="1">
              <w:r w:rsidRPr="00402DE9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>https://nccih.nih.gov/</w:t>
              </w:r>
            </w:hyperlink>
            <w:r w:rsidRPr="00402DE9">
              <w:rPr>
                <w:rFonts w:eastAsia="Times New Roman" w:cstheme="minorHAnsi"/>
                <w:sz w:val="24"/>
                <w:szCs w:val="24"/>
              </w:rPr>
              <w:t xml:space="preserve">  </w:t>
            </w:r>
          </w:p>
          <w:p w:rsidR="005D38CE" w:rsidRPr="00402DE9" w:rsidRDefault="001F22A1" w:rsidP="005D38CE">
            <w:pPr>
              <w:rPr>
                <w:rFonts w:eastAsia="Times New Roman" w:cstheme="minorHAnsi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Click on About NCCIH and read the “Mission” and “Vision” statements</w:t>
            </w:r>
            <w:r w:rsidR="00574960">
              <w:rPr>
                <w:rFonts w:eastAsia="Times New Roman" w:cstheme="minorHAnsi"/>
                <w:sz w:val="24"/>
                <w:szCs w:val="24"/>
              </w:rPr>
              <w:t xml:space="preserve"> located in the </w:t>
            </w:r>
            <w:r w:rsidR="00574960" w:rsidRPr="00574960">
              <w:rPr>
                <w:rFonts w:eastAsia="Times New Roman" w:cstheme="minorHAnsi"/>
                <w:b/>
                <w:sz w:val="24"/>
                <w:szCs w:val="24"/>
              </w:rPr>
              <w:t>About</w:t>
            </w:r>
            <w:r w:rsidR="00574960">
              <w:rPr>
                <w:rFonts w:eastAsia="Times New Roman" w:cstheme="minorHAnsi"/>
                <w:sz w:val="24"/>
                <w:szCs w:val="24"/>
              </w:rPr>
              <w:t xml:space="preserve"> NCCIH section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. </w:t>
            </w:r>
            <w:r>
              <w:rPr>
                <w:rFonts w:eastAsia="Times New Roman" w:cstheme="minorHAnsi"/>
                <w:b/>
                <w:sz w:val="24"/>
                <w:szCs w:val="24"/>
                <w:bdr w:val="none" w:sz="0" w:space="0" w:color="auto" w:frame="1"/>
              </w:rPr>
              <w:t xml:space="preserve">Also, </w:t>
            </w: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rev</w:t>
            </w:r>
            <w:r w:rsidR="003A4CC8" w:rsidRPr="003A4CC8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 xml:space="preserve">iew each topic located under </w:t>
            </w:r>
            <w:r w:rsidR="005D38CE" w:rsidRPr="00402DE9">
              <w:rPr>
                <w:rFonts w:eastAsia="Times New Roman" w:cstheme="minorHAnsi"/>
                <w:b/>
                <w:sz w:val="24"/>
                <w:szCs w:val="24"/>
                <w:bdr w:val="none" w:sz="0" w:space="0" w:color="auto" w:frame="1"/>
              </w:rPr>
              <w:t>Health</w:t>
            </w:r>
            <w:r w:rsidR="003A4CC8">
              <w:rPr>
                <w:rFonts w:eastAsia="Times New Roman" w:cstheme="minorHAnsi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A4CC8" w:rsidRPr="003A4CC8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(on the left)</w:t>
            </w:r>
            <w:r w:rsidR="005D38CE" w:rsidRPr="003A4CC8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.</w:t>
            </w:r>
          </w:p>
          <w:p w:rsidR="005D38CE" w:rsidRPr="00402DE9" w:rsidRDefault="005D38CE" w:rsidP="005D38CE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5D38CE" w:rsidRPr="00402DE9" w:rsidRDefault="005D38CE" w:rsidP="005D38C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402DE9">
              <w:rPr>
                <w:rFonts w:eastAsia="Times New Roman" w:cstheme="minorHAnsi"/>
                <w:bCs/>
                <w:sz w:val="24"/>
                <w:szCs w:val="24"/>
              </w:rPr>
              <w:t xml:space="preserve">People’s Pharmacy: </w:t>
            </w:r>
            <w:hyperlink r:id="rId33" w:history="1">
              <w:r w:rsidRPr="00402DE9">
                <w:rPr>
                  <w:rStyle w:val="Hyperlink"/>
                  <w:rFonts w:eastAsia="Times New Roman" w:cstheme="minorHAnsi"/>
                  <w:bCs/>
                  <w:color w:val="auto"/>
                  <w:sz w:val="24"/>
                  <w:szCs w:val="24"/>
                </w:rPr>
                <w:t>http://www.peoplespharmacy.com/</w:t>
              </w:r>
            </w:hyperlink>
          </w:p>
          <w:p w:rsidR="005D38CE" w:rsidRPr="00402DE9" w:rsidRDefault="005D38CE" w:rsidP="005D38CE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5D38CE" w:rsidRPr="00402DE9" w:rsidRDefault="005D38CE" w:rsidP="005D38CE">
            <w:pPr>
              <w:rPr>
                <w:rFonts w:cstheme="minorHAnsi"/>
                <w:b/>
                <w:sz w:val="24"/>
                <w:szCs w:val="24"/>
              </w:rPr>
            </w:pPr>
            <w:r w:rsidRPr="00402DE9">
              <w:rPr>
                <w:rFonts w:cstheme="minorHAnsi"/>
                <w:b/>
                <w:sz w:val="24"/>
                <w:szCs w:val="24"/>
              </w:rPr>
              <w:t xml:space="preserve">Discussion Questions: </w:t>
            </w:r>
          </w:p>
          <w:p w:rsidR="005D38CE" w:rsidRPr="00402DE9" w:rsidRDefault="005D38CE" w:rsidP="005D38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A44413" w:rsidRPr="00A44413" w:rsidRDefault="00A44413" w:rsidP="00C5361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r w:rsidRPr="00A44413">
              <w:rPr>
                <w:rFonts w:eastAsia="Times New Roman" w:cstheme="minorHAnsi"/>
              </w:rPr>
              <w:t xml:space="preserve">Thinking about the readings and your own experience, what is your opinion about </w:t>
            </w:r>
            <w:r w:rsidRPr="00A44413">
              <w:rPr>
                <w:rFonts w:eastAsia="Times New Roman" w:cstheme="minorHAnsi"/>
                <w:i/>
              </w:rPr>
              <w:t>Complementary and Alternative Medicine</w:t>
            </w:r>
            <w:r w:rsidRPr="00A44413">
              <w:rPr>
                <w:rFonts w:eastAsia="Times New Roman" w:cstheme="minorHAnsi"/>
              </w:rPr>
              <w:t xml:space="preserve">?  </w:t>
            </w:r>
          </w:p>
          <w:p w:rsidR="005D38CE" w:rsidRPr="00A44413" w:rsidRDefault="00A44413" w:rsidP="00C5361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r w:rsidRPr="00A44413">
              <w:rPr>
                <w:rFonts w:eastAsia="Times New Roman" w:cstheme="minorHAnsi"/>
              </w:rPr>
              <w:t xml:space="preserve">As information professionals, what can we do to provide clear, understandable information about </w:t>
            </w:r>
            <w:r w:rsidRPr="00A44413">
              <w:rPr>
                <w:rFonts w:eastAsia="Times New Roman" w:cstheme="minorHAnsi"/>
                <w:i/>
              </w:rPr>
              <w:t>Complementary and Alternative Medicine</w:t>
            </w:r>
            <w:r w:rsidRPr="00A44413">
              <w:rPr>
                <w:rFonts w:eastAsia="Times New Roman" w:cstheme="minorHAnsi"/>
              </w:rPr>
              <w:t xml:space="preserve"> to the general public?</w:t>
            </w:r>
          </w:p>
          <w:p w:rsidR="005D38CE" w:rsidRDefault="00402DE9" w:rsidP="00DE22A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------------------------------------------------------------------------</w:t>
            </w:r>
          </w:p>
          <w:p w:rsidR="00DE22A4" w:rsidRPr="00BF072D" w:rsidRDefault="00DE22A4" w:rsidP="00DE22A4">
            <w:pPr>
              <w:rPr>
                <w:rFonts w:cstheme="minorHAnsi"/>
                <w:b/>
                <w:sz w:val="24"/>
                <w:szCs w:val="24"/>
              </w:rPr>
            </w:pPr>
            <w:r w:rsidRPr="00BF072D">
              <w:rPr>
                <w:rFonts w:cstheme="minorHAnsi"/>
                <w:b/>
                <w:sz w:val="24"/>
                <w:szCs w:val="24"/>
              </w:rPr>
              <w:t xml:space="preserve">Health &amp; </w:t>
            </w:r>
            <w:r w:rsidR="00BF072D" w:rsidRPr="00BF072D">
              <w:rPr>
                <w:rFonts w:cstheme="minorHAnsi"/>
                <w:b/>
                <w:sz w:val="24"/>
                <w:szCs w:val="24"/>
              </w:rPr>
              <w:t>C</w:t>
            </w:r>
            <w:r w:rsidRPr="00BF072D">
              <w:rPr>
                <w:rFonts w:cstheme="minorHAnsi"/>
                <w:b/>
                <w:sz w:val="24"/>
                <w:szCs w:val="24"/>
              </w:rPr>
              <w:t xml:space="preserve">ultural </w:t>
            </w:r>
            <w:r w:rsidR="00BF072D" w:rsidRPr="00BF072D">
              <w:rPr>
                <w:rFonts w:cstheme="minorHAnsi"/>
                <w:b/>
                <w:sz w:val="24"/>
                <w:szCs w:val="24"/>
              </w:rPr>
              <w:t>C</w:t>
            </w:r>
            <w:r w:rsidRPr="00BF072D">
              <w:rPr>
                <w:rFonts w:cstheme="minorHAnsi"/>
                <w:b/>
                <w:sz w:val="24"/>
                <w:szCs w:val="24"/>
              </w:rPr>
              <w:t>ompetence</w:t>
            </w:r>
            <w:r w:rsidR="00C5361D">
              <w:rPr>
                <w:rFonts w:cstheme="minorHAnsi"/>
                <w:b/>
                <w:sz w:val="24"/>
                <w:szCs w:val="24"/>
              </w:rPr>
              <w:t>/Respect</w:t>
            </w:r>
            <w:r w:rsidR="00A714D7" w:rsidRPr="00BF072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F072D" w:rsidRPr="00BF072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DE22A4" w:rsidRPr="00BF072D" w:rsidRDefault="00DE22A4" w:rsidP="00DE22A4">
            <w:pPr>
              <w:rPr>
                <w:rFonts w:cstheme="minorHAnsi"/>
                <w:sz w:val="24"/>
                <w:szCs w:val="24"/>
              </w:rPr>
            </w:pPr>
          </w:p>
          <w:p w:rsidR="00DE22A4" w:rsidRPr="00BF072D" w:rsidRDefault="00DE22A4" w:rsidP="00DE22A4">
            <w:pPr>
              <w:rPr>
                <w:rFonts w:cstheme="minorHAnsi"/>
                <w:b/>
                <w:sz w:val="24"/>
                <w:szCs w:val="24"/>
              </w:rPr>
            </w:pPr>
            <w:r w:rsidRPr="00BF072D">
              <w:rPr>
                <w:rFonts w:cstheme="minorHAnsi"/>
                <w:b/>
                <w:sz w:val="24"/>
                <w:szCs w:val="24"/>
              </w:rPr>
              <w:t>Readin</w:t>
            </w:r>
            <w:r w:rsidR="00834DB3" w:rsidRPr="00BF072D">
              <w:rPr>
                <w:rFonts w:cstheme="minorHAnsi"/>
                <w:b/>
                <w:sz w:val="24"/>
                <w:szCs w:val="24"/>
              </w:rPr>
              <w:t>gs</w:t>
            </w:r>
            <w:r w:rsidRPr="00BF072D">
              <w:rPr>
                <w:rFonts w:cstheme="minorHAnsi"/>
                <w:b/>
                <w:sz w:val="24"/>
                <w:szCs w:val="24"/>
              </w:rPr>
              <w:t>/</w:t>
            </w:r>
            <w:r w:rsidR="00834DB3" w:rsidRPr="00BF072D">
              <w:rPr>
                <w:rFonts w:cstheme="minorHAnsi"/>
                <w:b/>
                <w:sz w:val="24"/>
                <w:szCs w:val="24"/>
              </w:rPr>
              <w:t>d</w:t>
            </w:r>
            <w:r w:rsidRPr="00BF072D">
              <w:rPr>
                <w:rFonts w:cstheme="minorHAnsi"/>
                <w:b/>
                <w:sz w:val="24"/>
                <w:szCs w:val="24"/>
              </w:rPr>
              <w:t xml:space="preserve">iscussion  </w:t>
            </w:r>
          </w:p>
          <w:p w:rsidR="00DE22A4" w:rsidRPr="00B90961" w:rsidRDefault="00DE22A4" w:rsidP="00DE22A4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DE22A4" w:rsidRPr="00A714D7" w:rsidRDefault="00DE22A4" w:rsidP="00DE22A4">
            <w:pPr>
              <w:rPr>
                <w:rFonts w:cstheme="minorHAnsi"/>
                <w:sz w:val="24"/>
                <w:szCs w:val="24"/>
              </w:rPr>
            </w:pPr>
            <w:r w:rsidRPr="00A714D7">
              <w:rPr>
                <w:rFonts w:cstheme="minorHAnsi"/>
                <w:sz w:val="24"/>
                <w:szCs w:val="24"/>
              </w:rPr>
              <w:t xml:space="preserve">Lettenberger-Klein, C.G. and Fish, J. (2013). Cultural competence when working with American Indian populations: A couple and family Therapist perspective. </w:t>
            </w:r>
            <w:r w:rsidRPr="00A714D7">
              <w:rPr>
                <w:rFonts w:cstheme="minorHAnsi"/>
                <w:i/>
                <w:sz w:val="24"/>
                <w:szCs w:val="24"/>
              </w:rPr>
              <w:t>Journal of Family Therapy</w:t>
            </w:r>
            <w:r w:rsidRPr="00A714D7">
              <w:rPr>
                <w:rFonts w:cstheme="minorHAnsi"/>
                <w:sz w:val="24"/>
                <w:szCs w:val="24"/>
              </w:rPr>
              <w:t>, 41, 2, 148-159.</w:t>
            </w:r>
          </w:p>
          <w:p w:rsidR="00C5361D" w:rsidRDefault="00C5361D" w:rsidP="00DE22A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DE22A4" w:rsidRDefault="00DE22A4" w:rsidP="00DE22A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NIH, Cultural </w:t>
            </w:r>
            <w:r w:rsidR="00C5361D">
              <w:rPr>
                <w:rFonts w:eastAsia="Times New Roman" w:cstheme="minorHAnsi"/>
                <w:color w:val="000000"/>
                <w:sz w:val="24"/>
                <w:szCs w:val="24"/>
              </w:rPr>
              <w:t>Respect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: </w:t>
            </w:r>
            <w:hyperlink r:id="rId34" w:history="1">
              <w:r w:rsidRPr="00FF2E32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http://www.nih.gov/clearcommunication/culturalcompetency.htm</w:t>
              </w:r>
            </w:hyperlink>
          </w:p>
          <w:p w:rsidR="00DE22A4" w:rsidRDefault="00DE22A4" w:rsidP="00DE22A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F81D00" w:rsidRPr="00F25F6E" w:rsidRDefault="00F81D00" w:rsidP="00F81D0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25F6E">
              <w:rPr>
                <w:rFonts w:eastAsia="Calibri" w:cstheme="minorHAnsi"/>
                <w:b/>
                <w:sz w:val="24"/>
                <w:szCs w:val="24"/>
              </w:rPr>
              <w:t>Review these Websites</w:t>
            </w:r>
          </w:p>
          <w:p w:rsidR="00F81D00" w:rsidRPr="00F25F6E" w:rsidRDefault="00F81D00" w:rsidP="00F81D00">
            <w:pPr>
              <w:rPr>
                <w:rStyle w:val="Hyperlink"/>
                <w:rFonts w:eastAsia="Calibri" w:cstheme="minorHAnsi"/>
                <w:color w:val="auto"/>
                <w:sz w:val="24"/>
                <w:szCs w:val="24"/>
              </w:rPr>
            </w:pPr>
            <w:r w:rsidRPr="00F25F6E">
              <w:rPr>
                <w:rFonts w:eastAsia="Calibri" w:cstheme="minorHAnsi"/>
                <w:sz w:val="24"/>
                <w:szCs w:val="24"/>
              </w:rPr>
              <w:t>Healthy People 20</w:t>
            </w:r>
            <w:r>
              <w:rPr>
                <w:rFonts w:eastAsia="Calibri" w:cstheme="minorHAnsi"/>
                <w:sz w:val="24"/>
                <w:szCs w:val="24"/>
              </w:rPr>
              <w:t>3</w:t>
            </w:r>
            <w:r w:rsidRPr="00F25F6E">
              <w:rPr>
                <w:rFonts w:eastAsia="Calibri" w:cstheme="minorHAnsi"/>
                <w:sz w:val="24"/>
                <w:szCs w:val="24"/>
              </w:rPr>
              <w:t xml:space="preserve">0: </w:t>
            </w:r>
            <w:hyperlink r:id="rId35" w:history="1">
              <w:r w:rsidRPr="00F25F6E">
                <w:rPr>
                  <w:rStyle w:val="Hyperlink"/>
                  <w:rFonts w:eastAsia="Calibri" w:cstheme="minorHAnsi"/>
                  <w:color w:val="auto"/>
                  <w:sz w:val="24"/>
                  <w:szCs w:val="24"/>
                </w:rPr>
                <w:t>http://www.healthypeople.gov/2020/default.aspx</w:t>
              </w:r>
            </w:hyperlink>
          </w:p>
          <w:p w:rsidR="00F81D00" w:rsidRPr="00F25F6E" w:rsidRDefault="00F81D00" w:rsidP="00F81D00">
            <w:pPr>
              <w:rPr>
                <w:rStyle w:val="Hyperlink"/>
                <w:rFonts w:eastAsia="Calibri" w:cstheme="minorHAnsi"/>
                <w:color w:val="auto"/>
                <w:sz w:val="24"/>
                <w:szCs w:val="24"/>
                <w:u w:val="none"/>
              </w:rPr>
            </w:pPr>
          </w:p>
          <w:p w:rsidR="005D38CE" w:rsidRDefault="00F81D00" w:rsidP="00F81D00">
            <w:pPr>
              <w:rPr>
                <w:rStyle w:val="Hyperlink"/>
                <w:rFonts w:eastAsia="Calibri" w:cstheme="minorHAnsi"/>
                <w:b/>
                <w:color w:val="auto"/>
                <w:sz w:val="24"/>
                <w:szCs w:val="24"/>
                <w:u w:val="none"/>
              </w:rPr>
            </w:pPr>
            <w:r w:rsidRPr="00F25F6E">
              <w:rPr>
                <w:rStyle w:val="Hyperlink"/>
                <w:rFonts w:eastAsia="Calibri" w:cstheme="minorHAnsi"/>
                <w:b/>
                <w:color w:val="auto"/>
                <w:sz w:val="24"/>
                <w:szCs w:val="24"/>
                <w:u w:val="none"/>
              </w:rPr>
              <w:t>Question:</w:t>
            </w:r>
          </w:p>
          <w:p w:rsidR="00F81D00" w:rsidRDefault="00F81D00" w:rsidP="00F81D00">
            <w:pPr>
              <w:rPr>
                <w:rStyle w:val="Hyperlink"/>
                <w:rFonts w:eastAsia="Calibri" w:cstheme="minorHAnsi"/>
                <w:color w:val="auto"/>
                <w:sz w:val="24"/>
                <w:szCs w:val="24"/>
                <w:u w:val="none"/>
              </w:rPr>
            </w:pPr>
            <w:r w:rsidRPr="00F25F6E">
              <w:rPr>
                <w:rStyle w:val="Hyperlink"/>
                <w:rFonts w:eastAsia="Calibri" w:cstheme="minorHAnsi"/>
                <w:color w:val="auto"/>
                <w:sz w:val="24"/>
                <w:szCs w:val="24"/>
                <w:u w:val="none"/>
              </w:rPr>
              <w:t xml:space="preserve"> </w:t>
            </w:r>
            <w:r w:rsidRPr="00F81D00">
              <w:rPr>
                <w:rStyle w:val="Hyperlink"/>
                <w:rFonts w:eastAsia="Calibri" w:cstheme="minorHAnsi"/>
                <w:b/>
                <w:color w:val="auto"/>
                <w:sz w:val="24"/>
                <w:szCs w:val="24"/>
                <w:u w:val="none"/>
              </w:rPr>
              <w:t>1</w:t>
            </w:r>
            <w:r>
              <w:rPr>
                <w:rStyle w:val="Hyperlink"/>
                <w:rFonts w:eastAsia="Calibri" w:cstheme="minorHAnsi"/>
                <w:color w:val="auto"/>
                <w:sz w:val="24"/>
                <w:szCs w:val="24"/>
                <w:u w:val="none"/>
              </w:rPr>
              <w:t xml:space="preserve">. </w:t>
            </w:r>
            <w:r w:rsidR="00C40521">
              <w:rPr>
                <w:rStyle w:val="Hyperlink"/>
                <w:rFonts w:eastAsia="Calibri" w:cstheme="minorHAnsi"/>
                <w:color w:val="auto"/>
                <w:sz w:val="24"/>
                <w:szCs w:val="24"/>
                <w:u w:val="none"/>
              </w:rPr>
              <w:t xml:space="preserve">The above </w:t>
            </w:r>
            <w:r w:rsidRPr="00F25F6E">
              <w:rPr>
                <w:rStyle w:val="Hyperlink"/>
                <w:rFonts w:eastAsia="Calibri" w:cstheme="minorHAnsi"/>
                <w:color w:val="auto"/>
                <w:sz w:val="24"/>
                <w:szCs w:val="24"/>
                <w:u w:val="none"/>
              </w:rPr>
              <w:t>website express</w:t>
            </w:r>
            <w:r w:rsidR="00C40521">
              <w:rPr>
                <w:rStyle w:val="Hyperlink"/>
                <w:rFonts w:eastAsia="Calibri" w:cstheme="minorHAnsi"/>
                <w:color w:val="auto"/>
                <w:sz w:val="24"/>
                <w:szCs w:val="24"/>
                <w:u w:val="none"/>
              </w:rPr>
              <w:t>es</w:t>
            </w:r>
            <w:r w:rsidRPr="00F25F6E">
              <w:rPr>
                <w:rStyle w:val="Hyperlink"/>
                <w:rFonts w:eastAsia="Calibri" w:cstheme="minorHAnsi"/>
                <w:color w:val="auto"/>
                <w:sz w:val="24"/>
                <w:szCs w:val="24"/>
                <w:u w:val="none"/>
              </w:rPr>
              <w:t xml:space="preserve"> objectives for improving healthcare outcomes. </w:t>
            </w:r>
            <w:r>
              <w:rPr>
                <w:rStyle w:val="Hyperlink"/>
                <w:rFonts w:eastAsia="Calibri" w:cstheme="minorHAnsi"/>
                <w:color w:val="auto"/>
                <w:sz w:val="24"/>
                <w:szCs w:val="24"/>
                <w:u w:val="none"/>
              </w:rPr>
              <w:t>How would you evaluate th</w:t>
            </w:r>
            <w:r w:rsidR="00C40521">
              <w:rPr>
                <w:rStyle w:val="Hyperlink"/>
                <w:rFonts w:eastAsia="Calibri" w:cstheme="minorHAnsi"/>
                <w:color w:val="auto"/>
                <w:sz w:val="24"/>
                <w:szCs w:val="24"/>
                <w:u w:val="none"/>
              </w:rPr>
              <w:t>i</w:t>
            </w:r>
            <w:r>
              <w:rPr>
                <w:rStyle w:val="Hyperlink"/>
                <w:rFonts w:eastAsia="Calibri" w:cstheme="minorHAnsi"/>
                <w:color w:val="auto"/>
                <w:sz w:val="24"/>
                <w:szCs w:val="24"/>
                <w:u w:val="none"/>
              </w:rPr>
              <w:t xml:space="preserve">s website in terms of </w:t>
            </w:r>
            <w:r w:rsidR="00C40521">
              <w:rPr>
                <w:rStyle w:val="Hyperlink"/>
                <w:rFonts w:eastAsia="Calibri" w:cstheme="minorHAnsi"/>
                <w:color w:val="auto"/>
                <w:sz w:val="24"/>
                <w:szCs w:val="24"/>
                <w:u w:val="none"/>
              </w:rPr>
              <w:t>its</w:t>
            </w:r>
            <w:r>
              <w:rPr>
                <w:rStyle w:val="Hyperlink"/>
                <w:rFonts w:eastAsia="Calibri" w:cstheme="minorHAnsi"/>
                <w:color w:val="auto"/>
                <w:sz w:val="24"/>
                <w:szCs w:val="24"/>
                <w:u w:val="none"/>
              </w:rPr>
              <w:t xml:space="preserve"> usefulness for consumers and patients? </w:t>
            </w:r>
          </w:p>
          <w:p w:rsidR="00DE22A4" w:rsidRDefault="00F81D00" w:rsidP="00DE22A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81D00">
              <w:rPr>
                <w:rStyle w:val="Hyperlink"/>
                <w:rFonts w:eastAsia="Calibri" w:cstheme="minorHAnsi"/>
                <w:b/>
                <w:color w:val="auto"/>
                <w:sz w:val="24"/>
                <w:szCs w:val="24"/>
                <w:u w:val="none"/>
              </w:rPr>
              <w:t>2.</w:t>
            </w:r>
            <w:r>
              <w:rPr>
                <w:rStyle w:val="Hyperlink"/>
                <w:rFonts w:eastAsia="Calibri" w:cstheme="minorHAnsi"/>
                <w:color w:val="auto"/>
                <w:sz w:val="24"/>
                <w:szCs w:val="24"/>
                <w:u w:val="none"/>
              </w:rPr>
              <w:t xml:space="preserve"> </w:t>
            </w:r>
            <w:r w:rsidR="00DE22A4" w:rsidRPr="00476B90">
              <w:rPr>
                <w:rFonts w:eastAsia="Times New Roman" w:cstheme="minorHAnsi"/>
                <w:color w:val="000000"/>
                <w:sz w:val="24"/>
                <w:szCs w:val="24"/>
              </w:rPr>
              <w:t>Are there any concepts mentioned in th</w:t>
            </w:r>
            <w:r w:rsidR="00C40521">
              <w:rPr>
                <w:rFonts w:eastAsia="Times New Roman" w:cstheme="minorHAnsi"/>
                <w:color w:val="000000"/>
                <w:sz w:val="24"/>
                <w:szCs w:val="24"/>
              </w:rPr>
              <w:t>e</w:t>
            </w:r>
            <w:r w:rsidR="00DE22A4" w:rsidRPr="00476B9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readings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/websites</w:t>
            </w:r>
            <w:r w:rsidR="00DE22A4" w:rsidRPr="00476B9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that can be adapted </w:t>
            </w:r>
            <w:r w:rsidR="00BF072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for providing information </w:t>
            </w:r>
            <w:r w:rsidR="00DE22A4" w:rsidRPr="00476B9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services? </w:t>
            </w:r>
            <w:r w:rsidR="00C40521">
              <w:rPr>
                <w:rFonts w:eastAsia="Times New Roman" w:cstheme="minorHAnsi"/>
                <w:color w:val="000000"/>
                <w:sz w:val="24"/>
                <w:szCs w:val="24"/>
              </w:rPr>
              <w:t>If so, w</w:t>
            </w:r>
            <w:r w:rsidR="00BF072D">
              <w:rPr>
                <w:rFonts w:eastAsia="Times New Roman" w:cstheme="minorHAnsi"/>
                <w:color w:val="000000"/>
                <w:sz w:val="24"/>
                <w:szCs w:val="24"/>
              </w:rPr>
              <w:t>hat are they?</w:t>
            </w:r>
          </w:p>
          <w:p w:rsidR="00DE4BE5" w:rsidRPr="00DE22A4" w:rsidRDefault="00DE4BE5" w:rsidP="00402DE9">
            <w:pPr>
              <w:rPr>
                <w:rFonts w:cstheme="minorHAnsi"/>
              </w:rPr>
            </w:pPr>
          </w:p>
        </w:tc>
        <w:tc>
          <w:tcPr>
            <w:tcW w:w="1256" w:type="dxa"/>
          </w:tcPr>
          <w:p w:rsidR="004D4EC5" w:rsidRDefault="004D4EC5" w:rsidP="0099462C"/>
        </w:tc>
      </w:tr>
      <w:tr w:rsidR="00000B87" w:rsidTr="00BA224E">
        <w:tc>
          <w:tcPr>
            <w:tcW w:w="828" w:type="dxa"/>
          </w:tcPr>
          <w:p w:rsidR="00000B87" w:rsidRPr="004A009E" w:rsidRDefault="009B5DA7" w:rsidP="00F856AE">
            <w:pPr>
              <w:rPr>
                <w:color w:val="FF0000"/>
              </w:rPr>
            </w:pPr>
            <w:r w:rsidRPr="00F01D9F">
              <w:t>1</w:t>
            </w:r>
            <w:r w:rsidR="009C5AD4" w:rsidRPr="00F01D9F">
              <w:t>0</w:t>
            </w:r>
            <w:r w:rsidR="00000B87" w:rsidRPr="00F01D9F">
              <w:t>/</w:t>
            </w:r>
            <w:r w:rsidR="00F856AE">
              <w:t>16</w:t>
            </w:r>
          </w:p>
        </w:tc>
        <w:tc>
          <w:tcPr>
            <w:tcW w:w="7492" w:type="dxa"/>
          </w:tcPr>
          <w:p w:rsidR="002820D6" w:rsidRPr="000871ED" w:rsidRDefault="0025700F" w:rsidP="002820D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76B90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2820D6" w:rsidRPr="000871ED">
              <w:rPr>
                <w:rFonts w:eastAsia="Calibri" w:cstheme="minorHAnsi"/>
                <w:b/>
                <w:sz w:val="24"/>
                <w:szCs w:val="24"/>
              </w:rPr>
              <w:t>Student selected websites</w:t>
            </w:r>
          </w:p>
          <w:p w:rsidR="002820D6" w:rsidRPr="00476B90" w:rsidRDefault="002820D6" w:rsidP="002820D6">
            <w:pPr>
              <w:rPr>
                <w:rFonts w:eastAsia="Calibri" w:cstheme="minorHAnsi"/>
                <w:sz w:val="24"/>
                <w:szCs w:val="24"/>
              </w:rPr>
            </w:pPr>
          </w:p>
          <w:p w:rsidR="002820D6" w:rsidRPr="00476B90" w:rsidRDefault="002820D6" w:rsidP="002820D6">
            <w:pPr>
              <w:rPr>
                <w:rFonts w:eastAsia="Calibri" w:cstheme="minorHAnsi"/>
                <w:sz w:val="24"/>
                <w:szCs w:val="24"/>
              </w:rPr>
            </w:pPr>
            <w:r w:rsidRPr="00476B90">
              <w:rPr>
                <w:rFonts w:eastAsia="Calibri" w:cstheme="minorHAnsi"/>
                <w:sz w:val="24"/>
                <w:szCs w:val="24"/>
              </w:rPr>
              <w:t>-Each student will select a website for review, presentation</w:t>
            </w:r>
            <w:r>
              <w:rPr>
                <w:rFonts w:eastAsia="Calibri" w:cstheme="minorHAnsi"/>
                <w:sz w:val="24"/>
                <w:szCs w:val="24"/>
              </w:rPr>
              <w:t>,</w:t>
            </w:r>
            <w:r w:rsidRPr="00476B90">
              <w:rPr>
                <w:rFonts w:eastAsia="Calibri" w:cstheme="minorHAnsi"/>
                <w:sz w:val="24"/>
                <w:szCs w:val="24"/>
              </w:rPr>
              <w:t xml:space="preserve"> and class discussion.</w:t>
            </w:r>
          </w:p>
          <w:p w:rsidR="002820D6" w:rsidRPr="00476B90" w:rsidRDefault="002820D6" w:rsidP="002820D6">
            <w:pPr>
              <w:rPr>
                <w:rFonts w:eastAsia="Calibri" w:cstheme="minorHAnsi"/>
                <w:sz w:val="24"/>
                <w:szCs w:val="24"/>
              </w:rPr>
            </w:pPr>
            <w:r w:rsidRPr="00476B90">
              <w:rPr>
                <w:rFonts w:eastAsia="Calibri" w:cstheme="minorHAnsi"/>
                <w:sz w:val="24"/>
                <w:szCs w:val="24"/>
              </w:rPr>
              <w:t>-</w:t>
            </w:r>
            <w:r>
              <w:rPr>
                <w:rFonts w:eastAsia="Calibri" w:cstheme="minorHAnsi"/>
                <w:sz w:val="24"/>
                <w:szCs w:val="24"/>
              </w:rPr>
              <w:t>t</w:t>
            </w:r>
            <w:r w:rsidRPr="00476B90">
              <w:rPr>
                <w:rFonts w:eastAsia="Calibri" w:cstheme="minorHAnsi"/>
                <w:sz w:val="24"/>
                <w:szCs w:val="24"/>
              </w:rPr>
              <w:t>he website is of your choosing and is to be relevant to CHI.</w:t>
            </w:r>
          </w:p>
          <w:p w:rsidR="002820D6" w:rsidRPr="00476B90" w:rsidRDefault="002820D6" w:rsidP="002820D6">
            <w:pPr>
              <w:rPr>
                <w:rFonts w:eastAsia="Calibri" w:cstheme="minorHAnsi"/>
                <w:sz w:val="24"/>
                <w:szCs w:val="24"/>
              </w:rPr>
            </w:pPr>
            <w:r w:rsidRPr="00476B90">
              <w:rPr>
                <w:rFonts w:eastAsia="Calibri" w:cstheme="minorHAnsi"/>
                <w:sz w:val="24"/>
                <w:szCs w:val="24"/>
              </w:rPr>
              <w:t>-</w:t>
            </w:r>
            <w:r>
              <w:rPr>
                <w:rFonts w:eastAsia="Calibri" w:cstheme="minorHAnsi"/>
                <w:sz w:val="24"/>
                <w:szCs w:val="24"/>
              </w:rPr>
              <w:t>e</w:t>
            </w:r>
            <w:r w:rsidRPr="00476B90">
              <w:rPr>
                <w:rFonts w:eastAsia="Calibri" w:cstheme="minorHAnsi"/>
                <w:sz w:val="24"/>
                <w:szCs w:val="24"/>
              </w:rPr>
              <w:t xml:space="preserve">ach student will provide the class with a title and URL to the website selected (via </w:t>
            </w:r>
            <w:r>
              <w:rPr>
                <w:rFonts w:eastAsia="Calibri" w:cstheme="minorHAnsi"/>
                <w:sz w:val="24"/>
                <w:szCs w:val="24"/>
              </w:rPr>
              <w:t xml:space="preserve">class </w:t>
            </w:r>
            <w:r w:rsidRPr="00476B90">
              <w:rPr>
                <w:rFonts w:eastAsia="Calibri" w:cstheme="minorHAnsi"/>
                <w:sz w:val="24"/>
                <w:szCs w:val="24"/>
              </w:rPr>
              <w:t>email), so that everyone can access all of them later</w:t>
            </w:r>
            <w:r>
              <w:rPr>
                <w:rFonts w:eastAsia="Calibri" w:cstheme="minorHAnsi"/>
                <w:sz w:val="24"/>
                <w:szCs w:val="24"/>
              </w:rPr>
              <w:t>, if they wish</w:t>
            </w:r>
            <w:r w:rsidRPr="00476B90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2820D6" w:rsidRDefault="002820D6" w:rsidP="002820D6">
            <w:pPr>
              <w:rPr>
                <w:rFonts w:eastAsia="Calibri" w:cstheme="minorHAnsi"/>
                <w:sz w:val="24"/>
                <w:szCs w:val="24"/>
              </w:rPr>
            </w:pPr>
            <w:r w:rsidRPr="00476B90">
              <w:rPr>
                <w:rFonts w:eastAsia="Calibri" w:cstheme="minorHAnsi"/>
                <w:sz w:val="24"/>
                <w:szCs w:val="24"/>
              </w:rPr>
              <w:t>-</w:t>
            </w:r>
            <w:r>
              <w:rPr>
                <w:rFonts w:eastAsia="Calibri" w:cstheme="minorHAnsi"/>
                <w:sz w:val="24"/>
                <w:szCs w:val="24"/>
              </w:rPr>
              <w:t>e</w:t>
            </w:r>
            <w:r w:rsidRPr="00476B90">
              <w:rPr>
                <w:rFonts w:eastAsia="Calibri" w:cstheme="minorHAnsi"/>
                <w:sz w:val="24"/>
                <w:szCs w:val="24"/>
              </w:rPr>
              <w:t xml:space="preserve">ach student will give me a brief abstract of the website. </w:t>
            </w:r>
          </w:p>
          <w:p w:rsidR="002820D6" w:rsidRDefault="002820D6" w:rsidP="002820D6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Pr="004D4EC5">
              <w:rPr>
                <w:rFonts w:eastAsia="Calibri" w:cstheme="minorHAnsi"/>
                <w:b/>
                <w:sz w:val="24"/>
                <w:szCs w:val="24"/>
              </w:rPr>
              <w:t>presentations should be no longer than 10 minutes</w:t>
            </w:r>
            <w:r>
              <w:rPr>
                <w:rFonts w:eastAsia="Calibri" w:cstheme="minorHAnsi"/>
                <w:b/>
                <w:sz w:val="24"/>
                <w:szCs w:val="24"/>
              </w:rPr>
              <w:t>.</w:t>
            </w:r>
          </w:p>
          <w:p w:rsidR="002820D6" w:rsidRDefault="002820D6" w:rsidP="002820D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2820D6" w:rsidRPr="00394412" w:rsidRDefault="002820D6" w:rsidP="002820D6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********************</w:t>
            </w:r>
          </w:p>
          <w:p w:rsidR="001F14F6" w:rsidRDefault="001F14F6" w:rsidP="001F14F6">
            <w:pPr>
              <w:rPr>
                <w:rFonts w:cstheme="minorHAnsi"/>
                <w:b/>
                <w:sz w:val="24"/>
                <w:szCs w:val="24"/>
              </w:rPr>
            </w:pPr>
            <w:r w:rsidRPr="00DD117F">
              <w:rPr>
                <w:rFonts w:cstheme="minorHAnsi"/>
                <w:b/>
                <w:sz w:val="24"/>
                <w:szCs w:val="24"/>
              </w:rPr>
              <w:t xml:space="preserve">Outreach </w:t>
            </w:r>
            <w:r w:rsidR="009F04F6" w:rsidRPr="00DD117F">
              <w:rPr>
                <w:rFonts w:cstheme="minorHAnsi"/>
                <w:b/>
                <w:sz w:val="24"/>
                <w:szCs w:val="24"/>
              </w:rPr>
              <w:t xml:space="preserve">and Community Engagement </w:t>
            </w:r>
          </w:p>
          <w:p w:rsidR="002F2FB5" w:rsidRDefault="002F2FB5" w:rsidP="001F14F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2B027D" w:rsidRPr="00092F16" w:rsidRDefault="00092F16" w:rsidP="001F14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Flaherty, M. G. (2016). Rural public libraries as community change agents: Opportunities for health promotion. </w:t>
            </w:r>
            <w:r>
              <w:rPr>
                <w:rFonts w:cstheme="minorHAnsi"/>
                <w:i/>
                <w:sz w:val="24"/>
                <w:szCs w:val="24"/>
              </w:rPr>
              <w:t>Journal of Education for Library and Information Science</w:t>
            </w:r>
            <w:r>
              <w:rPr>
                <w:rFonts w:cstheme="minorHAnsi"/>
                <w:sz w:val="24"/>
                <w:szCs w:val="24"/>
              </w:rPr>
              <w:t>, 57(2), 143-150</w:t>
            </w:r>
          </w:p>
          <w:p w:rsidR="00092F16" w:rsidRDefault="00092F16" w:rsidP="001F14F6">
            <w:pPr>
              <w:rPr>
                <w:rFonts w:cstheme="minorHAnsi"/>
                <w:sz w:val="24"/>
                <w:szCs w:val="24"/>
              </w:rPr>
            </w:pPr>
          </w:p>
          <w:p w:rsidR="00B018AA" w:rsidRPr="002B027D" w:rsidRDefault="00B018AA" w:rsidP="001F14F6">
            <w:pPr>
              <w:rPr>
                <w:rFonts w:cstheme="minorHAnsi"/>
                <w:sz w:val="24"/>
                <w:szCs w:val="24"/>
              </w:rPr>
            </w:pPr>
            <w:r w:rsidRPr="002B027D">
              <w:rPr>
                <w:rFonts w:cstheme="minorHAnsi"/>
                <w:sz w:val="24"/>
                <w:szCs w:val="24"/>
              </w:rPr>
              <w:t xml:space="preserve">Malachowski, M. (2014). </w:t>
            </w:r>
            <w:r w:rsidRPr="002B027D">
              <w:rPr>
                <w:sz w:val="24"/>
                <w:szCs w:val="24"/>
              </w:rPr>
              <w:t>Public Libraries Participating in Community Health Initiatives</w:t>
            </w:r>
            <w:r w:rsidRPr="002B027D">
              <w:rPr>
                <w:i/>
                <w:sz w:val="24"/>
                <w:szCs w:val="24"/>
              </w:rPr>
              <w:t>. Journal of Hospital Librarianship</w:t>
            </w:r>
            <w:r w:rsidRPr="002B027D">
              <w:rPr>
                <w:sz w:val="24"/>
                <w:szCs w:val="24"/>
              </w:rPr>
              <w:t>, 14,</w:t>
            </w:r>
            <w:r w:rsidR="00092F16">
              <w:rPr>
                <w:sz w:val="24"/>
                <w:szCs w:val="24"/>
              </w:rPr>
              <w:t xml:space="preserve"> </w:t>
            </w:r>
            <w:r w:rsidRPr="002B027D">
              <w:rPr>
                <w:sz w:val="24"/>
                <w:szCs w:val="24"/>
              </w:rPr>
              <w:t>295–302.</w:t>
            </w:r>
          </w:p>
          <w:p w:rsidR="00B018AA" w:rsidRDefault="00B018AA" w:rsidP="001F14F6">
            <w:pPr>
              <w:rPr>
                <w:rFonts w:cstheme="minorHAnsi"/>
                <w:b/>
                <w:sz w:val="24"/>
                <w:szCs w:val="24"/>
              </w:rPr>
            </w:pPr>
          </w:p>
          <w:p w:rsidR="001F14F6" w:rsidRPr="00413EF0" w:rsidRDefault="001F14F6" w:rsidP="001F14F6">
            <w:pPr>
              <w:rPr>
                <w:rFonts w:cstheme="minorHAnsi"/>
                <w:sz w:val="24"/>
                <w:szCs w:val="24"/>
              </w:rPr>
            </w:pPr>
            <w:r w:rsidRPr="00413EF0">
              <w:rPr>
                <w:rFonts w:cstheme="minorHAnsi"/>
                <w:sz w:val="24"/>
                <w:szCs w:val="24"/>
              </w:rPr>
              <w:t>D</w:t>
            </w:r>
            <w:r w:rsidR="00BF072D" w:rsidRPr="00413EF0">
              <w:rPr>
                <w:rFonts w:cstheme="minorHAnsi"/>
                <w:sz w:val="24"/>
                <w:szCs w:val="24"/>
              </w:rPr>
              <w:t>w</w:t>
            </w:r>
            <w:r w:rsidRPr="00413EF0">
              <w:rPr>
                <w:rFonts w:cstheme="minorHAnsi"/>
                <w:sz w:val="24"/>
                <w:szCs w:val="24"/>
              </w:rPr>
              <w:t xml:space="preserve">yer-White, M., Choate, C., and Markel, D. S. (2015). Increasing health research literacy through outreach and networking: Why translational research should matter to communities. </w:t>
            </w:r>
            <w:r w:rsidRPr="00413EF0">
              <w:rPr>
                <w:rFonts w:cstheme="minorHAnsi"/>
                <w:i/>
                <w:sz w:val="24"/>
                <w:szCs w:val="24"/>
              </w:rPr>
              <w:t>Health Education Journal</w:t>
            </w:r>
            <w:r w:rsidRPr="00413EF0">
              <w:rPr>
                <w:rFonts w:cstheme="minorHAnsi"/>
                <w:sz w:val="24"/>
                <w:szCs w:val="24"/>
              </w:rPr>
              <w:t>, 74 (2), 144-155.</w:t>
            </w:r>
          </w:p>
          <w:p w:rsidR="00BB2D32" w:rsidRPr="00476B90" w:rsidRDefault="00BB2D32" w:rsidP="004734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6" w:type="dxa"/>
          </w:tcPr>
          <w:p w:rsidR="002820D6" w:rsidRDefault="002820D6" w:rsidP="002820D6">
            <w:r>
              <w:lastRenderedPageBreak/>
              <w:t>Due today</w:t>
            </w:r>
          </w:p>
          <w:p w:rsidR="002820D6" w:rsidRDefault="002820D6" w:rsidP="002820D6">
            <w:r>
              <w:lastRenderedPageBreak/>
              <w:t>Student Selected</w:t>
            </w:r>
          </w:p>
          <w:p w:rsidR="00000B87" w:rsidRDefault="002820D6" w:rsidP="002820D6">
            <w:r>
              <w:t>Websites</w:t>
            </w:r>
          </w:p>
        </w:tc>
      </w:tr>
      <w:tr w:rsidR="009F20D9" w:rsidTr="00BA224E">
        <w:tc>
          <w:tcPr>
            <w:tcW w:w="828" w:type="dxa"/>
          </w:tcPr>
          <w:p w:rsidR="009F20D9" w:rsidRPr="004A009E" w:rsidRDefault="009F20D9" w:rsidP="009F20D9">
            <w:pPr>
              <w:rPr>
                <w:color w:val="FF0000"/>
              </w:rPr>
            </w:pPr>
            <w:r w:rsidRPr="001D153B">
              <w:lastRenderedPageBreak/>
              <w:t>1</w:t>
            </w:r>
            <w:r>
              <w:t>0</w:t>
            </w:r>
            <w:r w:rsidRPr="001D153B">
              <w:t>/</w:t>
            </w:r>
            <w:r>
              <w:t>23</w:t>
            </w:r>
          </w:p>
        </w:tc>
        <w:tc>
          <w:tcPr>
            <w:tcW w:w="7492" w:type="dxa"/>
          </w:tcPr>
          <w:p w:rsidR="009F20D9" w:rsidRPr="00476B90" w:rsidRDefault="009F20D9" w:rsidP="009F20D9">
            <w:pPr>
              <w:rPr>
                <w:rFonts w:cstheme="minorHAnsi"/>
                <w:b/>
                <w:sz w:val="24"/>
                <w:szCs w:val="24"/>
              </w:rPr>
            </w:pPr>
            <w:r w:rsidRPr="00476B90">
              <w:rPr>
                <w:rFonts w:cstheme="minorHAnsi"/>
                <w:b/>
                <w:sz w:val="24"/>
                <w:szCs w:val="24"/>
              </w:rPr>
              <w:t>Evidence Base Medicine and CHI</w:t>
            </w:r>
          </w:p>
          <w:p w:rsidR="009F20D9" w:rsidRPr="00476B90" w:rsidRDefault="009F20D9" w:rsidP="009F20D9">
            <w:pPr>
              <w:rPr>
                <w:rFonts w:cstheme="minorHAnsi"/>
                <w:b/>
                <w:sz w:val="24"/>
                <w:szCs w:val="24"/>
              </w:rPr>
            </w:pPr>
          </w:p>
          <w:p w:rsidR="009F20D9" w:rsidRPr="00476B90" w:rsidRDefault="009F20D9" w:rsidP="009F20D9">
            <w:pPr>
              <w:rPr>
                <w:rFonts w:cstheme="minorHAnsi"/>
                <w:b/>
                <w:sz w:val="24"/>
                <w:szCs w:val="24"/>
              </w:rPr>
            </w:pPr>
            <w:r w:rsidRPr="00476B90">
              <w:rPr>
                <w:rFonts w:cstheme="minorHAnsi"/>
                <w:b/>
                <w:sz w:val="24"/>
                <w:szCs w:val="24"/>
              </w:rPr>
              <w:t>Reading/website review</w:t>
            </w:r>
          </w:p>
          <w:p w:rsidR="009F20D9" w:rsidRDefault="009F20D9" w:rsidP="009F20D9">
            <w:pPr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sz w:val="24"/>
                <w:szCs w:val="24"/>
              </w:rPr>
              <w:t xml:space="preserve">Carmen, K.L., et al. (2010). Evidence that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476B90">
              <w:rPr>
                <w:rFonts w:cstheme="minorHAnsi"/>
                <w:sz w:val="24"/>
                <w:szCs w:val="24"/>
              </w:rPr>
              <w:t xml:space="preserve">onsumers are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76B90">
              <w:rPr>
                <w:rFonts w:cstheme="minorHAnsi"/>
                <w:sz w:val="24"/>
                <w:szCs w:val="24"/>
              </w:rPr>
              <w:t xml:space="preserve">keptical about 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476B90">
              <w:rPr>
                <w:rFonts w:cstheme="minorHAnsi"/>
                <w:sz w:val="24"/>
                <w:szCs w:val="24"/>
              </w:rPr>
              <w:t xml:space="preserve">vidence-based </w:t>
            </w:r>
            <w:r>
              <w:rPr>
                <w:rFonts w:cstheme="minorHAnsi"/>
                <w:sz w:val="24"/>
                <w:szCs w:val="24"/>
              </w:rPr>
              <w:t>h</w:t>
            </w:r>
            <w:r w:rsidRPr="00476B90">
              <w:rPr>
                <w:rFonts w:cstheme="minorHAnsi"/>
                <w:sz w:val="24"/>
                <w:szCs w:val="24"/>
              </w:rPr>
              <w:t xml:space="preserve">ealth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476B90">
              <w:rPr>
                <w:rFonts w:cstheme="minorHAnsi"/>
                <w:sz w:val="24"/>
                <w:szCs w:val="24"/>
              </w:rPr>
              <w:t xml:space="preserve">are. </w:t>
            </w:r>
            <w:r w:rsidRPr="00476B90">
              <w:rPr>
                <w:rFonts w:cstheme="minorHAnsi"/>
                <w:i/>
                <w:sz w:val="24"/>
                <w:szCs w:val="24"/>
              </w:rPr>
              <w:t>Health Affairs</w:t>
            </w:r>
            <w:r w:rsidRPr="00476B90">
              <w:rPr>
                <w:rFonts w:cstheme="minorHAnsi"/>
                <w:sz w:val="24"/>
                <w:szCs w:val="24"/>
              </w:rPr>
              <w:t>, 29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476B90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476B90">
              <w:rPr>
                <w:rFonts w:cstheme="minorHAnsi"/>
                <w:sz w:val="24"/>
                <w:szCs w:val="24"/>
              </w:rPr>
              <w:t>1400-1406.</w:t>
            </w:r>
          </w:p>
          <w:p w:rsidR="009F20D9" w:rsidRDefault="009F20D9" w:rsidP="009F20D9">
            <w:pPr>
              <w:rPr>
                <w:rFonts w:cstheme="minorHAnsi"/>
                <w:sz w:val="24"/>
                <w:szCs w:val="24"/>
              </w:rPr>
            </w:pPr>
          </w:p>
          <w:p w:rsidR="009F20D9" w:rsidRDefault="009F20D9" w:rsidP="009F20D9">
            <w:pPr>
              <w:rPr>
                <w:rFonts w:cstheme="minorHAnsi"/>
                <w:sz w:val="24"/>
                <w:szCs w:val="24"/>
              </w:rPr>
            </w:pPr>
            <w:r w:rsidRPr="00AF21C0">
              <w:rPr>
                <w:rFonts w:cstheme="minorHAnsi"/>
                <w:sz w:val="24"/>
                <w:szCs w:val="24"/>
              </w:rPr>
              <w:t xml:space="preserve">Review the </w:t>
            </w:r>
            <w:r w:rsidRPr="00AF21C0">
              <w:rPr>
                <w:rFonts w:cstheme="minorHAnsi"/>
                <w:b/>
                <w:sz w:val="24"/>
                <w:szCs w:val="24"/>
              </w:rPr>
              <w:t>Center for Evidence Based Medicine’s</w:t>
            </w:r>
            <w:r w:rsidRPr="00AF21C0">
              <w:rPr>
                <w:rFonts w:cstheme="minorHAnsi"/>
                <w:sz w:val="24"/>
                <w:szCs w:val="24"/>
              </w:rPr>
              <w:t xml:space="preserve"> website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9F20D9" w:rsidRPr="00476B90" w:rsidRDefault="005F17CA" w:rsidP="009F20D9">
            <w:pPr>
              <w:rPr>
                <w:rFonts w:cstheme="minorHAnsi"/>
                <w:sz w:val="24"/>
                <w:szCs w:val="24"/>
              </w:rPr>
            </w:pPr>
            <w:hyperlink r:id="rId36" w:history="1">
              <w:r w:rsidR="009F20D9" w:rsidRPr="00E3115C">
                <w:rPr>
                  <w:rStyle w:val="Hyperlink"/>
                  <w:rFonts w:cstheme="minorHAnsi"/>
                  <w:sz w:val="24"/>
                  <w:szCs w:val="24"/>
                </w:rPr>
                <w:t>http://www.cebm.net/</w:t>
              </w:r>
            </w:hyperlink>
            <w:r w:rsidR="009F20D9">
              <w:rPr>
                <w:rFonts w:cstheme="minorHAnsi"/>
                <w:sz w:val="24"/>
                <w:szCs w:val="24"/>
              </w:rPr>
              <w:t xml:space="preserve"> - be sure to click on the header </w:t>
            </w:r>
            <w:r w:rsidR="009F20D9" w:rsidRPr="00671CF0">
              <w:rPr>
                <w:rFonts w:cstheme="minorHAnsi"/>
                <w:b/>
                <w:sz w:val="24"/>
                <w:szCs w:val="24"/>
              </w:rPr>
              <w:t>EBM Resources</w:t>
            </w:r>
            <w:r w:rsidR="009F20D9">
              <w:rPr>
                <w:rFonts w:cstheme="minorHAnsi"/>
                <w:sz w:val="24"/>
                <w:szCs w:val="24"/>
              </w:rPr>
              <w:t xml:space="preserve"> and go to the </w:t>
            </w:r>
            <w:r w:rsidR="009F20D9" w:rsidRPr="00671CF0">
              <w:rPr>
                <w:rFonts w:cstheme="minorHAnsi"/>
                <w:b/>
                <w:sz w:val="24"/>
                <w:szCs w:val="24"/>
              </w:rPr>
              <w:t xml:space="preserve">Tools </w:t>
            </w:r>
            <w:r w:rsidR="009F20D9">
              <w:rPr>
                <w:rFonts w:cstheme="minorHAnsi"/>
                <w:sz w:val="24"/>
                <w:szCs w:val="24"/>
              </w:rPr>
              <w:t>section.</w:t>
            </w:r>
          </w:p>
          <w:p w:rsidR="009F20D9" w:rsidRDefault="009F20D9" w:rsidP="009F20D9">
            <w:pPr>
              <w:rPr>
                <w:rFonts w:cstheme="minorHAnsi"/>
                <w:b/>
                <w:sz w:val="24"/>
                <w:szCs w:val="24"/>
              </w:rPr>
            </w:pPr>
          </w:p>
          <w:p w:rsidR="009F20D9" w:rsidRDefault="009F20D9" w:rsidP="009F20D9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r w:rsidRPr="00B4767D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Cochrane</w:t>
            </w:r>
            <w: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-</w:t>
            </w:r>
            <w:r>
              <w:t xml:space="preserve"> </w:t>
            </w:r>
            <w:hyperlink r:id="rId37" w:history="1">
              <w:r w:rsidRPr="00C0695E">
                <w:rPr>
                  <w:rStyle w:val="Hyperlink"/>
                  <w:rFonts w:cstheme="minorHAnsi"/>
                  <w:sz w:val="24"/>
                  <w:szCs w:val="24"/>
                </w:rPr>
                <w:t>http://www.cochrane.org/</w:t>
              </w:r>
            </w:hyperlink>
            <w: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- Click and read the ‘Our Evidence’ and ‘About us’ sections. AND . . .</w:t>
            </w:r>
          </w:p>
          <w:p w:rsidR="009F20D9" w:rsidRDefault="009F20D9" w:rsidP="009F20D9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</w:p>
          <w:p w:rsidR="009F20D9" w:rsidRDefault="009F20D9" w:rsidP="009F20D9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Cochrane Consumer Network:</w:t>
            </w:r>
          </w:p>
          <w:p w:rsidR="009F20D9" w:rsidRDefault="005F17CA" w:rsidP="009F20D9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hyperlink r:id="rId38" w:history="1">
              <w:r w:rsidR="009F20D9" w:rsidRPr="009F20D9">
                <w:rPr>
                  <w:color w:val="0000FF"/>
                  <w:u w:val="single"/>
                </w:rPr>
                <w:t>https://consumers.cochrane.org/</w:t>
              </w:r>
            </w:hyperlink>
          </w:p>
          <w:p w:rsidR="009F20D9" w:rsidRDefault="009F20D9" w:rsidP="009F20D9">
            <w:pPr>
              <w:rPr>
                <w:rFonts w:cstheme="minorHAnsi"/>
                <w:sz w:val="24"/>
                <w:szCs w:val="24"/>
              </w:rPr>
            </w:pPr>
            <w:r w:rsidRPr="000553F0">
              <w:rPr>
                <w:rFonts w:cstheme="minorHAnsi"/>
                <w:sz w:val="24"/>
                <w:szCs w:val="24"/>
              </w:rPr>
              <w:t>Consumers United for Evidence-based Hea</w:t>
            </w:r>
            <w:r>
              <w:rPr>
                <w:rFonts w:cstheme="minorHAnsi"/>
                <w:sz w:val="24"/>
                <w:szCs w:val="24"/>
              </w:rPr>
              <w:t>l</w:t>
            </w:r>
            <w:r w:rsidRPr="000553F0">
              <w:rPr>
                <w:rFonts w:cstheme="minorHAnsi"/>
                <w:sz w:val="24"/>
                <w:szCs w:val="24"/>
              </w:rPr>
              <w:t>thcare</w:t>
            </w:r>
            <w:r>
              <w:rPr>
                <w:rFonts w:cstheme="minorHAnsi"/>
                <w:sz w:val="24"/>
                <w:szCs w:val="24"/>
              </w:rPr>
              <w:t xml:space="preserve"> – CUE:</w:t>
            </w:r>
          </w:p>
          <w:p w:rsidR="009F20D9" w:rsidRPr="000553F0" w:rsidRDefault="005F17CA" w:rsidP="009F20D9">
            <w:pPr>
              <w:rPr>
                <w:rFonts w:cstheme="minorHAnsi"/>
                <w:sz w:val="24"/>
                <w:szCs w:val="24"/>
              </w:rPr>
            </w:pPr>
            <w:hyperlink r:id="rId39" w:history="1">
              <w:r w:rsidR="009F20D9" w:rsidRPr="000553F0">
                <w:rPr>
                  <w:color w:val="0000FF"/>
                  <w:u w:val="single"/>
                </w:rPr>
                <w:t>http://consumersunited.org/</w:t>
              </w:r>
            </w:hyperlink>
          </w:p>
          <w:p w:rsidR="009F20D9" w:rsidRDefault="009F20D9" w:rsidP="009F20D9">
            <w:pPr>
              <w:rPr>
                <w:rFonts w:cstheme="minorHAnsi"/>
                <w:b/>
                <w:sz w:val="24"/>
                <w:szCs w:val="24"/>
              </w:rPr>
            </w:pPr>
          </w:p>
          <w:p w:rsidR="009F20D9" w:rsidRDefault="009F20D9" w:rsidP="009F20D9">
            <w:pPr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sz w:val="24"/>
                <w:szCs w:val="24"/>
              </w:rPr>
              <w:t>Question</w:t>
            </w:r>
            <w:r w:rsidRPr="00476B90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476B90">
              <w:rPr>
                <w:rFonts w:cstheme="minorHAnsi"/>
                <w:sz w:val="24"/>
                <w:szCs w:val="24"/>
              </w:rPr>
              <w:t>If EBM for consumers is here to stay, how might it be enhanced or improved to benefit them?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F20D9">
              <w:rPr>
                <w:rFonts w:cstheme="minorHAnsi"/>
                <w:b/>
                <w:sz w:val="24"/>
                <w:szCs w:val="24"/>
              </w:rPr>
              <w:t>Be prepared to discuss in class.</w:t>
            </w:r>
          </w:p>
          <w:p w:rsidR="009F20D9" w:rsidRDefault="004734A9" w:rsidP="004734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*********************</w:t>
            </w:r>
          </w:p>
          <w:p w:rsidR="004734A9" w:rsidRPr="002F2FB5" w:rsidRDefault="004734A9" w:rsidP="004734A9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11:40-12:40 -</w:t>
            </w:r>
            <w:r w:rsidRPr="002F2FB5">
              <w:rPr>
                <w:rFonts w:cstheme="minorHAnsi"/>
                <w:b/>
                <w:color w:val="FF0000"/>
                <w:sz w:val="24"/>
                <w:szCs w:val="24"/>
              </w:rPr>
              <w:t xml:space="preserve"> Guest – </w:t>
            </w:r>
            <w:r w:rsidRPr="002F2FB5">
              <w:rPr>
                <w:rFonts w:cstheme="minorHAnsi"/>
                <w:color w:val="FF0000"/>
                <w:sz w:val="24"/>
                <w:szCs w:val="24"/>
              </w:rPr>
              <w:t>Mary Grace Flaherty, Ass</w:t>
            </w:r>
            <w:r>
              <w:rPr>
                <w:rFonts w:cstheme="minorHAnsi"/>
                <w:color w:val="FF0000"/>
                <w:sz w:val="24"/>
                <w:szCs w:val="24"/>
              </w:rPr>
              <w:t>oc</w:t>
            </w:r>
            <w:r w:rsidRPr="002F2FB5">
              <w:rPr>
                <w:rFonts w:cstheme="minorHAnsi"/>
                <w:color w:val="FF0000"/>
                <w:sz w:val="24"/>
                <w:szCs w:val="24"/>
              </w:rPr>
              <w:t>iat</w:t>
            </w:r>
            <w:r>
              <w:rPr>
                <w:rFonts w:cstheme="minorHAnsi"/>
                <w:color w:val="FF0000"/>
                <w:sz w:val="24"/>
                <w:szCs w:val="24"/>
              </w:rPr>
              <w:t>e</w:t>
            </w:r>
            <w:r w:rsidRPr="002F2FB5">
              <w:rPr>
                <w:rFonts w:cstheme="minorHAnsi"/>
                <w:color w:val="FF0000"/>
                <w:sz w:val="24"/>
                <w:szCs w:val="24"/>
              </w:rPr>
              <w:t xml:space="preserve"> Professor, SILS.</w:t>
            </w:r>
          </w:p>
          <w:p w:rsidR="009F20D9" w:rsidRPr="00476B90" w:rsidRDefault="009F20D9" w:rsidP="004734A9">
            <w:pPr>
              <w:rPr>
                <w:rFonts w:cstheme="minorHAnsi"/>
                <w:color w:val="00B0F0"/>
              </w:rPr>
            </w:pPr>
          </w:p>
        </w:tc>
        <w:tc>
          <w:tcPr>
            <w:tcW w:w="1256" w:type="dxa"/>
          </w:tcPr>
          <w:p w:rsidR="009F20D9" w:rsidRDefault="009F20D9" w:rsidP="009F20D9"/>
          <w:p w:rsidR="009F20D9" w:rsidRDefault="009F20D9" w:rsidP="009F20D9"/>
          <w:p w:rsidR="009F20D9" w:rsidRDefault="009F20D9" w:rsidP="009F20D9"/>
        </w:tc>
      </w:tr>
      <w:tr w:rsidR="009F20D9" w:rsidTr="00BA224E">
        <w:tc>
          <w:tcPr>
            <w:tcW w:w="828" w:type="dxa"/>
          </w:tcPr>
          <w:p w:rsidR="009F20D9" w:rsidRPr="004A009E" w:rsidRDefault="009F20D9" w:rsidP="009F20D9">
            <w:pPr>
              <w:rPr>
                <w:color w:val="FF0000"/>
              </w:rPr>
            </w:pPr>
            <w:r w:rsidRPr="001D153B">
              <w:t>1</w:t>
            </w:r>
            <w:r>
              <w:t>0</w:t>
            </w:r>
            <w:r w:rsidRPr="001D153B">
              <w:t>/</w:t>
            </w:r>
            <w:r>
              <w:t>30</w:t>
            </w:r>
          </w:p>
        </w:tc>
        <w:tc>
          <w:tcPr>
            <w:tcW w:w="7492" w:type="dxa"/>
          </w:tcPr>
          <w:p w:rsidR="004734A9" w:rsidRPr="00012143" w:rsidRDefault="004734A9" w:rsidP="004734A9">
            <w:pPr>
              <w:rPr>
                <w:rFonts w:cs="Times New Roman"/>
                <w:b/>
                <w:sz w:val="24"/>
                <w:szCs w:val="24"/>
              </w:rPr>
            </w:pPr>
            <w:r w:rsidRPr="00012143">
              <w:rPr>
                <w:rFonts w:cs="Times New Roman"/>
                <w:b/>
                <w:sz w:val="24"/>
                <w:szCs w:val="24"/>
              </w:rPr>
              <w:t>Consumer Health Informatics</w:t>
            </w:r>
            <w:r>
              <w:rPr>
                <w:rFonts w:cs="Times New Roman"/>
                <w:b/>
                <w:sz w:val="24"/>
                <w:szCs w:val="24"/>
              </w:rPr>
              <w:t xml:space="preserve"> and </w:t>
            </w:r>
            <w:r w:rsidRPr="005F577F">
              <w:rPr>
                <w:rFonts w:eastAsia="Calibri" w:cstheme="minorHAnsi"/>
                <w:b/>
                <w:sz w:val="24"/>
                <w:szCs w:val="24"/>
              </w:rPr>
              <w:t>Electronic Health Records</w:t>
            </w:r>
          </w:p>
          <w:p w:rsidR="004734A9" w:rsidRPr="00012143" w:rsidRDefault="004734A9" w:rsidP="004734A9">
            <w:pPr>
              <w:rPr>
                <w:rFonts w:cs="Times New Roman"/>
                <w:b/>
                <w:sz w:val="24"/>
                <w:szCs w:val="24"/>
              </w:rPr>
            </w:pPr>
            <w:r w:rsidRPr="00012143">
              <w:rPr>
                <w:rFonts w:cs="Times New Roman"/>
                <w:b/>
                <w:sz w:val="24"/>
                <w:szCs w:val="24"/>
              </w:rPr>
              <w:t>Reading/discussion</w:t>
            </w:r>
          </w:p>
          <w:p w:rsidR="004734A9" w:rsidRDefault="004734A9" w:rsidP="004734A9">
            <w:pPr>
              <w:rPr>
                <w:rFonts w:cs="Times New Roman"/>
                <w:sz w:val="24"/>
                <w:szCs w:val="24"/>
              </w:rPr>
            </w:pPr>
          </w:p>
          <w:p w:rsidR="004734A9" w:rsidRPr="000F4942" w:rsidRDefault="004734A9" w:rsidP="004734A9">
            <w:pPr>
              <w:rPr>
                <w:rFonts w:cs="Times New Roman"/>
              </w:rPr>
            </w:pPr>
            <w:r w:rsidRPr="000F4942">
              <w:rPr>
                <w:rFonts w:cs="Times New Roman"/>
              </w:rPr>
              <w:t xml:space="preserve">Demiris, G. (2016). </w:t>
            </w:r>
            <w:r w:rsidRPr="000F4942">
              <w:t xml:space="preserve">Consumer Health Informatics: Past, Present, and Future of a Rapidly Evolving Domain. </w:t>
            </w:r>
            <w:r w:rsidRPr="000F4942">
              <w:rPr>
                <w:i/>
              </w:rPr>
              <w:t>IMIA Yearbook of Medical Informatics</w:t>
            </w:r>
            <w:r w:rsidRPr="000F4942">
              <w:t>, S42-S47.</w:t>
            </w:r>
          </w:p>
          <w:p w:rsidR="004734A9" w:rsidRPr="00012143" w:rsidRDefault="004734A9" w:rsidP="004734A9">
            <w:pPr>
              <w:rPr>
                <w:rFonts w:cs="Times New Roman"/>
                <w:sz w:val="24"/>
                <w:szCs w:val="24"/>
              </w:rPr>
            </w:pPr>
          </w:p>
          <w:p w:rsidR="004734A9" w:rsidRPr="008A26BC" w:rsidRDefault="004734A9" w:rsidP="004734A9">
            <w:pPr>
              <w:tabs>
                <w:tab w:val="num" w:pos="720"/>
              </w:tabs>
              <w:rPr>
                <w:rFonts w:eastAsia="Times New Roman" w:cstheme="minorHAnsi"/>
                <w:i/>
                <w:iCs/>
              </w:rPr>
            </w:pPr>
            <w:r w:rsidRPr="008A26BC">
              <w:rPr>
                <w:rFonts w:cstheme="minorHAnsi"/>
              </w:rPr>
              <w:t>Knight, E.P. and Shea, K. (2014).</w:t>
            </w:r>
            <w:r w:rsidRPr="008A26BC">
              <w:rPr>
                <w:rFonts w:cstheme="minorHAnsi"/>
                <w:b/>
                <w:bCs/>
              </w:rPr>
              <w:t xml:space="preserve"> </w:t>
            </w:r>
            <w:r w:rsidRPr="008A26BC">
              <w:rPr>
                <w:rFonts w:cstheme="minorHAnsi"/>
                <w:bCs/>
              </w:rPr>
              <w:t xml:space="preserve">A Patient-Focused Framework Integrating Self-Management and Informatics. </w:t>
            </w:r>
            <w:r w:rsidRPr="008A26BC">
              <w:rPr>
                <w:rFonts w:cstheme="minorHAnsi"/>
                <w:i/>
              </w:rPr>
              <w:t>Journal of Nursing Scholarship</w:t>
            </w:r>
            <w:r w:rsidRPr="008A26BC">
              <w:rPr>
                <w:rFonts w:cstheme="minorHAnsi"/>
              </w:rPr>
              <w:t xml:space="preserve">, 46 (2), 91–97. </w:t>
            </w:r>
            <w:r w:rsidRPr="008A26BC">
              <w:rPr>
                <w:rFonts w:eastAsia="Times New Roman" w:cstheme="minorHAnsi"/>
                <w:i/>
                <w:iCs/>
              </w:rPr>
              <w:t>CMH</w:t>
            </w:r>
          </w:p>
          <w:p w:rsidR="004734A9" w:rsidRDefault="004734A9" w:rsidP="004734A9">
            <w:pPr>
              <w:shd w:val="clear" w:color="auto" w:fill="FFFFFF"/>
              <w:tabs>
                <w:tab w:val="num" w:pos="720"/>
              </w:tabs>
              <w:spacing w:line="300" w:lineRule="atLeast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</w:pPr>
          </w:p>
          <w:p w:rsidR="004734A9" w:rsidRDefault="004734A9" w:rsidP="004734A9">
            <w:pPr>
              <w:shd w:val="clear" w:color="auto" w:fill="FFFFFF"/>
              <w:tabs>
                <w:tab w:val="num" w:pos="720"/>
              </w:tabs>
              <w:spacing w:line="300" w:lineRule="atLeast"/>
              <w:outlineLvl w:val="0"/>
              <w:rPr>
                <w:rFonts w:cs="Syntax-Bold"/>
                <w:b/>
                <w:bCs/>
                <w:color w:val="FF0000"/>
                <w:sz w:val="24"/>
                <w:szCs w:val="24"/>
              </w:rPr>
            </w:pPr>
            <w:r w:rsidRPr="00890AB6"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  <w:t>Defining the Patient-centered medical home</w:t>
            </w: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  <w:t xml:space="preserve"> (P</w:t>
            </w:r>
            <w:r w:rsidRPr="00890AB6"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  <w:t>CMH</w:t>
            </w: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  <w:t>)</w:t>
            </w:r>
          </w:p>
          <w:p w:rsidR="004734A9" w:rsidRDefault="005F17CA" w:rsidP="004734A9">
            <w:pPr>
              <w:rPr>
                <w:rFonts w:cs="Syntax-Bold"/>
                <w:b/>
                <w:bCs/>
                <w:color w:val="FF0000"/>
                <w:sz w:val="24"/>
                <w:szCs w:val="24"/>
              </w:rPr>
            </w:pPr>
            <w:hyperlink r:id="rId40" w:history="1">
              <w:r w:rsidR="004734A9" w:rsidRPr="00034851">
                <w:rPr>
                  <w:rStyle w:val="Hyperlink"/>
                  <w:rFonts w:cs="Syntax-Bold"/>
                  <w:b/>
                  <w:bCs/>
                  <w:sz w:val="24"/>
                  <w:szCs w:val="24"/>
                </w:rPr>
                <w:t>https://pcmh.ahrq.gov/page/defining-pcmh</w:t>
              </w:r>
            </w:hyperlink>
          </w:p>
          <w:p w:rsidR="004734A9" w:rsidRPr="00F349C3" w:rsidRDefault="004734A9" w:rsidP="004734A9">
            <w:pPr>
              <w:rPr>
                <w:rFonts w:eastAsia="Calibri" w:cstheme="minorHAnsi"/>
                <w:b/>
                <w:color w:val="FF0000"/>
                <w:sz w:val="24"/>
                <w:szCs w:val="24"/>
              </w:rPr>
            </w:pPr>
          </w:p>
          <w:p w:rsidR="004734A9" w:rsidRPr="00F349C3" w:rsidRDefault="004734A9" w:rsidP="004734A9">
            <w:pPr>
              <w:pStyle w:val="Heading3"/>
              <w:spacing w:before="0"/>
              <w:textAlignment w:val="baseline"/>
              <w:outlineLvl w:val="2"/>
              <w:rPr>
                <w:rFonts w:asciiTheme="minorHAnsi" w:eastAsia="Times New Roman" w:hAnsiTheme="minorHAnsi" w:cstheme="minorHAnsi"/>
                <w:color w:val="auto"/>
              </w:rPr>
            </w:pPr>
            <w:r w:rsidRPr="00F349C3">
              <w:rPr>
                <w:rFonts w:asciiTheme="minorHAnsi" w:hAnsiTheme="minorHAnsi" w:cstheme="minorHAnsi"/>
                <w:bCs/>
                <w:color w:val="auto"/>
              </w:rPr>
              <w:t xml:space="preserve">Silverstein, D. (2017).  </w:t>
            </w:r>
            <w:bookmarkStart w:id="1" w:name="Result_1"/>
            <w:r w:rsidRPr="00F349C3">
              <w:rPr>
                <w:rFonts w:asciiTheme="minorHAnsi" w:hAnsiTheme="minorHAnsi" w:cstheme="minorHAnsi"/>
                <w:bCs/>
                <w:color w:val="auto"/>
              </w:rPr>
              <w:t xml:space="preserve">Meaningful Use, the Patient-Centered Medical Home and Other Oxymorons. </w:t>
            </w:r>
            <w:bookmarkEnd w:id="1"/>
            <w:r w:rsidRPr="00F349C3">
              <w:rPr>
                <w:rFonts w:asciiTheme="minorHAnsi" w:eastAsia="Times New Roman" w:hAnsiTheme="minorHAnsi" w:cstheme="minorHAnsi"/>
                <w:i/>
                <w:color w:val="auto"/>
              </w:rPr>
              <w:t>New York Family Medicine News</w:t>
            </w:r>
            <w:r w:rsidRPr="00F349C3">
              <w:rPr>
                <w:rFonts w:asciiTheme="minorHAnsi" w:eastAsia="Times New Roman" w:hAnsiTheme="minorHAnsi" w:cstheme="minorHAnsi"/>
                <w:color w:val="auto"/>
              </w:rPr>
              <w:t xml:space="preserve">, 5(4): 27-30.  </w:t>
            </w:r>
          </w:p>
          <w:p w:rsidR="004734A9" w:rsidRPr="00B90961" w:rsidRDefault="004734A9" w:rsidP="004734A9">
            <w:pPr>
              <w:rPr>
                <w:rFonts w:cs="Syntax-Bold"/>
                <w:bCs/>
                <w:color w:val="FF0000"/>
                <w:sz w:val="24"/>
                <w:szCs w:val="24"/>
              </w:rPr>
            </w:pPr>
          </w:p>
          <w:p w:rsidR="004734A9" w:rsidRPr="00C63204" w:rsidRDefault="004734A9" w:rsidP="004734A9">
            <w:pPr>
              <w:rPr>
                <w:rFonts w:eastAsia="Calibri" w:cstheme="minorHAnsi"/>
                <w:color w:val="FF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FF0000"/>
                <w:sz w:val="24"/>
                <w:szCs w:val="24"/>
              </w:rPr>
              <w:t xml:space="preserve"> INVITE 11:40am  </w:t>
            </w:r>
            <w:r w:rsidRPr="00C63204">
              <w:rPr>
                <w:rFonts w:eastAsia="Calibri" w:cstheme="minorHAnsi"/>
                <w:b/>
                <w:color w:val="FF0000"/>
                <w:sz w:val="24"/>
                <w:szCs w:val="24"/>
              </w:rPr>
              <w:t>Guest:</w:t>
            </w:r>
            <w:r w:rsidRPr="00C63204">
              <w:rPr>
                <w:rFonts w:eastAsia="Calibri" w:cstheme="minorHAnsi"/>
                <w:color w:val="FF0000"/>
                <w:sz w:val="24"/>
                <w:szCs w:val="24"/>
              </w:rPr>
              <w:t xml:space="preserve"> Laura Marcial, PhD – will talk about Electronic Health Records</w:t>
            </w:r>
          </w:p>
          <w:p w:rsidR="009916EA" w:rsidRDefault="009916EA" w:rsidP="005F6DDD">
            <w:pPr>
              <w:rPr>
                <w:rFonts w:eastAsia="Times New Roman" w:cs="Arial"/>
                <w:sz w:val="24"/>
                <w:szCs w:val="24"/>
              </w:rPr>
            </w:pPr>
          </w:p>
          <w:p w:rsidR="004734A9" w:rsidRDefault="004734A9" w:rsidP="005F6DDD">
            <w:pPr>
              <w:rPr>
                <w:rFonts w:eastAsia="Times New Roman" w:cs="Arial"/>
                <w:sz w:val="24"/>
                <w:szCs w:val="24"/>
              </w:rPr>
            </w:pPr>
          </w:p>
          <w:p w:rsidR="004734A9" w:rsidRDefault="004734A9" w:rsidP="005F6DDD">
            <w:pPr>
              <w:rPr>
                <w:rFonts w:eastAsia="Times New Roman" w:cs="Arial"/>
                <w:sz w:val="24"/>
                <w:szCs w:val="24"/>
              </w:rPr>
            </w:pPr>
          </w:p>
          <w:p w:rsidR="005F6DDD" w:rsidRPr="005F6DDD" w:rsidRDefault="005F6DDD" w:rsidP="004734A9">
            <w:pPr>
              <w:pBdr>
                <w:bottom w:val="single" w:sz="6" w:space="1" w:color="auto"/>
              </w:pBdr>
              <w:rPr>
                <w:rFonts w:cstheme="minorHAnsi"/>
                <w:b/>
              </w:rPr>
            </w:pPr>
          </w:p>
        </w:tc>
        <w:tc>
          <w:tcPr>
            <w:tcW w:w="1256" w:type="dxa"/>
          </w:tcPr>
          <w:p w:rsidR="00C03B1C" w:rsidRPr="004D4EC5" w:rsidRDefault="00C03B1C" w:rsidP="00C03B1C">
            <w:r w:rsidRPr="004D4EC5">
              <w:t>MIDTERM  assignment</w:t>
            </w:r>
          </w:p>
          <w:p w:rsidR="009F20D9" w:rsidRDefault="00C03B1C" w:rsidP="00C03B1C">
            <w:r w:rsidRPr="004D4EC5">
              <w:t>Is due today</w:t>
            </w:r>
          </w:p>
        </w:tc>
      </w:tr>
      <w:tr w:rsidR="009F20D9" w:rsidTr="00BA224E">
        <w:tc>
          <w:tcPr>
            <w:tcW w:w="828" w:type="dxa"/>
          </w:tcPr>
          <w:p w:rsidR="009F20D9" w:rsidRPr="004A009E" w:rsidRDefault="009F20D9" w:rsidP="009F20D9">
            <w:pPr>
              <w:rPr>
                <w:color w:val="FF0000"/>
              </w:rPr>
            </w:pPr>
            <w:r w:rsidRPr="001D153B">
              <w:t>11/</w:t>
            </w:r>
            <w:r>
              <w:t>6</w:t>
            </w:r>
          </w:p>
        </w:tc>
        <w:tc>
          <w:tcPr>
            <w:tcW w:w="7492" w:type="dxa"/>
          </w:tcPr>
          <w:p w:rsidR="004734A9" w:rsidRPr="00735AD8" w:rsidRDefault="004734A9" w:rsidP="004734A9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AD8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 xml:space="preserve">CHI user groups: </w:t>
            </w:r>
            <w:r w:rsidRPr="00735AD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Older adults</w:t>
            </w:r>
            <w:r w:rsidRPr="00735AD8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735AD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 w:rsidRPr="00735AD8">
              <w:rPr>
                <w:rFonts w:asciiTheme="minorHAnsi" w:hAnsiTheme="minorHAnsi" w:cstheme="minorHAnsi"/>
                <w:b/>
                <w:sz w:val="22"/>
                <w:szCs w:val="22"/>
              </w:rPr>
              <w:t>Readings/website review/discussion</w:t>
            </w:r>
          </w:p>
          <w:p w:rsidR="004734A9" w:rsidRPr="00735AD8" w:rsidRDefault="004734A9" w:rsidP="004734A9">
            <w:pPr>
              <w:rPr>
                <w:rFonts w:eastAsia="Times New Roman" w:cstheme="minorHAnsi"/>
              </w:rPr>
            </w:pPr>
            <w:r w:rsidRPr="00735AD8">
              <w:rPr>
                <w:rFonts w:eastAsia="Times New Roman" w:cstheme="minorHAnsi"/>
              </w:rPr>
              <w:t xml:space="preserve">Barrett, F.A. (2009). Connecting older adults to quality health information on the internet: A select annotated bibliography. </w:t>
            </w:r>
            <w:r w:rsidRPr="00735AD8">
              <w:rPr>
                <w:rFonts w:eastAsia="Times New Roman" w:cstheme="minorHAnsi"/>
                <w:i/>
              </w:rPr>
              <w:t>Reference Services Review</w:t>
            </w:r>
            <w:r w:rsidRPr="00735AD8">
              <w:rPr>
                <w:rFonts w:eastAsia="Times New Roman" w:cstheme="minorHAnsi"/>
              </w:rPr>
              <w:t>, 37, 4, 451-462</w:t>
            </w:r>
            <w:r w:rsidRPr="00735AD8">
              <w:rPr>
                <w:rFonts w:eastAsia="Times New Roman" w:cstheme="minorHAnsi"/>
                <w:color w:val="FF0000"/>
              </w:rPr>
              <w:t xml:space="preserve">. </w:t>
            </w:r>
            <w:r w:rsidRPr="00735AD8">
              <w:rPr>
                <w:rFonts w:eastAsia="Times New Roman" w:cstheme="minorHAnsi"/>
                <w:b/>
              </w:rPr>
              <w:t>Review this list:</w:t>
            </w:r>
            <w:r w:rsidRPr="00735AD8">
              <w:rPr>
                <w:rFonts w:eastAsia="Times New Roman" w:cstheme="minorHAnsi"/>
              </w:rPr>
              <w:t xml:space="preserve"> Some of these may be a bit outdated, but relevant to this topic. Be prepared to discuss them.</w:t>
            </w:r>
            <w:r w:rsidRPr="00735AD8">
              <w:rPr>
                <w:rFonts w:eastAsia="Times New Roman" w:cstheme="minorHAnsi"/>
              </w:rPr>
              <w:br/>
            </w:r>
          </w:p>
          <w:p w:rsidR="004734A9" w:rsidRPr="00735AD8" w:rsidRDefault="004734A9" w:rsidP="004734A9">
            <w:pPr>
              <w:rPr>
                <w:rFonts w:eastAsia="Times New Roman" w:cstheme="minorHAnsi"/>
                <w:u w:val="single"/>
              </w:rPr>
            </w:pPr>
            <w:r w:rsidRPr="00735AD8">
              <w:rPr>
                <w:rFonts w:eastAsia="Times New Roman" w:cstheme="minorHAnsi"/>
              </w:rPr>
              <w:t xml:space="preserve">National Institute on Aging: </w:t>
            </w:r>
            <w:hyperlink r:id="rId41" w:history="1">
              <w:r w:rsidRPr="00735AD8">
                <w:rPr>
                  <w:rStyle w:val="Hyperlink"/>
                  <w:rFonts w:eastAsia="Times New Roman" w:cstheme="minorHAnsi"/>
                </w:rPr>
                <w:t>https://www.nia.nih.gov/</w:t>
              </w:r>
            </w:hyperlink>
          </w:p>
          <w:p w:rsidR="004734A9" w:rsidRPr="00735AD8" w:rsidRDefault="004734A9" w:rsidP="004734A9">
            <w:pPr>
              <w:rPr>
                <w:rFonts w:eastAsia="Times New Roman" w:cstheme="minorHAnsi"/>
              </w:rPr>
            </w:pPr>
          </w:p>
          <w:p w:rsidR="004734A9" w:rsidRPr="00735AD8" w:rsidRDefault="004734A9" w:rsidP="004734A9">
            <w:pPr>
              <w:rPr>
                <w:rFonts w:eastAsia="Times New Roman" w:cstheme="minorHAnsi"/>
              </w:rPr>
            </w:pPr>
            <w:r w:rsidRPr="00735AD8">
              <w:rPr>
                <w:rFonts w:eastAsia="Times New Roman" w:cstheme="minorHAnsi"/>
              </w:rPr>
              <w:t xml:space="preserve">AARP/Health: </w:t>
            </w:r>
            <w:hyperlink r:id="rId42" w:history="1">
              <w:r w:rsidRPr="00735AD8">
                <w:rPr>
                  <w:rStyle w:val="Hyperlink"/>
                  <w:rFonts w:eastAsia="Times New Roman" w:cstheme="minorHAnsi"/>
                  <w:color w:val="auto"/>
                </w:rPr>
                <w:t>http://www.aarp.org/health/</w:t>
              </w:r>
            </w:hyperlink>
          </w:p>
          <w:p w:rsidR="004734A9" w:rsidRPr="00735AD8" w:rsidRDefault="004734A9" w:rsidP="004734A9">
            <w:pPr>
              <w:pBdr>
                <w:bottom w:val="single" w:sz="6" w:space="1" w:color="auto"/>
              </w:pBdr>
              <w:rPr>
                <w:rStyle w:val="Hyperlink"/>
                <w:rFonts w:eastAsia="Times New Roman" w:cstheme="minorHAnsi"/>
                <w:color w:val="auto"/>
              </w:rPr>
            </w:pPr>
            <w:r w:rsidRPr="00735AD8">
              <w:rPr>
                <w:rFonts w:eastAsia="Times New Roman" w:cstheme="minorHAnsi"/>
              </w:rPr>
              <w:br/>
              <w:t xml:space="preserve">Center for Disease Control and aging: </w:t>
            </w:r>
            <w:hyperlink r:id="rId43" w:history="1">
              <w:r w:rsidRPr="00735AD8">
                <w:rPr>
                  <w:rStyle w:val="Hyperlink"/>
                  <w:rFonts w:eastAsia="Times New Roman" w:cstheme="minorHAnsi"/>
                  <w:color w:val="auto"/>
                </w:rPr>
                <w:t>http://www.cdc.gov/aging/</w:t>
              </w:r>
            </w:hyperlink>
          </w:p>
          <w:p w:rsidR="004734A9" w:rsidRPr="00735AD8" w:rsidRDefault="004734A9" w:rsidP="004734A9">
            <w:pPr>
              <w:pBdr>
                <w:bottom w:val="single" w:sz="6" w:space="1" w:color="auto"/>
              </w:pBdr>
              <w:rPr>
                <w:rStyle w:val="Hyperlink"/>
                <w:rFonts w:eastAsia="Times New Roman" w:cstheme="minorHAnsi"/>
                <w:color w:val="auto"/>
              </w:rPr>
            </w:pPr>
          </w:p>
          <w:p w:rsidR="004734A9" w:rsidRPr="00735AD8" w:rsidRDefault="004734A9" w:rsidP="004734A9">
            <w:pPr>
              <w:pBdr>
                <w:bottom w:val="single" w:sz="6" w:space="1" w:color="auto"/>
              </w:pBdr>
              <w:rPr>
                <w:rStyle w:val="Hyperlink"/>
                <w:rFonts w:eastAsia="Times New Roman" w:cs="Arial"/>
                <w:color w:val="auto"/>
                <w:sz w:val="24"/>
                <w:szCs w:val="24"/>
                <w:u w:val="none"/>
              </w:rPr>
            </w:pPr>
            <w:r w:rsidRPr="00735AD8">
              <w:rPr>
                <w:rStyle w:val="Hyperlink"/>
                <w:rFonts w:eastAsia="Times New Roman" w:cstheme="minorHAnsi"/>
                <w:color w:val="auto"/>
                <w:u w:val="none"/>
              </w:rPr>
              <w:lastRenderedPageBreak/>
              <w:t>Health information for Older People:</w:t>
            </w:r>
            <w:r>
              <w:rPr>
                <w:rStyle w:val="Hyperlink"/>
                <w:rFonts w:eastAsia="Times New Roman" w:cs="Arial"/>
                <w:color w:val="auto"/>
                <w:sz w:val="24"/>
                <w:szCs w:val="24"/>
                <w:u w:val="none"/>
              </w:rPr>
              <w:t xml:space="preserve"> </w:t>
            </w:r>
            <w:hyperlink r:id="rId44" w:history="1">
              <w:r w:rsidRPr="00735AD8">
                <w:rPr>
                  <w:color w:val="0000FF"/>
                  <w:u w:val="single"/>
                </w:rPr>
                <w:t>https://www.consumer.ftc.gov/features/feature-0017-health-information-older-people</w:t>
              </w:r>
            </w:hyperlink>
          </w:p>
          <w:p w:rsidR="004734A9" w:rsidRDefault="004734A9" w:rsidP="004734A9">
            <w:pPr>
              <w:pBdr>
                <w:bottom w:val="single" w:sz="6" w:space="1" w:color="auto"/>
              </w:pBdr>
              <w:rPr>
                <w:rStyle w:val="Hyperlink"/>
                <w:rFonts w:eastAsia="Times New Roman" w:cs="Arial"/>
                <w:color w:val="auto"/>
                <w:sz w:val="24"/>
                <w:szCs w:val="24"/>
              </w:rPr>
            </w:pPr>
          </w:p>
          <w:p w:rsidR="004734A9" w:rsidRDefault="004734A9" w:rsidP="004734A9">
            <w:pPr>
              <w:rPr>
                <w:rFonts w:cstheme="minorHAnsi"/>
                <w:b/>
                <w:sz w:val="24"/>
                <w:szCs w:val="24"/>
              </w:rPr>
            </w:pPr>
            <w:r w:rsidRPr="005700F9">
              <w:rPr>
                <w:rFonts w:eastAsia="Times New Roman" w:cs="Arial"/>
                <w:b/>
                <w:sz w:val="24"/>
                <w:szCs w:val="24"/>
              </w:rPr>
              <w:t xml:space="preserve">CHI user groups: </w:t>
            </w:r>
            <w:r w:rsidRPr="005700F9">
              <w:rPr>
                <w:rFonts w:eastAsia="Times New Roman" w:cs="Arial"/>
                <w:b/>
                <w:bCs/>
                <w:sz w:val="24"/>
                <w:szCs w:val="24"/>
              </w:rPr>
              <w:t>Adolescents</w:t>
            </w:r>
            <w:r w:rsidRPr="005700F9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5700F9">
              <w:rPr>
                <w:rFonts w:eastAsia="Times New Roman" w:cs="Arial"/>
                <w:sz w:val="24"/>
                <w:szCs w:val="24"/>
              </w:rPr>
              <w:br/>
            </w:r>
            <w:r w:rsidRPr="005700F9">
              <w:rPr>
                <w:rFonts w:cstheme="minorHAnsi"/>
                <w:b/>
                <w:sz w:val="24"/>
                <w:szCs w:val="24"/>
              </w:rPr>
              <w:t>Readings/website review/discussion</w:t>
            </w:r>
          </w:p>
          <w:p w:rsidR="004734A9" w:rsidRDefault="004734A9" w:rsidP="004734A9">
            <w:pPr>
              <w:rPr>
                <w:rFonts w:cstheme="minorHAnsi"/>
                <w:sz w:val="24"/>
                <w:szCs w:val="24"/>
              </w:rPr>
            </w:pPr>
          </w:p>
          <w:p w:rsidR="004734A9" w:rsidRPr="00DB1E1A" w:rsidRDefault="004734A9" w:rsidP="004734A9">
            <w:pPr>
              <w:rPr>
                <w:rFonts w:cstheme="minorHAnsi"/>
                <w:sz w:val="24"/>
                <w:szCs w:val="24"/>
              </w:rPr>
            </w:pPr>
            <w:r w:rsidRPr="00DB1E1A">
              <w:rPr>
                <w:rFonts w:cstheme="minorHAnsi"/>
                <w:sz w:val="24"/>
                <w:szCs w:val="24"/>
              </w:rPr>
              <w:t xml:space="preserve">Keselman, A. et al. (2019). Lessons learned from multisite implementation and evaluation of Project SHARE, a teen health information literacy, empowerment, and leadership program. </w:t>
            </w:r>
            <w:r w:rsidRPr="00DB1E1A">
              <w:rPr>
                <w:rFonts w:ascii="Helvetica" w:hAnsi="Helvetica" w:cs="Helvetica"/>
                <w:i/>
                <w:sz w:val="20"/>
                <w:szCs w:val="20"/>
              </w:rPr>
              <w:t>Journal of the Medical </w:t>
            </w:r>
            <w:r w:rsidRPr="00DB1E1A">
              <w:rPr>
                <w:rStyle w:val="Strong"/>
                <w:rFonts w:ascii="Helvetica" w:hAnsi="Helvetica" w:cs="Helvetica"/>
                <w:b w:val="0"/>
                <w:i/>
                <w:sz w:val="20"/>
                <w:szCs w:val="20"/>
                <w:bdr w:val="none" w:sz="0" w:space="0" w:color="auto" w:frame="1"/>
              </w:rPr>
              <w:t>Library</w:t>
            </w:r>
            <w:r w:rsidRPr="00DB1E1A">
              <w:rPr>
                <w:rFonts w:ascii="Helvetica" w:hAnsi="Helvetica" w:cs="Helvetica"/>
                <w:i/>
                <w:sz w:val="20"/>
                <w:szCs w:val="20"/>
              </w:rPr>
              <w:t> Association</w:t>
            </w:r>
            <w:r w:rsidRPr="00DB1E1A">
              <w:rPr>
                <w:rFonts w:ascii="Helvetica" w:hAnsi="Helvetica" w:cs="Helvetica"/>
                <w:sz w:val="20"/>
                <w:szCs w:val="20"/>
              </w:rPr>
              <w:t>, 107(1), 72-79.</w:t>
            </w:r>
          </w:p>
          <w:p w:rsidR="004734A9" w:rsidRDefault="004734A9" w:rsidP="004734A9">
            <w:pPr>
              <w:rPr>
                <w:rFonts w:cstheme="minorHAnsi"/>
                <w:sz w:val="24"/>
                <w:szCs w:val="24"/>
              </w:rPr>
            </w:pPr>
          </w:p>
          <w:p w:rsidR="004734A9" w:rsidRDefault="004734A9" w:rsidP="004734A9">
            <w:pPr>
              <w:rPr>
                <w:rFonts w:ascii="Helvetica" w:hAnsi="Helvetica" w:cs="Helvetica"/>
                <w:color w:val="535353"/>
                <w:sz w:val="20"/>
                <w:szCs w:val="20"/>
              </w:rPr>
            </w:pPr>
            <w:r>
              <w:t xml:space="preserve">Cusack, L. et al. (2017).A qualitative study exploring high school students’ understanding of, and attitudes towards, health information and claims. </w:t>
            </w:r>
            <w:r w:rsidRPr="009916EA">
              <w:rPr>
                <w:rStyle w:val="Strong"/>
                <w:rFonts w:ascii="Helvetica" w:hAnsi="Helvetica" w:cs="Helvetica"/>
                <w:b w:val="0"/>
                <w:i/>
                <w:color w:val="535353"/>
                <w:sz w:val="20"/>
                <w:szCs w:val="20"/>
                <w:bdr w:val="none" w:sz="0" w:space="0" w:color="auto" w:frame="1"/>
              </w:rPr>
              <w:t>Health</w:t>
            </w:r>
            <w:r w:rsidRPr="009916EA">
              <w:rPr>
                <w:rFonts w:ascii="Helvetica" w:hAnsi="Helvetica" w:cs="Helvetica"/>
                <w:i/>
                <w:color w:val="535353"/>
                <w:sz w:val="20"/>
                <w:szCs w:val="20"/>
              </w:rPr>
              <w:t> Expectations</w:t>
            </w:r>
            <w:r>
              <w:rPr>
                <w:rFonts w:ascii="Helvetica" w:hAnsi="Helvetica" w:cs="Helvetica"/>
                <w:color w:val="535353"/>
                <w:sz w:val="20"/>
                <w:szCs w:val="20"/>
              </w:rPr>
              <w:t>, 20(5), 1163-1171.</w:t>
            </w:r>
          </w:p>
          <w:p w:rsidR="004734A9" w:rsidRDefault="004734A9" w:rsidP="004734A9">
            <w:pPr>
              <w:rPr>
                <w:rFonts w:ascii="Helvetica" w:hAnsi="Helvetica" w:cs="Helvetica"/>
                <w:color w:val="535353"/>
                <w:sz w:val="20"/>
                <w:szCs w:val="20"/>
              </w:rPr>
            </w:pPr>
          </w:p>
          <w:p w:rsidR="00E2451A" w:rsidRDefault="00E2451A" w:rsidP="00E2451A">
            <w:pPr>
              <w:rPr>
                <w:rFonts w:eastAsia="Calibri" w:cstheme="minorHAnsi"/>
                <w:sz w:val="24"/>
                <w:szCs w:val="24"/>
              </w:rPr>
            </w:pPr>
            <w:r w:rsidRPr="0033618B">
              <w:rPr>
                <w:rFonts w:eastAsia="Calibri" w:cstheme="minorHAnsi"/>
                <w:sz w:val="24"/>
                <w:szCs w:val="24"/>
              </w:rPr>
              <w:t xml:space="preserve">Marvin, K.C. (2017). Health information technology: Integration, Patient Empowerment, and Security. </w:t>
            </w:r>
            <w:r w:rsidRPr="0033618B">
              <w:rPr>
                <w:rFonts w:eastAsia="Calibri" w:cstheme="minorHAnsi"/>
                <w:i/>
                <w:sz w:val="24"/>
                <w:szCs w:val="24"/>
              </w:rPr>
              <w:t>American Journal of Health-Systems Pharmacy</w:t>
            </w:r>
            <w:r w:rsidRPr="008676E7">
              <w:rPr>
                <w:rFonts w:eastAsia="Calibri" w:cstheme="minorHAnsi"/>
                <w:sz w:val="24"/>
                <w:szCs w:val="24"/>
              </w:rPr>
              <w:t>, 74, 2, 36-38</w:t>
            </w:r>
            <w:r w:rsidRPr="0033618B">
              <w:rPr>
                <w:rFonts w:eastAsia="Calibri" w:cstheme="minorHAnsi"/>
                <w:i/>
                <w:sz w:val="24"/>
                <w:szCs w:val="24"/>
              </w:rPr>
              <w:t>.</w:t>
            </w:r>
          </w:p>
          <w:p w:rsidR="004734A9" w:rsidRDefault="004734A9" w:rsidP="004734A9">
            <w:pPr>
              <w:rPr>
                <w:rFonts w:eastAsia="Times New Roman" w:cs="Arial"/>
                <w:sz w:val="24"/>
                <w:szCs w:val="24"/>
              </w:rPr>
            </w:pPr>
          </w:p>
          <w:p w:rsidR="004734A9" w:rsidRDefault="004734A9" w:rsidP="004734A9">
            <w:pPr>
              <w:rPr>
                <w:rFonts w:eastAsia="Times New Roman" w:cs="Arial"/>
                <w:sz w:val="24"/>
                <w:szCs w:val="24"/>
              </w:rPr>
            </w:pPr>
            <w:r w:rsidRPr="005700F9">
              <w:rPr>
                <w:rFonts w:eastAsia="Times New Roman" w:cs="Arial"/>
                <w:sz w:val="24"/>
                <w:szCs w:val="24"/>
              </w:rPr>
              <w:t xml:space="preserve">Please review these Websites: </w:t>
            </w:r>
            <w:r w:rsidRPr="005700F9">
              <w:rPr>
                <w:rFonts w:eastAsia="Times New Roman" w:cs="Arial"/>
                <w:sz w:val="24"/>
                <w:szCs w:val="24"/>
              </w:rPr>
              <w:br/>
            </w:r>
          </w:p>
          <w:p w:rsidR="004734A9" w:rsidRDefault="004734A9" w:rsidP="004734A9">
            <w:pPr>
              <w:rPr>
                <w:rFonts w:eastAsia="Times New Roman" w:cs="Arial"/>
                <w:sz w:val="24"/>
                <w:szCs w:val="24"/>
              </w:rPr>
            </w:pPr>
            <w:r w:rsidRPr="005700F9">
              <w:rPr>
                <w:rFonts w:eastAsia="Times New Roman" w:cs="Arial"/>
                <w:sz w:val="24"/>
                <w:szCs w:val="24"/>
              </w:rPr>
              <w:t xml:space="preserve">Centers for Disease Control. Tobacco Information and Prevention Source – “Youth Tobacco Prevention”. </w:t>
            </w:r>
            <w:hyperlink r:id="rId45" w:history="1">
              <w:r w:rsidRPr="00947DFE">
                <w:rPr>
                  <w:rStyle w:val="Hyperlink"/>
                  <w:rFonts w:eastAsia="Times New Roman" w:cs="Arial"/>
                  <w:sz w:val="24"/>
                  <w:szCs w:val="24"/>
                </w:rPr>
                <w:t>https://www.cdc.gov/tobacco/basic_information/youth/</w:t>
              </w:r>
            </w:hyperlink>
          </w:p>
          <w:p w:rsidR="004734A9" w:rsidRDefault="004734A9" w:rsidP="004734A9">
            <w:pPr>
              <w:pBdr>
                <w:bottom w:val="single" w:sz="6" w:space="1" w:color="auto"/>
              </w:pBdr>
              <w:rPr>
                <w:rFonts w:eastAsia="Times New Roman" w:cs="Arial"/>
                <w:sz w:val="24"/>
                <w:szCs w:val="24"/>
              </w:rPr>
            </w:pPr>
          </w:p>
          <w:p w:rsidR="004734A9" w:rsidRDefault="004734A9" w:rsidP="004734A9">
            <w:pPr>
              <w:pBdr>
                <w:bottom w:val="single" w:sz="6" w:space="1" w:color="auto"/>
              </w:pBdr>
              <w:rPr>
                <w:rFonts w:eastAsia="Times New Roman" w:cs="Arial"/>
                <w:sz w:val="24"/>
                <w:szCs w:val="24"/>
              </w:rPr>
            </w:pPr>
            <w:r w:rsidRPr="00476B90">
              <w:rPr>
                <w:rFonts w:eastAsia="Times New Roman" w:cs="Arial"/>
                <w:sz w:val="24"/>
                <w:szCs w:val="24"/>
              </w:rPr>
              <w:t xml:space="preserve">Columbia University. Health Education Program. </w:t>
            </w:r>
            <w:r w:rsidRPr="00325594">
              <w:rPr>
                <w:rFonts w:eastAsia="Times New Roman" w:cs="Arial"/>
                <w:i/>
                <w:sz w:val="24"/>
                <w:szCs w:val="24"/>
              </w:rPr>
              <w:t>Go Ask Alice</w:t>
            </w:r>
            <w:r w:rsidRPr="00476B90">
              <w:rPr>
                <w:rFonts w:eastAsia="Times New Roman" w:cs="Arial"/>
                <w:sz w:val="24"/>
                <w:szCs w:val="24"/>
              </w:rPr>
              <w:t xml:space="preserve">. </w:t>
            </w:r>
          </w:p>
          <w:p w:rsidR="004734A9" w:rsidRDefault="005F17CA" w:rsidP="004734A9">
            <w:pPr>
              <w:pBdr>
                <w:bottom w:val="single" w:sz="6" w:space="1" w:color="auto"/>
              </w:pBdr>
              <w:rPr>
                <w:rFonts w:eastAsia="Times New Roman" w:cs="Arial"/>
                <w:sz w:val="24"/>
                <w:szCs w:val="24"/>
              </w:rPr>
            </w:pPr>
            <w:hyperlink r:id="rId46" w:history="1">
              <w:r w:rsidR="004734A9" w:rsidRPr="00A806C8">
                <w:rPr>
                  <w:color w:val="0000FF"/>
                  <w:u w:val="single"/>
                </w:rPr>
                <w:t>https://health.columbia.edu/services/go-ask-alice</w:t>
              </w:r>
            </w:hyperlink>
          </w:p>
          <w:p w:rsidR="00E2451A" w:rsidRPr="0033618B" w:rsidRDefault="00E2451A" w:rsidP="00E2451A">
            <w:pPr>
              <w:rPr>
                <w:rFonts w:cstheme="minorHAnsi"/>
                <w:b/>
                <w:sz w:val="24"/>
                <w:szCs w:val="24"/>
              </w:rPr>
            </w:pPr>
          </w:p>
          <w:p w:rsidR="00E2451A" w:rsidRPr="005F6DDD" w:rsidRDefault="00E2451A" w:rsidP="005F6DDD">
            <w:pPr>
              <w:pBdr>
                <w:bottom w:val="single" w:sz="6" w:space="1" w:color="auto"/>
              </w:pBdr>
              <w:rPr>
                <w:rFonts w:cstheme="minorHAnsi"/>
              </w:rPr>
            </w:pPr>
          </w:p>
        </w:tc>
        <w:tc>
          <w:tcPr>
            <w:tcW w:w="1256" w:type="dxa"/>
          </w:tcPr>
          <w:p w:rsidR="009F20D9" w:rsidRDefault="009F20D9" w:rsidP="009F20D9"/>
        </w:tc>
      </w:tr>
      <w:tr w:rsidR="009F20D9" w:rsidTr="00BA224E">
        <w:tc>
          <w:tcPr>
            <w:tcW w:w="828" w:type="dxa"/>
          </w:tcPr>
          <w:p w:rsidR="009F20D9" w:rsidRPr="004A009E" w:rsidRDefault="009F20D9" w:rsidP="009F20D9">
            <w:pPr>
              <w:rPr>
                <w:color w:val="FF0000"/>
              </w:rPr>
            </w:pPr>
            <w:r w:rsidRPr="001D153B">
              <w:t>11/</w:t>
            </w:r>
            <w:r>
              <w:t>13</w:t>
            </w:r>
          </w:p>
        </w:tc>
        <w:tc>
          <w:tcPr>
            <w:tcW w:w="7492" w:type="dxa"/>
          </w:tcPr>
          <w:p w:rsidR="002820D6" w:rsidRDefault="002820D6" w:rsidP="002820D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274FE">
              <w:rPr>
                <w:rFonts w:eastAsia="Calibri" w:cstheme="minorHAnsi"/>
                <w:b/>
                <w:sz w:val="24"/>
                <w:szCs w:val="24"/>
              </w:rPr>
              <w:t>Student selected organization</w:t>
            </w:r>
          </w:p>
          <w:p w:rsidR="002820D6" w:rsidRPr="00E274FE" w:rsidRDefault="002820D6" w:rsidP="002820D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2820D6" w:rsidRDefault="002820D6" w:rsidP="002820D6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*e</w:t>
            </w:r>
            <w:r w:rsidRPr="00E274FE">
              <w:rPr>
                <w:rFonts w:eastAsia="Calibri" w:cstheme="minorHAnsi"/>
                <w:sz w:val="24"/>
                <w:szCs w:val="24"/>
              </w:rPr>
              <w:t>ach student will select an agency or organization for review, presentation</w:t>
            </w:r>
            <w:r>
              <w:rPr>
                <w:rFonts w:eastAsia="Calibri" w:cstheme="minorHAnsi"/>
                <w:sz w:val="24"/>
                <w:szCs w:val="24"/>
              </w:rPr>
              <w:t>,</w:t>
            </w:r>
            <w:r w:rsidRPr="00E274FE">
              <w:rPr>
                <w:rFonts w:eastAsia="Calibri" w:cstheme="minorHAnsi"/>
                <w:sz w:val="24"/>
                <w:szCs w:val="24"/>
              </w:rPr>
              <w:t xml:space="preserve"> and class discussion.</w:t>
            </w:r>
          </w:p>
          <w:p w:rsidR="002820D6" w:rsidRPr="00E274FE" w:rsidRDefault="002820D6" w:rsidP="002820D6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*t</w:t>
            </w:r>
            <w:r w:rsidRPr="00E274FE">
              <w:rPr>
                <w:rFonts w:eastAsia="Calibri" w:cstheme="minorHAnsi"/>
                <w:sz w:val="24"/>
                <w:szCs w:val="24"/>
              </w:rPr>
              <w:t>he organization is of your choosing and is to be relevant to CHI.</w:t>
            </w:r>
          </w:p>
          <w:p w:rsidR="002820D6" w:rsidRPr="00E274FE" w:rsidRDefault="002820D6" w:rsidP="002820D6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*e</w:t>
            </w:r>
            <w:r w:rsidRPr="00E274FE">
              <w:rPr>
                <w:rFonts w:eastAsia="Calibri" w:cstheme="minorHAnsi"/>
                <w:sz w:val="24"/>
                <w:szCs w:val="24"/>
              </w:rPr>
              <w:t xml:space="preserve">ach student will provide the class with a name and purpose/function </w:t>
            </w:r>
            <w:r>
              <w:rPr>
                <w:rFonts w:eastAsia="Calibri" w:cstheme="minorHAnsi"/>
                <w:sz w:val="24"/>
                <w:szCs w:val="24"/>
              </w:rPr>
              <w:t>of</w:t>
            </w:r>
            <w:r w:rsidRPr="00E274FE">
              <w:rPr>
                <w:rFonts w:eastAsia="Calibri" w:cstheme="minorHAnsi"/>
                <w:sz w:val="24"/>
                <w:szCs w:val="24"/>
              </w:rPr>
              <w:t xml:space="preserve"> the agency/organization selected (via </w:t>
            </w:r>
            <w:r>
              <w:rPr>
                <w:rFonts w:eastAsia="Calibri" w:cstheme="minorHAnsi"/>
                <w:sz w:val="24"/>
                <w:szCs w:val="24"/>
              </w:rPr>
              <w:t xml:space="preserve">class </w:t>
            </w:r>
            <w:r w:rsidRPr="00E274FE">
              <w:rPr>
                <w:rFonts w:eastAsia="Calibri" w:cstheme="minorHAnsi"/>
                <w:sz w:val="24"/>
                <w:szCs w:val="24"/>
              </w:rPr>
              <w:t>email).</w:t>
            </w:r>
          </w:p>
          <w:p w:rsidR="002820D6" w:rsidRDefault="002820D6" w:rsidP="002820D6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*e</w:t>
            </w:r>
            <w:r w:rsidRPr="00E274FE">
              <w:rPr>
                <w:rFonts w:eastAsia="Calibri" w:cstheme="minorHAnsi"/>
                <w:sz w:val="24"/>
                <w:szCs w:val="24"/>
              </w:rPr>
              <w:t xml:space="preserve">ach student will give me a brief abstract describing the organization.  </w:t>
            </w:r>
          </w:p>
          <w:p w:rsidR="002820D6" w:rsidRDefault="002820D6" w:rsidP="002820D6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*</w:t>
            </w:r>
            <w:r w:rsidRPr="004D4EC5">
              <w:rPr>
                <w:rFonts w:eastAsia="Calibri" w:cstheme="minorHAnsi"/>
                <w:b/>
                <w:sz w:val="24"/>
                <w:szCs w:val="24"/>
              </w:rPr>
              <w:t>presentations should be no longer than 10 minutes</w:t>
            </w:r>
          </w:p>
          <w:p w:rsidR="00655556" w:rsidRDefault="00655556" w:rsidP="009F20D9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8676E7" w:rsidRDefault="00B517A3" w:rsidP="00B517A3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*********************</w:t>
            </w:r>
          </w:p>
          <w:p w:rsidR="00B517A3" w:rsidRPr="00B517A3" w:rsidRDefault="00B517A3" w:rsidP="00B517A3">
            <w:pPr>
              <w:rPr>
                <w:rFonts w:eastAsia="Calibri" w:cstheme="minorHAnsi"/>
                <w:b/>
                <w:color w:val="00B050"/>
                <w:sz w:val="24"/>
                <w:szCs w:val="24"/>
              </w:rPr>
            </w:pPr>
            <w:r w:rsidRPr="00B517A3">
              <w:rPr>
                <w:rFonts w:eastAsia="Calibri" w:cstheme="minorHAnsi"/>
                <w:b/>
                <w:color w:val="00B050"/>
                <w:sz w:val="24"/>
                <w:szCs w:val="24"/>
              </w:rPr>
              <w:t>Consumer/Patient Empowerment and Technology</w:t>
            </w:r>
          </w:p>
          <w:p w:rsidR="00B517A3" w:rsidRPr="00B517A3" w:rsidRDefault="00B517A3" w:rsidP="00B517A3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B517A3">
              <w:rPr>
                <w:rFonts w:cstheme="minorHAnsi"/>
                <w:b/>
                <w:color w:val="00B050"/>
                <w:sz w:val="24"/>
                <w:szCs w:val="24"/>
              </w:rPr>
              <w:lastRenderedPageBreak/>
              <w:t>Reading/discussion</w:t>
            </w:r>
          </w:p>
          <w:p w:rsidR="008676E7" w:rsidRDefault="008676E7" w:rsidP="009F20D9">
            <w:pPr>
              <w:rPr>
                <w:rFonts w:eastAsia="Calibri" w:cstheme="minorHAnsi"/>
                <w:sz w:val="24"/>
                <w:szCs w:val="24"/>
              </w:rPr>
            </w:pPr>
          </w:p>
          <w:p w:rsidR="006E07F6" w:rsidRDefault="006E07F6" w:rsidP="009F20D9">
            <w:pPr>
              <w:rPr>
                <w:rFonts w:eastAsia="Calibri" w:cstheme="minorHAnsi"/>
                <w:sz w:val="24"/>
                <w:szCs w:val="24"/>
              </w:rPr>
            </w:pPr>
            <w:r w:rsidRPr="006E07F6">
              <w:rPr>
                <w:rFonts w:eastAsia="Calibri" w:cstheme="minorHAnsi"/>
              </w:rPr>
              <w:t xml:space="preserve">DeBronkart, D. (2018). </w:t>
            </w:r>
            <w:r w:rsidRPr="006E07F6">
              <w:t>The patient’s voice in the emerging era of participatory medicine</w:t>
            </w:r>
            <w:r>
              <w:t xml:space="preserve">.  </w:t>
            </w:r>
            <w:r w:rsidRPr="006E07F6">
              <w:rPr>
                <w:i/>
              </w:rPr>
              <w:t>The International Journal of Psychiatry in Medicine</w:t>
            </w:r>
            <w:r>
              <w:t>, Vol. 53(5–6) 350–360.</w:t>
            </w:r>
          </w:p>
          <w:p w:rsidR="009F20D9" w:rsidRPr="0033618B" w:rsidRDefault="009F20D9" w:rsidP="009F20D9">
            <w:pPr>
              <w:rPr>
                <w:rFonts w:eastAsia="Calibri" w:cstheme="minorHAnsi"/>
                <w:sz w:val="24"/>
                <w:szCs w:val="24"/>
              </w:rPr>
            </w:pPr>
            <w:r w:rsidRPr="0033618B">
              <w:rPr>
                <w:rFonts w:eastAsia="Calibri" w:cstheme="minorHAnsi"/>
                <w:sz w:val="24"/>
                <w:szCs w:val="24"/>
              </w:rPr>
              <w:t xml:space="preserve">View these sites: </w:t>
            </w:r>
          </w:p>
          <w:p w:rsidR="009F20D9" w:rsidRDefault="009F20D9" w:rsidP="009F20D9">
            <w:pPr>
              <w:rPr>
                <w:rFonts w:eastAsia="Calibri" w:cstheme="minorHAnsi"/>
                <w:sz w:val="24"/>
                <w:szCs w:val="24"/>
              </w:rPr>
            </w:pPr>
            <w:r w:rsidRPr="00A3313B">
              <w:rPr>
                <w:rFonts w:cstheme="minorHAnsi"/>
                <w:sz w:val="24"/>
                <w:szCs w:val="24"/>
              </w:rPr>
              <w:t xml:space="preserve">Society for Participatory Medicine </w:t>
            </w:r>
            <w:r>
              <w:rPr>
                <w:rFonts w:cstheme="minorHAnsi"/>
                <w:color w:val="00B050"/>
                <w:sz w:val="24"/>
                <w:szCs w:val="24"/>
              </w:rPr>
              <w:t xml:space="preserve">- </w:t>
            </w:r>
            <w:hyperlink r:id="rId47" w:history="1">
              <w:r w:rsidRPr="002A4360">
                <w:rPr>
                  <w:rStyle w:val="Hyperlink"/>
                  <w:rFonts w:cstheme="minorHAnsi"/>
                  <w:color w:val="00B050"/>
                  <w:sz w:val="24"/>
                  <w:szCs w:val="24"/>
                </w:rPr>
                <w:t>http://participatorymedicine.org</w:t>
              </w:r>
              <w:r w:rsidRPr="002A4360">
                <w:rPr>
                  <w:rStyle w:val="Hyperlink"/>
                  <w:rFonts w:cstheme="minorHAnsi"/>
                  <w:b/>
                  <w:color w:val="00B050"/>
                  <w:sz w:val="24"/>
                  <w:szCs w:val="24"/>
                </w:rPr>
                <w:t>/</w:t>
              </w:r>
            </w:hyperlink>
          </w:p>
          <w:p w:rsidR="008676E7" w:rsidRDefault="008676E7" w:rsidP="009F20D9">
            <w:pPr>
              <w:pStyle w:val="Heading1"/>
              <w:shd w:val="clear" w:color="auto" w:fill="FFFFFF"/>
              <w:spacing w:before="0"/>
              <w:ind w:right="300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9F20D9" w:rsidRDefault="009F20D9" w:rsidP="009F20D9">
            <w:pPr>
              <w:pStyle w:val="Heading1"/>
              <w:shd w:val="clear" w:color="auto" w:fill="FFFFFF"/>
              <w:spacing w:before="0"/>
              <w:ind w:right="300"/>
              <w:outlineLvl w:val="0"/>
              <w:rPr>
                <w:rStyle w:val="Hyperlink"/>
                <w:rFonts w:eastAsia="Calibri" w:cstheme="minorHAnsi"/>
                <w:color w:val="auto"/>
                <w:sz w:val="24"/>
                <w:szCs w:val="24"/>
              </w:rPr>
            </w:pPr>
            <w:r w:rsidRPr="00A3313B">
              <w:rPr>
                <w:rFonts w:asciiTheme="minorHAnsi" w:hAnsiTheme="minorHAnsi"/>
                <w:color w:val="auto"/>
                <w:sz w:val="24"/>
                <w:szCs w:val="24"/>
              </w:rPr>
              <w:t>MEDscape</w:t>
            </w:r>
            <w:r>
              <w:rPr>
                <w:color w:val="auto"/>
              </w:rPr>
              <w:t xml:space="preserve"> - </w:t>
            </w:r>
            <w:hyperlink r:id="rId48" w:history="1">
              <w:r w:rsidRPr="00F9462A">
                <w:rPr>
                  <w:rStyle w:val="Hyperlink"/>
                  <w:rFonts w:eastAsia="Calibri" w:cstheme="minorHAnsi"/>
                  <w:color w:val="auto"/>
                  <w:sz w:val="24"/>
                  <w:szCs w:val="24"/>
                </w:rPr>
                <w:t>http://www.medscape.com/author/eric-topol</w:t>
              </w:r>
            </w:hyperlink>
            <w:r>
              <w:rPr>
                <w:rStyle w:val="Hyperlink"/>
                <w:rFonts w:eastAsia="Calibri" w:cstheme="minorHAnsi"/>
                <w:color w:val="auto"/>
                <w:sz w:val="24"/>
                <w:szCs w:val="24"/>
              </w:rPr>
              <w:t xml:space="preserve"> </w:t>
            </w:r>
          </w:p>
          <w:p w:rsidR="008676E7" w:rsidRDefault="008676E7" w:rsidP="009F20D9">
            <w:pPr>
              <w:shd w:val="clear" w:color="auto" w:fill="FFFFFF"/>
              <w:textAlignment w:val="top"/>
              <w:outlineLvl w:val="0"/>
              <w:rPr>
                <w:rFonts w:eastAsia="Times New Roman" w:cs="Arial"/>
                <w:kern w:val="36"/>
                <w:sz w:val="24"/>
                <w:szCs w:val="24"/>
                <w:bdr w:val="none" w:sz="0" w:space="0" w:color="auto" w:frame="1"/>
              </w:rPr>
            </w:pPr>
          </w:p>
          <w:p w:rsidR="009F20D9" w:rsidRDefault="009F20D9" w:rsidP="009F20D9">
            <w:pPr>
              <w:shd w:val="clear" w:color="auto" w:fill="FFFFFF"/>
              <w:textAlignment w:val="top"/>
              <w:outlineLvl w:val="0"/>
              <w:rPr>
                <w:rStyle w:val="Hyperlink"/>
                <w:rFonts w:eastAsia="Calibri" w:cstheme="minorHAnsi"/>
                <w:b/>
                <w:sz w:val="24"/>
                <w:szCs w:val="24"/>
              </w:rPr>
            </w:pPr>
            <w:r w:rsidRPr="003E3364">
              <w:rPr>
                <w:rFonts w:eastAsia="Times New Roman" w:cs="Arial"/>
                <w:kern w:val="36"/>
                <w:sz w:val="24"/>
                <w:szCs w:val="24"/>
                <w:bdr w:val="none" w:sz="0" w:space="0" w:color="auto" w:frame="1"/>
              </w:rPr>
              <w:t xml:space="preserve">Dr. Eric Topol on NBC's Rock Center - </w:t>
            </w:r>
            <w:hyperlink r:id="rId49" w:history="1">
              <w:r w:rsidRPr="00B90961">
                <w:rPr>
                  <w:rStyle w:val="Hyperlink"/>
                  <w:rFonts w:eastAsia="Calibri" w:cstheme="minorHAnsi"/>
                  <w:color w:val="FF0000"/>
                  <w:sz w:val="24"/>
                  <w:szCs w:val="24"/>
                </w:rPr>
                <w:t>http://www.youtube.com/watch?v=0B-jUOOrtks</w:t>
              </w:r>
            </w:hyperlink>
            <w:r>
              <w:rPr>
                <w:rStyle w:val="Hyperlink"/>
                <w:rFonts w:eastAsia="Calibri" w:cstheme="minorHAnsi"/>
                <w:color w:val="auto"/>
                <w:sz w:val="24"/>
                <w:szCs w:val="24"/>
              </w:rPr>
              <w:t xml:space="preserve"> </w:t>
            </w:r>
            <w:r w:rsidRPr="00DE4BE5">
              <w:rPr>
                <w:rStyle w:val="Hyperlink"/>
                <w:rFonts w:eastAsia="Calibri" w:cstheme="minorHAnsi"/>
                <w:b/>
                <w:color w:val="auto"/>
                <w:sz w:val="24"/>
                <w:szCs w:val="24"/>
              </w:rPr>
              <w:t>–</w:t>
            </w:r>
            <w:r w:rsidRPr="00DE4BE5">
              <w:rPr>
                <w:rStyle w:val="Hyperlink"/>
                <w:rFonts w:eastAsia="Calibri" w:cstheme="minorHAnsi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Hyperlink"/>
                <w:rFonts w:eastAsia="Calibri" w:cstheme="minorHAnsi"/>
                <w:b/>
                <w:color w:val="auto"/>
                <w:sz w:val="24"/>
                <w:szCs w:val="24"/>
                <w:u w:val="none"/>
              </w:rPr>
              <w:t xml:space="preserve">NOTE: Please </w:t>
            </w:r>
            <w:r w:rsidRPr="00DE4BE5">
              <w:rPr>
                <w:rStyle w:val="Hyperlink"/>
                <w:rFonts w:eastAsia="Calibri" w:cstheme="minorHAnsi"/>
                <w:b/>
                <w:color w:val="auto"/>
                <w:sz w:val="24"/>
                <w:szCs w:val="24"/>
                <w:u w:val="none"/>
              </w:rPr>
              <w:t>watch before class. It is about 10 minutes long</w:t>
            </w:r>
            <w:r>
              <w:rPr>
                <w:rStyle w:val="Hyperlink"/>
                <w:rFonts w:eastAsia="Calibri" w:cstheme="minorHAnsi"/>
                <w:b/>
                <w:color w:val="auto"/>
                <w:sz w:val="24"/>
                <w:szCs w:val="24"/>
                <w:u w:val="none"/>
              </w:rPr>
              <w:t>.</w:t>
            </w:r>
          </w:p>
          <w:p w:rsidR="009F20D9" w:rsidRDefault="009F20D9" w:rsidP="009F20D9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9F20D9" w:rsidRPr="00D83EE8" w:rsidRDefault="009F20D9" w:rsidP="009F20D9">
            <w:pPr>
              <w:rPr>
                <w:rFonts w:eastAsia="Calibri" w:cstheme="minorHAnsi"/>
                <w:color w:val="FF0000"/>
                <w:sz w:val="24"/>
                <w:szCs w:val="24"/>
                <w:highlight w:val="yellow"/>
              </w:rPr>
            </w:pPr>
            <w:r w:rsidRPr="003E3364">
              <w:rPr>
                <w:rFonts w:eastAsia="Calibri" w:cstheme="minorHAnsi"/>
                <w:b/>
                <w:sz w:val="24"/>
                <w:szCs w:val="24"/>
              </w:rPr>
              <w:t>Question: How would you respond to th</w:t>
            </w:r>
            <w:r w:rsidR="006E07F6">
              <w:rPr>
                <w:rFonts w:eastAsia="Calibri" w:cstheme="minorHAnsi"/>
                <w:b/>
                <w:sz w:val="24"/>
                <w:szCs w:val="24"/>
              </w:rPr>
              <w:t>is</w:t>
            </w:r>
            <w:r w:rsidRPr="003E3364">
              <w:rPr>
                <w:rFonts w:eastAsia="Calibri" w:cstheme="minorHAnsi"/>
                <w:b/>
                <w:sz w:val="24"/>
                <w:szCs w:val="24"/>
              </w:rPr>
              <w:t xml:space="preserve"> question</w:t>
            </w:r>
            <w:r w:rsidR="00E86A1D">
              <w:rPr>
                <w:rFonts w:eastAsia="Calibri" w:cstheme="minorHAnsi"/>
                <w:b/>
                <w:sz w:val="24"/>
                <w:szCs w:val="24"/>
              </w:rPr>
              <w:t>?</w:t>
            </w:r>
            <w:r w:rsidRPr="003E3364">
              <w:rPr>
                <w:rFonts w:eastAsia="Calibri" w:cstheme="minorHAnsi"/>
                <w:b/>
                <w:sz w:val="24"/>
                <w:szCs w:val="24"/>
              </w:rPr>
              <w:t>: “</w:t>
            </w:r>
            <w:r w:rsidRPr="003E3364">
              <w:rPr>
                <w:rFonts w:eastAsia="Calibri" w:cstheme="minorHAnsi"/>
                <w:sz w:val="24"/>
                <w:szCs w:val="24"/>
              </w:rPr>
              <w:t xml:space="preserve">To what extent are consumers empowered?” </w:t>
            </w:r>
          </w:p>
          <w:p w:rsidR="009F20D9" w:rsidRPr="004608D3" w:rsidRDefault="009F20D9" w:rsidP="009F20D9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1256" w:type="dxa"/>
          </w:tcPr>
          <w:p w:rsidR="002820D6" w:rsidRDefault="002820D6" w:rsidP="002820D6">
            <w:r>
              <w:lastRenderedPageBreak/>
              <w:t>Due today</w:t>
            </w:r>
          </w:p>
          <w:p w:rsidR="002820D6" w:rsidRDefault="002820D6" w:rsidP="002820D6">
            <w:r>
              <w:t>Student Selected</w:t>
            </w:r>
          </w:p>
          <w:p w:rsidR="009F20D9" w:rsidRDefault="002820D6" w:rsidP="002820D6">
            <w:r>
              <w:t>Organi-zation</w:t>
            </w:r>
          </w:p>
        </w:tc>
      </w:tr>
      <w:tr w:rsidR="009F20D9" w:rsidTr="00BA224E">
        <w:trPr>
          <w:trHeight w:val="3293"/>
        </w:trPr>
        <w:tc>
          <w:tcPr>
            <w:tcW w:w="828" w:type="dxa"/>
          </w:tcPr>
          <w:p w:rsidR="009F20D9" w:rsidRPr="004A009E" w:rsidRDefault="009F20D9" w:rsidP="009F20D9">
            <w:pPr>
              <w:rPr>
                <w:color w:val="FF0000"/>
              </w:rPr>
            </w:pPr>
            <w:r>
              <w:t>1</w:t>
            </w:r>
            <w:r w:rsidRPr="00C11452">
              <w:t>1/</w:t>
            </w:r>
            <w:r>
              <w:t>20</w:t>
            </w:r>
          </w:p>
        </w:tc>
        <w:tc>
          <w:tcPr>
            <w:tcW w:w="7492" w:type="dxa"/>
          </w:tcPr>
          <w:p w:rsidR="00DB6C11" w:rsidRPr="00D83EE8" w:rsidRDefault="00DB6C11" w:rsidP="00DB6C11">
            <w:pPr>
              <w:rPr>
                <w:rFonts w:cstheme="minorHAnsi"/>
                <w:b/>
                <w:sz w:val="24"/>
                <w:szCs w:val="24"/>
              </w:rPr>
            </w:pPr>
            <w:r w:rsidRPr="00D83EE8">
              <w:rPr>
                <w:rFonts w:cstheme="minorHAnsi"/>
                <w:b/>
                <w:sz w:val="24"/>
                <w:szCs w:val="24"/>
              </w:rPr>
              <w:t>Support groups as Sources of Health Information</w:t>
            </w:r>
          </w:p>
          <w:p w:rsidR="00DB6C11" w:rsidRPr="00D83EE8" w:rsidRDefault="00DB6C11" w:rsidP="00DB6C11">
            <w:pPr>
              <w:rPr>
                <w:rFonts w:cstheme="minorHAnsi"/>
                <w:b/>
                <w:sz w:val="24"/>
                <w:szCs w:val="24"/>
              </w:rPr>
            </w:pPr>
          </w:p>
          <w:p w:rsidR="00DB6C11" w:rsidRPr="00D83EE8" w:rsidRDefault="00DB6C11" w:rsidP="00DB6C11">
            <w:pPr>
              <w:rPr>
                <w:rFonts w:cstheme="minorHAnsi"/>
                <w:b/>
                <w:sz w:val="24"/>
                <w:szCs w:val="24"/>
              </w:rPr>
            </w:pPr>
            <w:r w:rsidRPr="00D83EE8">
              <w:rPr>
                <w:rFonts w:cstheme="minorHAnsi"/>
                <w:b/>
                <w:sz w:val="24"/>
                <w:szCs w:val="24"/>
              </w:rPr>
              <w:t>Readings/website review/discussion:</w:t>
            </w:r>
          </w:p>
          <w:p w:rsidR="00861BCE" w:rsidRPr="00861BCE" w:rsidRDefault="00861BCE" w:rsidP="00861BCE">
            <w:pPr>
              <w:spacing w:before="100" w:beforeAutospacing="1" w:after="100" w:afterAutospacing="1"/>
              <w:rPr>
                <w:rFonts w:cstheme="minorHAnsi"/>
              </w:rPr>
            </w:pPr>
            <w:r w:rsidRPr="00861BCE">
              <w:rPr>
                <w:rFonts w:cstheme="minorHAnsi"/>
              </w:rPr>
              <w:t xml:space="preserve">Turner, J. (2017). Online Support Groups: The Good, the Bad, and the Motivated. </w:t>
            </w:r>
            <w:r w:rsidRPr="00861BCE">
              <w:rPr>
                <w:rFonts w:cstheme="minorHAnsi"/>
                <w:i/>
              </w:rPr>
              <w:t>Journal of Consumer Health on the Internet</w:t>
            </w:r>
            <w:r w:rsidRPr="00861BCE">
              <w:rPr>
                <w:rFonts w:cstheme="minorHAnsi"/>
              </w:rPr>
              <w:t>, 21 (1), 11–25.</w:t>
            </w:r>
          </w:p>
          <w:p w:rsidR="00DB6C11" w:rsidRPr="00D83EE8" w:rsidRDefault="00DB6C11" w:rsidP="00DB6C11">
            <w:pPr>
              <w:rPr>
                <w:rFonts w:cstheme="minorHAnsi"/>
                <w:b/>
                <w:sz w:val="24"/>
                <w:szCs w:val="24"/>
              </w:rPr>
            </w:pPr>
            <w:r w:rsidRPr="00D83EE8">
              <w:rPr>
                <w:rFonts w:cstheme="minorHAnsi"/>
                <w:sz w:val="24"/>
                <w:szCs w:val="24"/>
              </w:rPr>
              <w:t xml:space="preserve">Support Groups: Make connections, get help: </w:t>
            </w:r>
            <w:hyperlink r:id="rId50" w:history="1">
              <w:r w:rsidRPr="00D83EE8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</w:rPr>
                <w:t>http://www.mayoclinic.org/healthy-living/stress-management/in-depth/support-groups/art-20044655?pg=1</w:t>
              </w:r>
            </w:hyperlink>
          </w:p>
          <w:p w:rsidR="00DB6C11" w:rsidRDefault="00DB6C11" w:rsidP="00DB6C11">
            <w:pPr>
              <w:rPr>
                <w:rFonts w:cstheme="minorHAnsi"/>
                <w:color w:val="00B0F0"/>
                <w:sz w:val="24"/>
                <w:szCs w:val="24"/>
              </w:rPr>
            </w:pPr>
          </w:p>
          <w:p w:rsidR="00DB6C11" w:rsidRPr="00D83EE8" w:rsidRDefault="00DB6C11" w:rsidP="00DB6C11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D83EE8">
              <w:rPr>
                <w:rFonts w:cstheme="minorHAnsi"/>
                <w:color w:val="00B0F0"/>
                <w:sz w:val="24"/>
                <w:szCs w:val="24"/>
              </w:rPr>
              <w:t xml:space="preserve">Patients Like me: </w:t>
            </w:r>
            <w:hyperlink r:id="rId51" w:history="1">
              <w:r w:rsidRPr="00D83EE8">
                <w:rPr>
                  <w:rStyle w:val="Hyperlink"/>
                  <w:rFonts w:cstheme="minorHAnsi"/>
                  <w:color w:val="00B0F0"/>
                  <w:sz w:val="24"/>
                  <w:szCs w:val="24"/>
                </w:rPr>
                <w:t>http://www.patientslikeme.com/</w:t>
              </w:r>
            </w:hyperlink>
          </w:p>
          <w:p w:rsidR="00DB6C11" w:rsidRPr="00D83EE8" w:rsidRDefault="00DB6C11" w:rsidP="00DB6C11">
            <w:pPr>
              <w:rPr>
                <w:rStyle w:val="Hyperlink"/>
                <w:rFonts w:cstheme="minorHAnsi"/>
                <w:color w:val="00B0F0"/>
                <w:sz w:val="24"/>
                <w:szCs w:val="24"/>
              </w:rPr>
            </w:pPr>
            <w:r w:rsidRPr="00D83EE8">
              <w:rPr>
                <w:rFonts w:cstheme="minorHAnsi"/>
                <w:color w:val="00B0F0"/>
                <w:sz w:val="24"/>
                <w:szCs w:val="24"/>
              </w:rPr>
              <w:t xml:space="preserve">Daily Strength: </w:t>
            </w:r>
            <w:hyperlink r:id="rId52" w:history="1">
              <w:r w:rsidRPr="00D83EE8">
                <w:rPr>
                  <w:rStyle w:val="Hyperlink"/>
                  <w:rFonts w:cstheme="minorHAnsi"/>
                  <w:color w:val="00B0F0"/>
                  <w:sz w:val="24"/>
                  <w:szCs w:val="24"/>
                </w:rPr>
                <w:t>http://www.dailystrength.org/</w:t>
              </w:r>
            </w:hyperlink>
          </w:p>
          <w:p w:rsidR="00DB6C11" w:rsidRDefault="00DB6C11" w:rsidP="00DB6C11">
            <w:pPr>
              <w:rPr>
                <w:rStyle w:val="apple-style-span"/>
                <w:rFonts w:cstheme="minorHAnsi"/>
                <w:color w:val="00B0F0"/>
                <w:sz w:val="24"/>
                <w:szCs w:val="24"/>
              </w:rPr>
            </w:pPr>
            <w:r w:rsidRPr="00D83EE8">
              <w:rPr>
                <w:rStyle w:val="apple-style-span"/>
                <w:rFonts w:cstheme="minorHAnsi"/>
                <w:color w:val="00B0F0"/>
                <w:sz w:val="24"/>
                <w:szCs w:val="24"/>
              </w:rPr>
              <w:t>MedHelp (</w:t>
            </w:r>
            <w:hyperlink r:id="rId53" w:tgtFrame="_blank" w:history="1">
              <w:r w:rsidRPr="00D83EE8">
                <w:rPr>
                  <w:rStyle w:val="Hyperlink"/>
                  <w:rFonts w:cstheme="minorHAnsi"/>
                  <w:color w:val="00B0F0"/>
                  <w:sz w:val="24"/>
                  <w:szCs w:val="24"/>
                </w:rPr>
                <w:t>http://www.medhelp.org</w:t>
              </w:r>
            </w:hyperlink>
            <w:r w:rsidRPr="00D83EE8">
              <w:rPr>
                <w:rStyle w:val="apple-style-span"/>
                <w:rFonts w:cstheme="minorHAnsi"/>
                <w:color w:val="00B0F0"/>
                <w:sz w:val="24"/>
                <w:szCs w:val="24"/>
              </w:rPr>
              <w:t>)</w:t>
            </w:r>
          </w:p>
          <w:p w:rsidR="00DB6C11" w:rsidRPr="00861BCE" w:rsidRDefault="00861BCE" w:rsidP="00861BCE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 w:rsidRPr="00861BCE">
              <w:rPr>
                <w:rFonts w:cstheme="minorHAnsi"/>
                <w:sz w:val="24"/>
                <w:szCs w:val="24"/>
              </w:rPr>
              <w:t>********************</w:t>
            </w:r>
          </w:p>
          <w:p w:rsidR="00861BCE" w:rsidRPr="00D33CDE" w:rsidRDefault="00861BCE" w:rsidP="00861BCE">
            <w:pPr>
              <w:rPr>
                <w:rFonts w:eastAsia="Calibri" w:cstheme="minorHAnsi"/>
                <w:b/>
                <w:i/>
                <w:sz w:val="24"/>
                <w:szCs w:val="24"/>
                <w:u w:val="single"/>
              </w:rPr>
            </w:pPr>
            <w:r w:rsidRPr="00D33CDE">
              <w:rPr>
                <w:rFonts w:eastAsia="Calibri" w:cstheme="minorHAnsi"/>
                <w:b/>
                <w:sz w:val="24"/>
                <w:szCs w:val="24"/>
              </w:rPr>
              <w:t xml:space="preserve">Patient Portals/Information access  </w:t>
            </w:r>
          </w:p>
          <w:p w:rsidR="00861BCE" w:rsidRPr="00D33CDE" w:rsidRDefault="00861BCE" w:rsidP="00861BCE">
            <w:pPr>
              <w:rPr>
                <w:rFonts w:cstheme="minorHAnsi"/>
                <w:b/>
                <w:sz w:val="24"/>
                <w:szCs w:val="24"/>
              </w:rPr>
            </w:pPr>
            <w:r w:rsidRPr="00D33CDE">
              <w:rPr>
                <w:rFonts w:cstheme="minorHAnsi"/>
                <w:b/>
                <w:sz w:val="24"/>
                <w:szCs w:val="24"/>
              </w:rPr>
              <w:t>Reading/discussion</w:t>
            </w:r>
          </w:p>
          <w:p w:rsidR="00D33CDE" w:rsidRDefault="00D33CDE" w:rsidP="009F20D9">
            <w:pPr>
              <w:pStyle w:val="Heading1"/>
              <w:shd w:val="clear" w:color="auto" w:fill="FFFFFF"/>
              <w:spacing w:before="0"/>
              <w:ind w:left="-38"/>
              <w:outlineLvl w:val="0"/>
              <w:rPr>
                <w:rFonts w:asciiTheme="minorHAnsi" w:eastAsia="Times New Roman" w:hAnsiTheme="minorHAnsi" w:cstheme="minorHAnsi"/>
                <w:bCs/>
                <w:color w:val="auto"/>
                <w:spacing w:val="-7"/>
                <w:kern w:val="36"/>
                <w:sz w:val="24"/>
                <w:szCs w:val="24"/>
              </w:rPr>
            </w:pPr>
          </w:p>
          <w:p w:rsidR="00D33CDE" w:rsidRPr="00D33CDE" w:rsidRDefault="00D33CDE" w:rsidP="00D33CDE">
            <w:pPr>
              <w:rPr>
                <w:rFonts w:eastAsia="Calibri" w:cstheme="minorHAnsi"/>
                <w:sz w:val="24"/>
                <w:szCs w:val="24"/>
              </w:rPr>
            </w:pPr>
            <w:r w:rsidRPr="00D33CDE">
              <w:rPr>
                <w:rFonts w:eastAsia="Calibri" w:cstheme="minorHAnsi"/>
                <w:sz w:val="24"/>
                <w:szCs w:val="24"/>
              </w:rPr>
              <w:t>Please review these sites on Patient Portals:</w:t>
            </w:r>
          </w:p>
          <w:p w:rsidR="00D33CDE" w:rsidRPr="00CF12CE" w:rsidRDefault="00D33CDE" w:rsidP="00D33CDE">
            <w:pPr>
              <w:rPr>
                <w:rStyle w:val="Hyperlink"/>
                <w:rFonts w:eastAsia="Calibri" w:cstheme="minorHAnsi"/>
                <w:color w:val="00B050"/>
                <w:sz w:val="24"/>
                <w:szCs w:val="24"/>
              </w:rPr>
            </w:pPr>
            <w:r w:rsidRPr="00D33CDE">
              <w:rPr>
                <w:rFonts w:eastAsia="Calibri" w:cstheme="minorHAnsi"/>
                <w:sz w:val="24"/>
                <w:szCs w:val="24"/>
              </w:rPr>
              <w:t xml:space="preserve">What is a Patient Portal? -  </w:t>
            </w:r>
            <w:hyperlink r:id="rId54" w:history="1">
              <w:r w:rsidRPr="00CF12CE">
                <w:rPr>
                  <w:rStyle w:val="Hyperlink"/>
                  <w:rFonts w:eastAsia="Calibri" w:cstheme="minorHAnsi"/>
                  <w:color w:val="00B050"/>
                  <w:sz w:val="24"/>
                  <w:szCs w:val="24"/>
                </w:rPr>
                <w:t>http://www.healthit.gov/providers-professionals/faqs/what-patient-portal</w:t>
              </w:r>
            </w:hyperlink>
          </w:p>
          <w:p w:rsidR="00D33CDE" w:rsidRPr="00D33CDE" w:rsidRDefault="00D33CDE" w:rsidP="00D33CDE"/>
          <w:p w:rsidR="009F20D9" w:rsidRPr="00D33CDE" w:rsidRDefault="009F20D9" w:rsidP="009F20D9">
            <w:pPr>
              <w:pStyle w:val="Heading1"/>
              <w:shd w:val="clear" w:color="auto" w:fill="FFFFFF"/>
              <w:spacing w:before="0"/>
              <w:ind w:left="-38"/>
              <w:outlineLvl w:val="0"/>
              <w:rPr>
                <w:rFonts w:asciiTheme="minorHAnsi" w:eastAsia="Times New Roman" w:hAnsiTheme="minorHAnsi" w:cstheme="minorHAnsi"/>
                <w:bCs/>
                <w:color w:val="auto"/>
                <w:spacing w:val="-7"/>
                <w:kern w:val="36"/>
                <w:sz w:val="24"/>
                <w:szCs w:val="24"/>
              </w:rPr>
            </w:pPr>
            <w:r w:rsidRPr="00D33CDE">
              <w:rPr>
                <w:rFonts w:asciiTheme="minorHAnsi" w:eastAsia="Times New Roman" w:hAnsiTheme="minorHAnsi" w:cstheme="minorHAnsi"/>
                <w:bCs/>
                <w:color w:val="auto"/>
                <w:spacing w:val="-7"/>
                <w:kern w:val="36"/>
                <w:sz w:val="24"/>
                <w:szCs w:val="24"/>
              </w:rPr>
              <w:lastRenderedPageBreak/>
              <w:t xml:space="preserve">Penrod, J. (2017). Redesign Consumer Health Information through Information Architecture. </w:t>
            </w:r>
            <w:hyperlink r:id="rId55" w:history="1">
              <w:r w:rsidRPr="00D33CDE">
                <w:rPr>
                  <w:rStyle w:val="Hyperlink"/>
                  <w:rFonts w:asciiTheme="minorHAnsi" w:eastAsia="Times New Roman" w:hAnsiTheme="minorHAnsi" w:cstheme="minorHAnsi"/>
                  <w:bCs/>
                  <w:color w:val="auto"/>
                  <w:spacing w:val="-7"/>
                  <w:kern w:val="36"/>
                  <w:sz w:val="24"/>
                  <w:szCs w:val="24"/>
                </w:rPr>
                <w:t>https://medium.theuxblog.com/redesign-consumer-health-information-through-information-architecture-73dde0e9d4a0</w:t>
              </w:r>
            </w:hyperlink>
            <w:r w:rsidRPr="00D33CDE">
              <w:rPr>
                <w:rFonts w:asciiTheme="minorHAnsi" w:eastAsia="Times New Roman" w:hAnsiTheme="minorHAnsi" w:cstheme="minorHAnsi"/>
                <w:bCs/>
                <w:color w:val="auto"/>
                <w:spacing w:val="-7"/>
                <w:kern w:val="36"/>
                <w:sz w:val="24"/>
                <w:szCs w:val="24"/>
              </w:rPr>
              <w:t xml:space="preserve">  </w:t>
            </w:r>
            <w:r w:rsidRPr="00D33CDE">
              <w:rPr>
                <w:rFonts w:asciiTheme="minorHAnsi" w:eastAsia="Times New Roman" w:hAnsiTheme="minorHAnsi" w:cstheme="minorHAnsi"/>
                <w:bCs/>
                <w:i/>
                <w:color w:val="auto"/>
                <w:spacing w:val="-7"/>
                <w:kern w:val="36"/>
                <w:sz w:val="24"/>
                <w:szCs w:val="24"/>
              </w:rPr>
              <w:t>The UXBlog</w:t>
            </w:r>
            <w:r w:rsidRPr="00D33CDE">
              <w:rPr>
                <w:rFonts w:asciiTheme="minorHAnsi" w:eastAsia="Times New Roman" w:hAnsiTheme="minorHAnsi" w:cstheme="minorHAnsi"/>
                <w:bCs/>
                <w:color w:val="auto"/>
                <w:spacing w:val="-7"/>
                <w:kern w:val="36"/>
                <w:sz w:val="24"/>
                <w:szCs w:val="24"/>
              </w:rPr>
              <w:t>, Retrieved August 24, 2017.</w:t>
            </w:r>
          </w:p>
          <w:p w:rsidR="009F20D9" w:rsidRPr="00CF12CE" w:rsidRDefault="009F20D9" w:rsidP="009F20D9">
            <w:pPr>
              <w:rPr>
                <w:rFonts w:cstheme="minorHAnsi"/>
                <w:b/>
                <w:color w:val="00B050"/>
                <w:sz w:val="24"/>
                <w:szCs w:val="24"/>
                <w:highlight w:val="yellow"/>
              </w:rPr>
            </w:pPr>
          </w:p>
          <w:p w:rsidR="009F20D9" w:rsidRPr="00D33CDE" w:rsidRDefault="009F20D9" w:rsidP="009F20D9">
            <w:pPr>
              <w:rPr>
                <w:rFonts w:eastAsia="Calibri" w:cstheme="minorHAnsi"/>
                <w:sz w:val="24"/>
                <w:szCs w:val="24"/>
              </w:rPr>
            </w:pPr>
            <w:r w:rsidRPr="00D33CDE">
              <w:rPr>
                <w:rFonts w:eastAsia="Calibri" w:cstheme="minorHAnsi"/>
                <w:sz w:val="24"/>
                <w:szCs w:val="24"/>
              </w:rPr>
              <w:t xml:space="preserve">Perna, G. (2013). Exploring the Impact of Patient Portals. </w:t>
            </w:r>
            <w:r w:rsidRPr="00D33CDE">
              <w:rPr>
                <w:rFonts w:eastAsia="Calibri" w:cstheme="minorHAnsi"/>
                <w:i/>
                <w:sz w:val="24"/>
                <w:szCs w:val="24"/>
              </w:rPr>
              <w:t>Healthcare Informatics</w:t>
            </w:r>
            <w:r w:rsidRPr="00D33CDE">
              <w:rPr>
                <w:rFonts w:eastAsia="Calibri" w:cstheme="minorHAnsi"/>
                <w:sz w:val="24"/>
                <w:szCs w:val="24"/>
              </w:rPr>
              <w:t>. 30, 1, 46 and 66 (2 pages)</w:t>
            </w:r>
          </w:p>
          <w:p w:rsidR="00CB1AA3" w:rsidRPr="00D83EE8" w:rsidRDefault="00CB1AA3" w:rsidP="00CB235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6" w:type="dxa"/>
          </w:tcPr>
          <w:p w:rsidR="009F20D9" w:rsidRDefault="009F20D9" w:rsidP="009F20D9"/>
        </w:tc>
      </w:tr>
      <w:tr w:rsidR="009F20D9" w:rsidTr="00BA224E">
        <w:tc>
          <w:tcPr>
            <w:tcW w:w="828" w:type="dxa"/>
          </w:tcPr>
          <w:p w:rsidR="009F20D9" w:rsidRPr="00CB235D" w:rsidRDefault="009F20D9" w:rsidP="009F20D9">
            <w:r w:rsidRPr="00CB235D">
              <w:t>11/27</w:t>
            </w:r>
          </w:p>
        </w:tc>
        <w:tc>
          <w:tcPr>
            <w:tcW w:w="7492" w:type="dxa"/>
          </w:tcPr>
          <w:p w:rsidR="009F20D9" w:rsidRDefault="009F20D9" w:rsidP="009F20D9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HAPPY THINKSGIVING</w:t>
            </w:r>
          </w:p>
        </w:tc>
        <w:tc>
          <w:tcPr>
            <w:tcW w:w="1256" w:type="dxa"/>
          </w:tcPr>
          <w:p w:rsidR="009F20D9" w:rsidRDefault="009F20D9" w:rsidP="009F20D9"/>
          <w:p w:rsidR="009F20D9" w:rsidRDefault="009F20D9" w:rsidP="009F20D9"/>
        </w:tc>
      </w:tr>
      <w:tr w:rsidR="009F20D9" w:rsidTr="00BA224E">
        <w:tc>
          <w:tcPr>
            <w:tcW w:w="828" w:type="dxa"/>
          </w:tcPr>
          <w:p w:rsidR="009F20D9" w:rsidRPr="00CB235D" w:rsidRDefault="009F20D9" w:rsidP="009F20D9">
            <w:r w:rsidRPr="00CB235D">
              <w:t>12/4</w:t>
            </w:r>
          </w:p>
        </w:tc>
        <w:tc>
          <w:tcPr>
            <w:tcW w:w="7492" w:type="dxa"/>
          </w:tcPr>
          <w:p w:rsidR="009F20D9" w:rsidRPr="00A5784A" w:rsidRDefault="009F20D9" w:rsidP="009F20D9">
            <w:pPr>
              <w:rPr>
                <w:rFonts w:eastAsia="Times New Roman" w:cstheme="minorHAnsi"/>
                <w:b/>
              </w:rPr>
            </w:pPr>
            <w:r w:rsidRPr="00A5784A">
              <w:rPr>
                <w:rFonts w:eastAsia="Times New Roman" w:cstheme="minorHAnsi"/>
                <w:b/>
              </w:rPr>
              <w:t>Final paper/project presentations</w:t>
            </w:r>
          </w:p>
          <w:p w:rsidR="009F20D9" w:rsidRPr="00A5784A" w:rsidRDefault="009F20D9" w:rsidP="009F20D9">
            <w:pPr>
              <w:rPr>
                <w:rFonts w:eastAsia="Times New Roman" w:cstheme="minorHAnsi"/>
              </w:rPr>
            </w:pPr>
          </w:p>
          <w:p w:rsidR="009F20D9" w:rsidRPr="00A5784A" w:rsidRDefault="009F20D9" w:rsidP="009F20D9">
            <w:pPr>
              <w:rPr>
                <w:rFonts w:eastAsia="Times New Roman" w:cstheme="minorHAnsi"/>
              </w:rPr>
            </w:pPr>
            <w:r w:rsidRPr="00A5784A">
              <w:rPr>
                <w:rFonts w:eastAsia="Times New Roman" w:cstheme="minorHAnsi"/>
              </w:rPr>
              <w:t xml:space="preserve">The final term project will be the design of a Consumer Health Information-related proposal, product or service. You may create it for a specific audience, health condition, environment, etc.  </w:t>
            </w:r>
          </w:p>
          <w:p w:rsidR="009F20D9" w:rsidRPr="00A5784A" w:rsidRDefault="009F20D9" w:rsidP="009F20D9">
            <w:pPr>
              <w:rPr>
                <w:rFonts w:eastAsia="Times New Roman" w:cstheme="minorHAnsi"/>
              </w:rPr>
            </w:pPr>
            <w:r w:rsidRPr="00A5784A">
              <w:rPr>
                <w:rFonts w:eastAsia="Times New Roman" w:cstheme="minorHAnsi"/>
              </w:rPr>
              <w:t> </w:t>
            </w:r>
          </w:p>
          <w:p w:rsidR="00A5784A" w:rsidRPr="00A5784A" w:rsidRDefault="00A5784A" w:rsidP="00A5784A">
            <w:pPr>
              <w:rPr>
                <w:rFonts w:eastAsia="Times New Roman" w:cstheme="minorHAnsi"/>
                <w:b/>
              </w:rPr>
            </w:pPr>
            <w:r w:rsidRPr="00A5784A">
              <w:rPr>
                <w:rFonts w:eastAsia="Calibri" w:cstheme="minorHAnsi"/>
                <w:b/>
              </w:rPr>
              <w:t>Presentation will take approximately 10-15 minutes.</w:t>
            </w:r>
          </w:p>
          <w:p w:rsidR="00A5784A" w:rsidRPr="00A5784A" w:rsidRDefault="00A5784A" w:rsidP="009F20D9">
            <w:pPr>
              <w:rPr>
                <w:rFonts w:eastAsia="Times New Roman" w:cstheme="minorHAnsi"/>
              </w:rPr>
            </w:pPr>
          </w:p>
          <w:p w:rsidR="009F20D9" w:rsidRDefault="009F20D9" w:rsidP="009F20D9">
            <w:pPr>
              <w:rPr>
                <w:rFonts w:eastAsia="Times New Roman" w:cstheme="minorHAnsi"/>
              </w:rPr>
            </w:pPr>
            <w:r w:rsidRPr="00A5784A">
              <w:rPr>
                <w:rFonts w:eastAsia="Times New Roman" w:cstheme="minorHAnsi"/>
                <w:b/>
                <w:bCs/>
              </w:rPr>
              <w:t>Note: In</w:t>
            </w:r>
            <w:r w:rsidRPr="00A5784A">
              <w:rPr>
                <w:rFonts w:eastAsia="Times New Roman" w:cstheme="minorHAnsi"/>
              </w:rPr>
              <w:t xml:space="preserve"> addition to submitting the full project/paper, including background literature review, a brief summary of the project will be prepared for presentation in class.</w:t>
            </w:r>
          </w:p>
          <w:p w:rsidR="00D33CDE" w:rsidRDefault="00D33CDE" w:rsidP="009F20D9">
            <w:pPr>
              <w:rPr>
                <w:rFonts w:eastAsia="Times New Roman" w:cstheme="minorHAnsi"/>
              </w:rPr>
            </w:pPr>
          </w:p>
          <w:p w:rsidR="00D33CDE" w:rsidRDefault="00D33CDE" w:rsidP="00D33CDE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******************</w:t>
            </w:r>
          </w:p>
          <w:p w:rsidR="00D33CDE" w:rsidRDefault="00D33CDE" w:rsidP="00D33CDE">
            <w:pPr>
              <w:rPr>
                <w:rFonts w:cstheme="minorHAnsi"/>
                <w:sz w:val="24"/>
                <w:szCs w:val="24"/>
              </w:rPr>
            </w:pPr>
            <w:r w:rsidRPr="00E1481D">
              <w:rPr>
                <w:rFonts w:eastAsia="Calibri" w:cstheme="minorHAnsi"/>
                <w:b/>
                <w:sz w:val="24"/>
                <w:szCs w:val="24"/>
              </w:rPr>
              <w:t>Consumer Health Information: What’s Next?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 Advances in mobile technolog</w:t>
            </w:r>
            <w:r w:rsidR="00CB235D">
              <w:rPr>
                <w:rFonts w:eastAsia="Calibri" w:cstheme="minorHAnsi"/>
                <w:b/>
                <w:sz w:val="24"/>
                <w:szCs w:val="24"/>
              </w:rPr>
              <w:t>ies</w:t>
            </w:r>
            <w:r>
              <w:rPr>
                <w:rFonts w:eastAsia="Calibri" w:cstheme="minorHAnsi"/>
                <w:b/>
                <w:sz w:val="24"/>
                <w:szCs w:val="24"/>
              </w:rPr>
              <w:t>? Robotics? Human Computer Interactions?</w:t>
            </w:r>
          </w:p>
          <w:p w:rsidR="00D33CDE" w:rsidRPr="00A5784A" w:rsidRDefault="00D33CDE" w:rsidP="00D33CDE">
            <w:pPr>
              <w:rPr>
                <w:rFonts w:cstheme="minorHAnsi"/>
              </w:rPr>
            </w:pPr>
          </w:p>
          <w:p w:rsidR="009F20D9" w:rsidRDefault="009F20D9" w:rsidP="00CD4E5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9F20D9" w:rsidRDefault="009F20D9" w:rsidP="009F20D9"/>
        </w:tc>
      </w:tr>
      <w:tr w:rsidR="009F20D9" w:rsidTr="00BA224E">
        <w:tc>
          <w:tcPr>
            <w:tcW w:w="828" w:type="dxa"/>
          </w:tcPr>
          <w:p w:rsidR="009F20D9" w:rsidRDefault="009F20D9" w:rsidP="009F20D9">
            <w:r>
              <w:t>12/9</w:t>
            </w:r>
          </w:p>
        </w:tc>
        <w:tc>
          <w:tcPr>
            <w:tcW w:w="7492" w:type="dxa"/>
          </w:tcPr>
          <w:p w:rsidR="009F20D9" w:rsidRDefault="009F20D9" w:rsidP="009F20D9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DUE: Final Projects</w:t>
            </w:r>
          </w:p>
          <w:p w:rsidR="009F20D9" w:rsidRPr="003F39EF" w:rsidRDefault="009F20D9" w:rsidP="009F20D9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t>In Assignments section of Sakai</w:t>
            </w:r>
          </w:p>
        </w:tc>
        <w:tc>
          <w:tcPr>
            <w:tcW w:w="1256" w:type="dxa"/>
          </w:tcPr>
          <w:p w:rsidR="009F20D9" w:rsidRDefault="009F20D9" w:rsidP="009F20D9">
            <w:r>
              <w:t>By 5:00 pm</w:t>
            </w:r>
          </w:p>
          <w:p w:rsidR="009F20D9" w:rsidRDefault="009F20D9" w:rsidP="009F20D9"/>
        </w:tc>
      </w:tr>
      <w:tr w:rsidR="009F20D9" w:rsidTr="00BA224E">
        <w:tc>
          <w:tcPr>
            <w:tcW w:w="828" w:type="dxa"/>
          </w:tcPr>
          <w:p w:rsidR="009F20D9" w:rsidRDefault="009F20D9" w:rsidP="009F20D9"/>
        </w:tc>
        <w:tc>
          <w:tcPr>
            <w:tcW w:w="7492" w:type="dxa"/>
          </w:tcPr>
          <w:p w:rsidR="009F20D9" w:rsidRPr="00E1481D" w:rsidRDefault="009F20D9" w:rsidP="009F20D9">
            <w:pPr>
              <w:jc w:val="center"/>
              <w:rPr>
                <w:rFonts w:eastAsia="Calibri" w:cstheme="minorHAnsi"/>
                <w:b/>
                <w:color w:val="92D050"/>
                <w:sz w:val="40"/>
                <w:szCs w:val="40"/>
              </w:rPr>
            </w:pPr>
            <w:r w:rsidRPr="00E1481D">
              <w:rPr>
                <w:rFonts w:eastAsia="Calibri" w:cstheme="minorHAnsi"/>
                <w:b/>
                <w:color w:val="00B050"/>
                <w:sz w:val="40"/>
                <w:szCs w:val="40"/>
              </w:rPr>
              <w:t>HAVE A GREAT HOLIDAY BREAK!!</w:t>
            </w:r>
          </w:p>
          <w:p w:rsidR="009F20D9" w:rsidRDefault="009F20D9" w:rsidP="009F20D9">
            <w:pPr>
              <w:rPr>
                <w:rFonts w:eastAsia="Calibri" w:cstheme="minorHAnsi"/>
                <w:b/>
                <w:color w:val="92D050"/>
                <w:sz w:val="24"/>
                <w:szCs w:val="24"/>
              </w:rPr>
            </w:pPr>
          </w:p>
          <w:p w:rsidR="009F20D9" w:rsidRPr="003F39EF" w:rsidRDefault="009F20D9" w:rsidP="009F20D9">
            <w:pPr>
              <w:rPr>
                <w:rFonts w:eastAsia="Calibri" w:cstheme="minorHAnsi"/>
                <w:b/>
                <w:color w:val="92D050"/>
                <w:sz w:val="24"/>
                <w:szCs w:val="24"/>
              </w:rPr>
            </w:pPr>
          </w:p>
        </w:tc>
        <w:tc>
          <w:tcPr>
            <w:tcW w:w="1256" w:type="dxa"/>
          </w:tcPr>
          <w:p w:rsidR="009F20D9" w:rsidRDefault="009F20D9" w:rsidP="009F20D9"/>
        </w:tc>
      </w:tr>
    </w:tbl>
    <w:p w:rsidR="00000B87" w:rsidRDefault="00000B87" w:rsidP="00D83EE8"/>
    <w:sectPr w:rsidR="00000B87">
      <w:headerReference w:type="default" r:id="rId56"/>
      <w:footerReference w:type="default" r:id="rId5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7CA" w:rsidRDefault="005F17CA" w:rsidP="00D539D3">
      <w:pPr>
        <w:spacing w:after="0" w:line="240" w:lineRule="auto"/>
      </w:pPr>
      <w:r>
        <w:separator/>
      </w:r>
    </w:p>
  </w:endnote>
  <w:endnote w:type="continuationSeparator" w:id="0">
    <w:p w:rsidR="005F17CA" w:rsidRDefault="005F17CA" w:rsidP="00D5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0" w:usb1="28CFFCFA" w:usb2="00000016" w:usb3="00000000" w:csb0="00100001" w:csb1="00000000"/>
  </w:font>
  <w:font w:name="Baskerville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30838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61D" w:rsidRDefault="00C536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7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5361D" w:rsidRDefault="00C53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7CA" w:rsidRDefault="005F17CA" w:rsidP="00D539D3">
      <w:pPr>
        <w:spacing w:after="0" w:line="240" w:lineRule="auto"/>
      </w:pPr>
      <w:r>
        <w:separator/>
      </w:r>
    </w:p>
  </w:footnote>
  <w:footnote w:type="continuationSeparator" w:id="0">
    <w:p w:rsidR="005F17CA" w:rsidRDefault="005F17CA" w:rsidP="00D53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61D" w:rsidRPr="00ED7EDC" w:rsidRDefault="00C5361D" w:rsidP="003B41BB">
    <w:pPr>
      <w:jc w:val="center"/>
      <w:rPr>
        <w:b/>
        <w:sz w:val="24"/>
        <w:szCs w:val="24"/>
      </w:rPr>
    </w:pPr>
    <w:r w:rsidRPr="00ED7EDC">
      <w:rPr>
        <w:b/>
        <w:sz w:val="24"/>
        <w:szCs w:val="24"/>
      </w:rPr>
      <w:t>Consumer Health Information – INLS 515 ----</w:t>
    </w:r>
    <w:r>
      <w:rPr>
        <w:b/>
        <w:sz w:val="24"/>
        <w:szCs w:val="24"/>
      </w:rPr>
      <w:t xml:space="preserve"> </w:t>
    </w:r>
    <w:r w:rsidRPr="00ED7EDC">
      <w:rPr>
        <w:b/>
        <w:sz w:val="24"/>
        <w:szCs w:val="24"/>
      </w:rPr>
      <w:t>Fall 201</w:t>
    </w:r>
    <w:r>
      <w:rPr>
        <w:b/>
        <w:sz w:val="24"/>
        <w:szCs w:val="24"/>
      </w:rPr>
      <w:t>9</w:t>
    </w:r>
  </w:p>
  <w:p w:rsidR="00C5361D" w:rsidRPr="00ED7EDC" w:rsidRDefault="00C5361D" w:rsidP="003B41BB">
    <w:pPr>
      <w:jc w:val="center"/>
      <w:rPr>
        <w:b/>
        <w:sz w:val="24"/>
        <w:szCs w:val="24"/>
      </w:rPr>
    </w:pPr>
    <w:r w:rsidRPr="00ED7EDC">
      <w:rPr>
        <w:b/>
        <w:sz w:val="24"/>
        <w:szCs w:val="24"/>
      </w:rPr>
      <w:t>Syllabus</w:t>
    </w:r>
  </w:p>
  <w:p w:rsidR="00C5361D" w:rsidRDefault="00C536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7AE"/>
    <w:multiLevelType w:val="multilevel"/>
    <w:tmpl w:val="287C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0B208D"/>
    <w:multiLevelType w:val="multilevel"/>
    <w:tmpl w:val="D5F8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15014D"/>
    <w:multiLevelType w:val="hybridMultilevel"/>
    <w:tmpl w:val="5AEC9B04"/>
    <w:lvl w:ilvl="0" w:tplc="94F29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D5216"/>
    <w:multiLevelType w:val="hybridMultilevel"/>
    <w:tmpl w:val="C894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7770D"/>
    <w:multiLevelType w:val="hybridMultilevel"/>
    <w:tmpl w:val="5CAA44A6"/>
    <w:lvl w:ilvl="0" w:tplc="164A7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116AA"/>
    <w:multiLevelType w:val="hybridMultilevel"/>
    <w:tmpl w:val="75941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73A06"/>
    <w:multiLevelType w:val="hybridMultilevel"/>
    <w:tmpl w:val="E1BA3924"/>
    <w:lvl w:ilvl="0" w:tplc="94F29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2796E"/>
    <w:multiLevelType w:val="hybridMultilevel"/>
    <w:tmpl w:val="731A1098"/>
    <w:lvl w:ilvl="0" w:tplc="557CC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87"/>
    <w:rsid w:val="00000B87"/>
    <w:rsid w:val="00001B29"/>
    <w:rsid w:val="000033CF"/>
    <w:rsid w:val="00004455"/>
    <w:rsid w:val="0000611C"/>
    <w:rsid w:val="00011320"/>
    <w:rsid w:val="00012143"/>
    <w:rsid w:val="00015A8F"/>
    <w:rsid w:val="000160F7"/>
    <w:rsid w:val="0002099A"/>
    <w:rsid w:val="0002352D"/>
    <w:rsid w:val="00023EC0"/>
    <w:rsid w:val="00025B37"/>
    <w:rsid w:val="00031556"/>
    <w:rsid w:val="00036192"/>
    <w:rsid w:val="00040EF8"/>
    <w:rsid w:val="0004702D"/>
    <w:rsid w:val="000553F0"/>
    <w:rsid w:val="00056197"/>
    <w:rsid w:val="00072215"/>
    <w:rsid w:val="000744DC"/>
    <w:rsid w:val="00074ED2"/>
    <w:rsid w:val="00085163"/>
    <w:rsid w:val="000871ED"/>
    <w:rsid w:val="00092F16"/>
    <w:rsid w:val="000A1150"/>
    <w:rsid w:val="000A2428"/>
    <w:rsid w:val="000A735A"/>
    <w:rsid w:val="000B014C"/>
    <w:rsid w:val="000B1696"/>
    <w:rsid w:val="000B2BB2"/>
    <w:rsid w:val="000D1DC9"/>
    <w:rsid w:val="000D4934"/>
    <w:rsid w:val="000D75C5"/>
    <w:rsid w:val="000E351C"/>
    <w:rsid w:val="000F3B6F"/>
    <w:rsid w:val="000F4942"/>
    <w:rsid w:val="000F5052"/>
    <w:rsid w:val="00100623"/>
    <w:rsid w:val="00105297"/>
    <w:rsid w:val="00106F99"/>
    <w:rsid w:val="0010773F"/>
    <w:rsid w:val="001101A7"/>
    <w:rsid w:val="0011111D"/>
    <w:rsid w:val="0011135F"/>
    <w:rsid w:val="00113AD2"/>
    <w:rsid w:val="00113B2F"/>
    <w:rsid w:val="00122DA4"/>
    <w:rsid w:val="00123945"/>
    <w:rsid w:val="00133814"/>
    <w:rsid w:val="00136CA4"/>
    <w:rsid w:val="001428D8"/>
    <w:rsid w:val="00144D8E"/>
    <w:rsid w:val="00150EA3"/>
    <w:rsid w:val="001512E3"/>
    <w:rsid w:val="00152832"/>
    <w:rsid w:val="00152A4E"/>
    <w:rsid w:val="001571AC"/>
    <w:rsid w:val="00162246"/>
    <w:rsid w:val="00166AF9"/>
    <w:rsid w:val="0017184C"/>
    <w:rsid w:val="001762AD"/>
    <w:rsid w:val="00184D1D"/>
    <w:rsid w:val="001914AB"/>
    <w:rsid w:val="001963D4"/>
    <w:rsid w:val="001A07A9"/>
    <w:rsid w:val="001A21A0"/>
    <w:rsid w:val="001A5841"/>
    <w:rsid w:val="001A5FC4"/>
    <w:rsid w:val="001B13CF"/>
    <w:rsid w:val="001B1B12"/>
    <w:rsid w:val="001C05CC"/>
    <w:rsid w:val="001C33FB"/>
    <w:rsid w:val="001C4852"/>
    <w:rsid w:val="001D06FC"/>
    <w:rsid w:val="001D0B24"/>
    <w:rsid w:val="001D153B"/>
    <w:rsid w:val="001D3EA7"/>
    <w:rsid w:val="001D5126"/>
    <w:rsid w:val="001D68AB"/>
    <w:rsid w:val="001E07A3"/>
    <w:rsid w:val="001F14F6"/>
    <w:rsid w:val="001F22A1"/>
    <w:rsid w:val="001F409B"/>
    <w:rsid w:val="001F41EF"/>
    <w:rsid w:val="00200D02"/>
    <w:rsid w:val="0021259B"/>
    <w:rsid w:val="00213F8F"/>
    <w:rsid w:val="0021703B"/>
    <w:rsid w:val="00227EAC"/>
    <w:rsid w:val="00230511"/>
    <w:rsid w:val="00232110"/>
    <w:rsid w:val="002337C7"/>
    <w:rsid w:val="00235B99"/>
    <w:rsid w:val="0024548A"/>
    <w:rsid w:val="00245882"/>
    <w:rsid w:val="00246CD3"/>
    <w:rsid w:val="0025162E"/>
    <w:rsid w:val="00252CCF"/>
    <w:rsid w:val="00255965"/>
    <w:rsid w:val="0025700F"/>
    <w:rsid w:val="00257369"/>
    <w:rsid w:val="00263104"/>
    <w:rsid w:val="00267118"/>
    <w:rsid w:val="00270752"/>
    <w:rsid w:val="00270BDA"/>
    <w:rsid w:val="00274364"/>
    <w:rsid w:val="00275505"/>
    <w:rsid w:val="00277856"/>
    <w:rsid w:val="002820D6"/>
    <w:rsid w:val="0028499E"/>
    <w:rsid w:val="00285F3A"/>
    <w:rsid w:val="0028654A"/>
    <w:rsid w:val="00292187"/>
    <w:rsid w:val="0029739D"/>
    <w:rsid w:val="002A1DB2"/>
    <w:rsid w:val="002A4360"/>
    <w:rsid w:val="002B027D"/>
    <w:rsid w:val="002B2784"/>
    <w:rsid w:val="002B5629"/>
    <w:rsid w:val="002C18BC"/>
    <w:rsid w:val="002C7C0C"/>
    <w:rsid w:val="002D607E"/>
    <w:rsid w:val="002D7E56"/>
    <w:rsid w:val="002E14FA"/>
    <w:rsid w:val="002E64C7"/>
    <w:rsid w:val="002F2FB5"/>
    <w:rsid w:val="002F5493"/>
    <w:rsid w:val="003008CB"/>
    <w:rsid w:val="00305221"/>
    <w:rsid w:val="00311BA2"/>
    <w:rsid w:val="00325594"/>
    <w:rsid w:val="003309E1"/>
    <w:rsid w:val="00331DAD"/>
    <w:rsid w:val="0033618B"/>
    <w:rsid w:val="003447DD"/>
    <w:rsid w:val="00354F29"/>
    <w:rsid w:val="00355147"/>
    <w:rsid w:val="003552C3"/>
    <w:rsid w:val="00356337"/>
    <w:rsid w:val="00357FAA"/>
    <w:rsid w:val="00361037"/>
    <w:rsid w:val="0037191D"/>
    <w:rsid w:val="00373438"/>
    <w:rsid w:val="00374B6E"/>
    <w:rsid w:val="00377E08"/>
    <w:rsid w:val="0038258A"/>
    <w:rsid w:val="00384460"/>
    <w:rsid w:val="00394319"/>
    <w:rsid w:val="00394412"/>
    <w:rsid w:val="003A050E"/>
    <w:rsid w:val="003A135F"/>
    <w:rsid w:val="003A4B09"/>
    <w:rsid w:val="003A4CC8"/>
    <w:rsid w:val="003A6AE1"/>
    <w:rsid w:val="003B0159"/>
    <w:rsid w:val="003B41BB"/>
    <w:rsid w:val="003B7B93"/>
    <w:rsid w:val="003C174D"/>
    <w:rsid w:val="003D446D"/>
    <w:rsid w:val="003D6CF7"/>
    <w:rsid w:val="003E0A04"/>
    <w:rsid w:val="003E3364"/>
    <w:rsid w:val="003E49BD"/>
    <w:rsid w:val="003E5ECB"/>
    <w:rsid w:val="003F1FAB"/>
    <w:rsid w:val="003F2357"/>
    <w:rsid w:val="003F39EF"/>
    <w:rsid w:val="003F577F"/>
    <w:rsid w:val="00402DE9"/>
    <w:rsid w:val="00411EFA"/>
    <w:rsid w:val="0041225D"/>
    <w:rsid w:val="00413EF0"/>
    <w:rsid w:val="00416000"/>
    <w:rsid w:val="004412A1"/>
    <w:rsid w:val="00447916"/>
    <w:rsid w:val="0045148C"/>
    <w:rsid w:val="00455820"/>
    <w:rsid w:val="004576F8"/>
    <w:rsid w:val="004608D3"/>
    <w:rsid w:val="00464D9E"/>
    <w:rsid w:val="0046755C"/>
    <w:rsid w:val="00472C5F"/>
    <w:rsid w:val="004734A9"/>
    <w:rsid w:val="00474F60"/>
    <w:rsid w:val="00476B90"/>
    <w:rsid w:val="00477CBF"/>
    <w:rsid w:val="004814EB"/>
    <w:rsid w:val="00484B7F"/>
    <w:rsid w:val="00485AE5"/>
    <w:rsid w:val="00485D72"/>
    <w:rsid w:val="004972E8"/>
    <w:rsid w:val="004975A6"/>
    <w:rsid w:val="004A009E"/>
    <w:rsid w:val="004A0423"/>
    <w:rsid w:val="004A0BC3"/>
    <w:rsid w:val="004B41A6"/>
    <w:rsid w:val="004B7465"/>
    <w:rsid w:val="004D4EC5"/>
    <w:rsid w:val="004D5F9B"/>
    <w:rsid w:val="004E27F6"/>
    <w:rsid w:val="004E43CF"/>
    <w:rsid w:val="004E5960"/>
    <w:rsid w:val="004F1088"/>
    <w:rsid w:val="004F2706"/>
    <w:rsid w:val="004F3BCE"/>
    <w:rsid w:val="004F4F43"/>
    <w:rsid w:val="00506054"/>
    <w:rsid w:val="0051234A"/>
    <w:rsid w:val="00525718"/>
    <w:rsid w:val="00537EBB"/>
    <w:rsid w:val="005416D3"/>
    <w:rsid w:val="00547527"/>
    <w:rsid w:val="00551959"/>
    <w:rsid w:val="005524C7"/>
    <w:rsid w:val="00555489"/>
    <w:rsid w:val="00564ECF"/>
    <w:rsid w:val="00565800"/>
    <w:rsid w:val="00565A19"/>
    <w:rsid w:val="00567282"/>
    <w:rsid w:val="00567EE7"/>
    <w:rsid w:val="005700F9"/>
    <w:rsid w:val="0057159F"/>
    <w:rsid w:val="0057229F"/>
    <w:rsid w:val="00574960"/>
    <w:rsid w:val="005757D8"/>
    <w:rsid w:val="0057697F"/>
    <w:rsid w:val="00582DD1"/>
    <w:rsid w:val="00584BCE"/>
    <w:rsid w:val="00593875"/>
    <w:rsid w:val="005A6CA7"/>
    <w:rsid w:val="005C128F"/>
    <w:rsid w:val="005D0642"/>
    <w:rsid w:val="005D37D7"/>
    <w:rsid w:val="005D38CE"/>
    <w:rsid w:val="005E0C54"/>
    <w:rsid w:val="005E1934"/>
    <w:rsid w:val="005E6324"/>
    <w:rsid w:val="005F17CA"/>
    <w:rsid w:val="005F19D1"/>
    <w:rsid w:val="005F577F"/>
    <w:rsid w:val="005F6DDD"/>
    <w:rsid w:val="005F7527"/>
    <w:rsid w:val="005F78D5"/>
    <w:rsid w:val="00600689"/>
    <w:rsid w:val="00601B5A"/>
    <w:rsid w:val="0060573B"/>
    <w:rsid w:val="00611B09"/>
    <w:rsid w:val="00617687"/>
    <w:rsid w:val="00630ADA"/>
    <w:rsid w:val="0063386A"/>
    <w:rsid w:val="00645809"/>
    <w:rsid w:val="00653731"/>
    <w:rsid w:val="00655556"/>
    <w:rsid w:val="00656EA3"/>
    <w:rsid w:val="0066759B"/>
    <w:rsid w:val="00671CF0"/>
    <w:rsid w:val="00672358"/>
    <w:rsid w:val="00674680"/>
    <w:rsid w:val="00674E5E"/>
    <w:rsid w:val="00677CD7"/>
    <w:rsid w:val="00681761"/>
    <w:rsid w:val="00690A45"/>
    <w:rsid w:val="00693B0E"/>
    <w:rsid w:val="006973F0"/>
    <w:rsid w:val="00697676"/>
    <w:rsid w:val="006A177D"/>
    <w:rsid w:val="006B0BB2"/>
    <w:rsid w:val="006B0EE4"/>
    <w:rsid w:val="006B46CB"/>
    <w:rsid w:val="006D075F"/>
    <w:rsid w:val="006D08F7"/>
    <w:rsid w:val="006D3411"/>
    <w:rsid w:val="006E07F6"/>
    <w:rsid w:val="006E4556"/>
    <w:rsid w:val="006E5FA6"/>
    <w:rsid w:val="006E6916"/>
    <w:rsid w:val="006F3C75"/>
    <w:rsid w:val="006F533E"/>
    <w:rsid w:val="007040F4"/>
    <w:rsid w:val="00714EA1"/>
    <w:rsid w:val="0072102B"/>
    <w:rsid w:val="00721113"/>
    <w:rsid w:val="007212F1"/>
    <w:rsid w:val="00723987"/>
    <w:rsid w:val="00727257"/>
    <w:rsid w:val="00732C6E"/>
    <w:rsid w:val="007357CF"/>
    <w:rsid w:val="00735AD8"/>
    <w:rsid w:val="00736F73"/>
    <w:rsid w:val="00737798"/>
    <w:rsid w:val="00744DB2"/>
    <w:rsid w:val="00745B10"/>
    <w:rsid w:val="0074784B"/>
    <w:rsid w:val="00754EBE"/>
    <w:rsid w:val="00762AFB"/>
    <w:rsid w:val="00770C60"/>
    <w:rsid w:val="007716A9"/>
    <w:rsid w:val="00775C74"/>
    <w:rsid w:val="00775F88"/>
    <w:rsid w:val="00776994"/>
    <w:rsid w:val="0077721E"/>
    <w:rsid w:val="0078411E"/>
    <w:rsid w:val="007943D4"/>
    <w:rsid w:val="007A7BAA"/>
    <w:rsid w:val="007A7DD3"/>
    <w:rsid w:val="007C2D86"/>
    <w:rsid w:val="007C3D1E"/>
    <w:rsid w:val="007C668E"/>
    <w:rsid w:val="007C6AF1"/>
    <w:rsid w:val="007D35EE"/>
    <w:rsid w:val="007D591C"/>
    <w:rsid w:val="007D7330"/>
    <w:rsid w:val="007E6171"/>
    <w:rsid w:val="007F5C59"/>
    <w:rsid w:val="007F6A7A"/>
    <w:rsid w:val="00801133"/>
    <w:rsid w:val="008054FB"/>
    <w:rsid w:val="00807DD0"/>
    <w:rsid w:val="00814060"/>
    <w:rsid w:val="008313D3"/>
    <w:rsid w:val="00834DB3"/>
    <w:rsid w:val="00836CC1"/>
    <w:rsid w:val="00837278"/>
    <w:rsid w:val="008433B1"/>
    <w:rsid w:val="008461DE"/>
    <w:rsid w:val="00850001"/>
    <w:rsid w:val="00850FFB"/>
    <w:rsid w:val="0085414B"/>
    <w:rsid w:val="00856B60"/>
    <w:rsid w:val="00857A74"/>
    <w:rsid w:val="00861BCE"/>
    <w:rsid w:val="008676E7"/>
    <w:rsid w:val="00872B2A"/>
    <w:rsid w:val="008774D2"/>
    <w:rsid w:val="00877BAD"/>
    <w:rsid w:val="00880B46"/>
    <w:rsid w:val="00885473"/>
    <w:rsid w:val="008858AD"/>
    <w:rsid w:val="0088721F"/>
    <w:rsid w:val="00887C2B"/>
    <w:rsid w:val="00890AB6"/>
    <w:rsid w:val="008912BF"/>
    <w:rsid w:val="008914E5"/>
    <w:rsid w:val="008943D7"/>
    <w:rsid w:val="008A15E9"/>
    <w:rsid w:val="008A26BC"/>
    <w:rsid w:val="008A354B"/>
    <w:rsid w:val="008A78B4"/>
    <w:rsid w:val="008D5C0B"/>
    <w:rsid w:val="008E6AE7"/>
    <w:rsid w:val="008F08C3"/>
    <w:rsid w:val="008F2238"/>
    <w:rsid w:val="008F4D56"/>
    <w:rsid w:val="009031CE"/>
    <w:rsid w:val="009046C6"/>
    <w:rsid w:val="00912A2D"/>
    <w:rsid w:val="00917090"/>
    <w:rsid w:val="00920508"/>
    <w:rsid w:val="00935B6B"/>
    <w:rsid w:val="00961950"/>
    <w:rsid w:val="00963039"/>
    <w:rsid w:val="0096438C"/>
    <w:rsid w:val="009665F5"/>
    <w:rsid w:val="0096688D"/>
    <w:rsid w:val="0097191D"/>
    <w:rsid w:val="0098257C"/>
    <w:rsid w:val="009916EA"/>
    <w:rsid w:val="0099462C"/>
    <w:rsid w:val="00995A3F"/>
    <w:rsid w:val="00997351"/>
    <w:rsid w:val="009A0C20"/>
    <w:rsid w:val="009B091C"/>
    <w:rsid w:val="009B1DD0"/>
    <w:rsid w:val="009B5DA7"/>
    <w:rsid w:val="009B6032"/>
    <w:rsid w:val="009C17BC"/>
    <w:rsid w:val="009C2314"/>
    <w:rsid w:val="009C5AD4"/>
    <w:rsid w:val="009D0628"/>
    <w:rsid w:val="009D32E5"/>
    <w:rsid w:val="009D4F96"/>
    <w:rsid w:val="009E3D64"/>
    <w:rsid w:val="009E6A7A"/>
    <w:rsid w:val="009E6ECA"/>
    <w:rsid w:val="009F04F6"/>
    <w:rsid w:val="009F20D9"/>
    <w:rsid w:val="009F4AAF"/>
    <w:rsid w:val="00A00C75"/>
    <w:rsid w:val="00A05440"/>
    <w:rsid w:val="00A12E06"/>
    <w:rsid w:val="00A148E3"/>
    <w:rsid w:val="00A2303D"/>
    <w:rsid w:val="00A23733"/>
    <w:rsid w:val="00A23D4D"/>
    <w:rsid w:val="00A3313B"/>
    <w:rsid w:val="00A44413"/>
    <w:rsid w:val="00A44FA3"/>
    <w:rsid w:val="00A455AC"/>
    <w:rsid w:val="00A46E67"/>
    <w:rsid w:val="00A475B7"/>
    <w:rsid w:val="00A5784A"/>
    <w:rsid w:val="00A63144"/>
    <w:rsid w:val="00A66D74"/>
    <w:rsid w:val="00A714D7"/>
    <w:rsid w:val="00A72FC4"/>
    <w:rsid w:val="00A802E4"/>
    <w:rsid w:val="00A806C8"/>
    <w:rsid w:val="00A87C5B"/>
    <w:rsid w:val="00A92D53"/>
    <w:rsid w:val="00A9559F"/>
    <w:rsid w:val="00AA2A55"/>
    <w:rsid w:val="00AA5EA7"/>
    <w:rsid w:val="00AB0823"/>
    <w:rsid w:val="00AB2310"/>
    <w:rsid w:val="00AB2FB0"/>
    <w:rsid w:val="00AB4583"/>
    <w:rsid w:val="00AB5B75"/>
    <w:rsid w:val="00AB5CCD"/>
    <w:rsid w:val="00AB5DE9"/>
    <w:rsid w:val="00AB68C0"/>
    <w:rsid w:val="00AC228F"/>
    <w:rsid w:val="00AC3745"/>
    <w:rsid w:val="00AD024E"/>
    <w:rsid w:val="00AD2188"/>
    <w:rsid w:val="00AD46C1"/>
    <w:rsid w:val="00AD678C"/>
    <w:rsid w:val="00AE10B7"/>
    <w:rsid w:val="00AE510F"/>
    <w:rsid w:val="00AE56CD"/>
    <w:rsid w:val="00AF1603"/>
    <w:rsid w:val="00AF21C0"/>
    <w:rsid w:val="00AF556D"/>
    <w:rsid w:val="00B002DE"/>
    <w:rsid w:val="00B00588"/>
    <w:rsid w:val="00B018AA"/>
    <w:rsid w:val="00B06347"/>
    <w:rsid w:val="00B24360"/>
    <w:rsid w:val="00B3656B"/>
    <w:rsid w:val="00B37716"/>
    <w:rsid w:val="00B4767D"/>
    <w:rsid w:val="00B517A3"/>
    <w:rsid w:val="00B55040"/>
    <w:rsid w:val="00B63033"/>
    <w:rsid w:val="00B63FAD"/>
    <w:rsid w:val="00B668C5"/>
    <w:rsid w:val="00B706B8"/>
    <w:rsid w:val="00B70A6A"/>
    <w:rsid w:val="00B74B17"/>
    <w:rsid w:val="00B75702"/>
    <w:rsid w:val="00B7572C"/>
    <w:rsid w:val="00B90961"/>
    <w:rsid w:val="00B922FC"/>
    <w:rsid w:val="00BA12BF"/>
    <w:rsid w:val="00BA224E"/>
    <w:rsid w:val="00BA402A"/>
    <w:rsid w:val="00BB13A0"/>
    <w:rsid w:val="00BB2D2C"/>
    <w:rsid w:val="00BB2D32"/>
    <w:rsid w:val="00BC01E6"/>
    <w:rsid w:val="00BC167F"/>
    <w:rsid w:val="00BC39DE"/>
    <w:rsid w:val="00BC443F"/>
    <w:rsid w:val="00BC4A4B"/>
    <w:rsid w:val="00BD3AB5"/>
    <w:rsid w:val="00BD4674"/>
    <w:rsid w:val="00BD7B5F"/>
    <w:rsid w:val="00BE41D9"/>
    <w:rsid w:val="00BF072D"/>
    <w:rsid w:val="00C0367E"/>
    <w:rsid w:val="00C03B1C"/>
    <w:rsid w:val="00C04876"/>
    <w:rsid w:val="00C10274"/>
    <w:rsid w:val="00C11342"/>
    <w:rsid w:val="00C11452"/>
    <w:rsid w:val="00C12C8C"/>
    <w:rsid w:val="00C151BB"/>
    <w:rsid w:val="00C174FB"/>
    <w:rsid w:val="00C213BB"/>
    <w:rsid w:val="00C21856"/>
    <w:rsid w:val="00C26902"/>
    <w:rsid w:val="00C34240"/>
    <w:rsid w:val="00C34AB6"/>
    <w:rsid w:val="00C37791"/>
    <w:rsid w:val="00C40283"/>
    <w:rsid w:val="00C402E6"/>
    <w:rsid w:val="00C40521"/>
    <w:rsid w:val="00C407FC"/>
    <w:rsid w:val="00C4652D"/>
    <w:rsid w:val="00C47210"/>
    <w:rsid w:val="00C47AD2"/>
    <w:rsid w:val="00C50453"/>
    <w:rsid w:val="00C5361D"/>
    <w:rsid w:val="00C557C2"/>
    <w:rsid w:val="00C5638F"/>
    <w:rsid w:val="00C63204"/>
    <w:rsid w:val="00C678BC"/>
    <w:rsid w:val="00C72259"/>
    <w:rsid w:val="00C75123"/>
    <w:rsid w:val="00C76945"/>
    <w:rsid w:val="00C8256F"/>
    <w:rsid w:val="00C9259F"/>
    <w:rsid w:val="00C948AB"/>
    <w:rsid w:val="00CA1453"/>
    <w:rsid w:val="00CA4E3A"/>
    <w:rsid w:val="00CA5431"/>
    <w:rsid w:val="00CB1AA3"/>
    <w:rsid w:val="00CB235D"/>
    <w:rsid w:val="00CB5284"/>
    <w:rsid w:val="00CB5BEF"/>
    <w:rsid w:val="00CC2DEB"/>
    <w:rsid w:val="00CC41DE"/>
    <w:rsid w:val="00CD27CB"/>
    <w:rsid w:val="00CD4E51"/>
    <w:rsid w:val="00CD51AA"/>
    <w:rsid w:val="00CE2B2F"/>
    <w:rsid w:val="00CE3FA3"/>
    <w:rsid w:val="00CE7EC9"/>
    <w:rsid w:val="00CF12CE"/>
    <w:rsid w:val="00CF2661"/>
    <w:rsid w:val="00CF2FA9"/>
    <w:rsid w:val="00CF3F59"/>
    <w:rsid w:val="00D01FCF"/>
    <w:rsid w:val="00D05A5A"/>
    <w:rsid w:val="00D154F0"/>
    <w:rsid w:val="00D22835"/>
    <w:rsid w:val="00D23357"/>
    <w:rsid w:val="00D234A3"/>
    <w:rsid w:val="00D27A2E"/>
    <w:rsid w:val="00D33CDE"/>
    <w:rsid w:val="00D33DBE"/>
    <w:rsid w:val="00D4134B"/>
    <w:rsid w:val="00D4142C"/>
    <w:rsid w:val="00D427C7"/>
    <w:rsid w:val="00D505DB"/>
    <w:rsid w:val="00D539D3"/>
    <w:rsid w:val="00D60D10"/>
    <w:rsid w:val="00D61623"/>
    <w:rsid w:val="00D61A0B"/>
    <w:rsid w:val="00D62EFD"/>
    <w:rsid w:val="00D640DE"/>
    <w:rsid w:val="00D64442"/>
    <w:rsid w:val="00D66A55"/>
    <w:rsid w:val="00D671DD"/>
    <w:rsid w:val="00D74A01"/>
    <w:rsid w:val="00D801E6"/>
    <w:rsid w:val="00D80474"/>
    <w:rsid w:val="00D8291C"/>
    <w:rsid w:val="00D83EE8"/>
    <w:rsid w:val="00D861F9"/>
    <w:rsid w:val="00D87D80"/>
    <w:rsid w:val="00D902CB"/>
    <w:rsid w:val="00DA7AE2"/>
    <w:rsid w:val="00DB0895"/>
    <w:rsid w:val="00DB1E1A"/>
    <w:rsid w:val="00DB2A7C"/>
    <w:rsid w:val="00DB634C"/>
    <w:rsid w:val="00DB6C11"/>
    <w:rsid w:val="00DB7A1C"/>
    <w:rsid w:val="00DB7FF2"/>
    <w:rsid w:val="00DC096D"/>
    <w:rsid w:val="00DC2DA0"/>
    <w:rsid w:val="00DC4625"/>
    <w:rsid w:val="00DD117F"/>
    <w:rsid w:val="00DD51B7"/>
    <w:rsid w:val="00DD5618"/>
    <w:rsid w:val="00DE148C"/>
    <w:rsid w:val="00DE22A4"/>
    <w:rsid w:val="00DE4BE5"/>
    <w:rsid w:val="00DF407F"/>
    <w:rsid w:val="00DF5939"/>
    <w:rsid w:val="00E1481D"/>
    <w:rsid w:val="00E14D7D"/>
    <w:rsid w:val="00E1569B"/>
    <w:rsid w:val="00E2451A"/>
    <w:rsid w:val="00E318A8"/>
    <w:rsid w:val="00E44A1C"/>
    <w:rsid w:val="00E4673D"/>
    <w:rsid w:val="00E55423"/>
    <w:rsid w:val="00E5667C"/>
    <w:rsid w:val="00E60A99"/>
    <w:rsid w:val="00E60B69"/>
    <w:rsid w:val="00E6391C"/>
    <w:rsid w:val="00E67627"/>
    <w:rsid w:val="00E75058"/>
    <w:rsid w:val="00E750B6"/>
    <w:rsid w:val="00E75C01"/>
    <w:rsid w:val="00E75D1B"/>
    <w:rsid w:val="00E764D2"/>
    <w:rsid w:val="00E77BF6"/>
    <w:rsid w:val="00E80A33"/>
    <w:rsid w:val="00E81C33"/>
    <w:rsid w:val="00E836F3"/>
    <w:rsid w:val="00E83D22"/>
    <w:rsid w:val="00E86A1D"/>
    <w:rsid w:val="00E86C03"/>
    <w:rsid w:val="00E870AD"/>
    <w:rsid w:val="00E8790F"/>
    <w:rsid w:val="00E90152"/>
    <w:rsid w:val="00E939FB"/>
    <w:rsid w:val="00EA4927"/>
    <w:rsid w:val="00EA51C4"/>
    <w:rsid w:val="00EA64C3"/>
    <w:rsid w:val="00EA737C"/>
    <w:rsid w:val="00EB06AA"/>
    <w:rsid w:val="00EB4E78"/>
    <w:rsid w:val="00EB5338"/>
    <w:rsid w:val="00EB7F19"/>
    <w:rsid w:val="00EC02EE"/>
    <w:rsid w:val="00EC0F00"/>
    <w:rsid w:val="00ED4580"/>
    <w:rsid w:val="00ED7EDC"/>
    <w:rsid w:val="00EE06F9"/>
    <w:rsid w:val="00EF0A57"/>
    <w:rsid w:val="00EF1F44"/>
    <w:rsid w:val="00EF5FED"/>
    <w:rsid w:val="00F01D9F"/>
    <w:rsid w:val="00F04124"/>
    <w:rsid w:val="00F0692C"/>
    <w:rsid w:val="00F10E8F"/>
    <w:rsid w:val="00F16E91"/>
    <w:rsid w:val="00F17CE8"/>
    <w:rsid w:val="00F234A7"/>
    <w:rsid w:val="00F25F6E"/>
    <w:rsid w:val="00F267B7"/>
    <w:rsid w:val="00F2691D"/>
    <w:rsid w:val="00F31F70"/>
    <w:rsid w:val="00F349C3"/>
    <w:rsid w:val="00F402A4"/>
    <w:rsid w:val="00F526FC"/>
    <w:rsid w:val="00F52E9D"/>
    <w:rsid w:val="00F62144"/>
    <w:rsid w:val="00F671A2"/>
    <w:rsid w:val="00F67708"/>
    <w:rsid w:val="00F752DB"/>
    <w:rsid w:val="00F81BB7"/>
    <w:rsid w:val="00F81D00"/>
    <w:rsid w:val="00F82197"/>
    <w:rsid w:val="00F856AE"/>
    <w:rsid w:val="00F866AF"/>
    <w:rsid w:val="00F90B46"/>
    <w:rsid w:val="00F9462A"/>
    <w:rsid w:val="00F94E5A"/>
    <w:rsid w:val="00F96EAC"/>
    <w:rsid w:val="00FA097B"/>
    <w:rsid w:val="00FA163A"/>
    <w:rsid w:val="00FB4F5C"/>
    <w:rsid w:val="00FB5BB6"/>
    <w:rsid w:val="00FB71D5"/>
    <w:rsid w:val="00FB73B3"/>
    <w:rsid w:val="00FC518C"/>
    <w:rsid w:val="00FC56EB"/>
    <w:rsid w:val="00FE0DDD"/>
    <w:rsid w:val="00FE5809"/>
    <w:rsid w:val="00FE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BFC6C"/>
  <w15:docId w15:val="{2B658032-7E84-4E3D-9BC7-1878A22B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31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2D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49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B87"/>
    <w:rPr>
      <w:color w:val="0000FF"/>
      <w:u w:val="single"/>
    </w:rPr>
  </w:style>
  <w:style w:type="table" w:styleId="TableGrid">
    <w:name w:val="Table Grid"/>
    <w:basedOn w:val="TableNormal"/>
    <w:rsid w:val="00000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t0">
    <w:name w:val="fnt0"/>
    <w:basedOn w:val="DefaultParagraphFont"/>
    <w:rsid w:val="00000B87"/>
  </w:style>
  <w:style w:type="character" w:customStyle="1" w:styleId="apple-style-span">
    <w:name w:val="apple-style-span"/>
    <w:basedOn w:val="DefaultParagraphFont"/>
    <w:rsid w:val="00000B87"/>
  </w:style>
  <w:style w:type="character" w:styleId="FollowedHyperlink">
    <w:name w:val="FollowedHyperlink"/>
    <w:basedOn w:val="DefaultParagraphFont"/>
    <w:uiPriority w:val="99"/>
    <w:semiHidden/>
    <w:unhideWhenUsed/>
    <w:rsid w:val="00DB7A1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DA7AE2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3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9D3"/>
  </w:style>
  <w:style w:type="paragraph" w:styleId="Footer">
    <w:name w:val="footer"/>
    <w:basedOn w:val="Normal"/>
    <w:link w:val="FooterChar"/>
    <w:uiPriority w:val="99"/>
    <w:unhideWhenUsed/>
    <w:rsid w:val="00D53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9D3"/>
  </w:style>
  <w:style w:type="paragraph" w:styleId="ListParagraph">
    <w:name w:val="List Paragraph"/>
    <w:basedOn w:val="Normal"/>
    <w:uiPriority w:val="34"/>
    <w:qFormat/>
    <w:rsid w:val="00C1027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56EA3"/>
    <w:rPr>
      <w:i/>
      <w:iCs/>
    </w:rPr>
  </w:style>
  <w:style w:type="character" w:customStyle="1" w:styleId="ct-with-fmlt">
    <w:name w:val="ct-with-fmlt"/>
    <w:basedOn w:val="DefaultParagraphFont"/>
    <w:rsid w:val="00F671A2"/>
  </w:style>
  <w:style w:type="character" w:styleId="Strong">
    <w:name w:val="Strong"/>
    <w:basedOn w:val="DefaultParagraphFont"/>
    <w:uiPriority w:val="22"/>
    <w:qFormat/>
    <w:rsid w:val="00F671A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331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TMLCite">
    <w:name w:val="HTML Cite"/>
    <w:basedOn w:val="DefaultParagraphFont"/>
    <w:uiPriority w:val="99"/>
    <w:semiHidden/>
    <w:unhideWhenUsed/>
    <w:rsid w:val="0096688D"/>
    <w:rPr>
      <w:i/>
      <w:iCs/>
    </w:rPr>
  </w:style>
  <w:style w:type="character" w:customStyle="1" w:styleId="apple-converted-space">
    <w:name w:val="apple-converted-space"/>
    <w:basedOn w:val="DefaultParagraphFont"/>
    <w:rsid w:val="0045148C"/>
  </w:style>
  <w:style w:type="character" w:customStyle="1" w:styleId="Heading3Char">
    <w:name w:val="Heading 3 Char"/>
    <w:basedOn w:val="DefaultParagraphFont"/>
    <w:link w:val="Heading3"/>
    <w:uiPriority w:val="9"/>
    <w:rsid w:val="00F349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dium-font">
    <w:name w:val="medium-font"/>
    <w:basedOn w:val="DefaultParagraphFont"/>
    <w:rsid w:val="002E14FA"/>
  </w:style>
  <w:style w:type="character" w:customStyle="1" w:styleId="Heading2Char">
    <w:name w:val="Heading 2 Char"/>
    <w:basedOn w:val="DefaultParagraphFont"/>
    <w:link w:val="Heading2"/>
    <w:uiPriority w:val="9"/>
    <w:semiHidden/>
    <w:rsid w:val="00BB2D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7F7F7F"/>
            <w:right w:val="none" w:sz="0" w:space="0" w:color="auto"/>
          </w:divBdr>
        </w:div>
      </w:divsChild>
    </w:div>
    <w:div w:id="1759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1187">
              <w:marLeft w:val="-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64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cGtTZ_vxjyA" TargetMode="External"/><Relationship Id="rId18" Type="http://schemas.openxmlformats.org/officeDocument/2006/relationships/hyperlink" Target="https://hsl.lib.unc.edu/" TargetMode="External"/><Relationship Id="rId26" Type="http://schemas.openxmlformats.org/officeDocument/2006/relationships/hyperlink" Target="https://www.ahrq.gov/patients-consumers/care-planning/errors/20tips/index.html" TargetMode="External"/><Relationship Id="rId39" Type="http://schemas.openxmlformats.org/officeDocument/2006/relationships/hyperlink" Target="http://consumersunited.org/" TargetMode="External"/><Relationship Id="rId21" Type="http://schemas.openxmlformats.org/officeDocument/2006/relationships/hyperlink" Target="http://www.nlm.nih.gov/medlineplus/" TargetMode="External"/><Relationship Id="rId34" Type="http://schemas.openxmlformats.org/officeDocument/2006/relationships/hyperlink" Target="http://www.nih.gov/clearcommunication/culturalcompetency.htm" TargetMode="External"/><Relationship Id="rId42" Type="http://schemas.openxmlformats.org/officeDocument/2006/relationships/hyperlink" Target="http://www.aarp.org/health/" TargetMode="External"/><Relationship Id="rId47" Type="http://schemas.openxmlformats.org/officeDocument/2006/relationships/hyperlink" Target="http://participatorymedicine.org/" TargetMode="External"/><Relationship Id="rId50" Type="http://schemas.openxmlformats.org/officeDocument/2006/relationships/hyperlink" Target="http://www.mayoclinic.org/healthy-living/stress-management/in-depth/support-groups/art-20044655?pg=1" TargetMode="External"/><Relationship Id="rId55" Type="http://schemas.openxmlformats.org/officeDocument/2006/relationships/hyperlink" Target="https://medium.theuxblog.com/redesign-consumer-health-information-through-information-architecture-73dde0e9d4a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hrq.gov/sites/default/files/wysiwyg/research/findings/nhqrdr/dataspotlight-health-literacy.pdf" TargetMode="External"/><Relationship Id="rId17" Type="http://schemas.openxmlformats.org/officeDocument/2006/relationships/hyperlink" Target="http://www.nchealthinfo.org/" TargetMode="External"/><Relationship Id="rId25" Type="http://schemas.openxmlformats.org/officeDocument/2006/relationships/hyperlink" Target="https://www.healthonnet.org/HONcode/Pro/" TargetMode="External"/><Relationship Id="rId33" Type="http://schemas.openxmlformats.org/officeDocument/2006/relationships/hyperlink" Target="http://www.peoplespharmacy.com/" TargetMode="External"/><Relationship Id="rId38" Type="http://schemas.openxmlformats.org/officeDocument/2006/relationships/hyperlink" Target="https://consumers.cochrane.org/" TargetMode="External"/><Relationship Id="rId46" Type="http://schemas.openxmlformats.org/officeDocument/2006/relationships/hyperlink" Target="https://health.columbia.edu/services/go-ask-alice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nnlm.gov/outreach/consumer/hlthlit.html" TargetMode="External"/><Relationship Id="rId20" Type="http://schemas.openxmlformats.org/officeDocument/2006/relationships/hyperlink" Target="https://guides.lib.unc.edu/sb.php" TargetMode="External"/><Relationship Id="rId29" Type="http://schemas.openxmlformats.org/officeDocument/2006/relationships/hyperlink" Target="https://hitconsultant.net/2019/05/07/how-consumer-technology-is-influencing-healthcare-innovation/" TargetMode="External"/><Relationship Id="rId41" Type="http://schemas.openxmlformats.org/officeDocument/2006/relationships/hyperlink" Target="https://www.nia.nih.gov/" TargetMode="External"/><Relationship Id="rId54" Type="http://schemas.openxmlformats.org/officeDocument/2006/relationships/hyperlink" Target="http://www.healthit.gov/providers-professionals/faqs/what-patient-port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alth.gov/communication/literacy/quickguide/factsbasic.htm" TargetMode="External"/><Relationship Id="rId24" Type="http://schemas.openxmlformats.org/officeDocument/2006/relationships/hyperlink" Target="https://harvardpolitics.com/covers/is-direct-to-consumer-pharmaceutical-advertising-right-for-you/" TargetMode="External"/><Relationship Id="rId32" Type="http://schemas.openxmlformats.org/officeDocument/2006/relationships/hyperlink" Target="https://nccih.nih.gov/" TargetMode="External"/><Relationship Id="rId37" Type="http://schemas.openxmlformats.org/officeDocument/2006/relationships/hyperlink" Target="http://www.cochrane.org/" TargetMode="External"/><Relationship Id="rId40" Type="http://schemas.openxmlformats.org/officeDocument/2006/relationships/hyperlink" Target="https://pcmh.ahrq.gov/page/defining-pcmh" TargetMode="External"/><Relationship Id="rId45" Type="http://schemas.openxmlformats.org/officeDocument/2006/relationships/hyperlink" Target="https://www.cdc.gov/tobacco/basic_information/youth/" TargetMode="External"/><Relationship Id="rId53" Type="http://schemas.openxmlformats.org/officeDocument/2006/relationships/hyperlink" Target="http://www.medhelp.org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ih.gov/clearcommunication/plainlanguage/index.htm" TargetMode="External"/><Relationship Id="rId23" Type="http://schemas.openxmlformats.org/officeDocument/2006/relationships/hyperlink" Target="http://guides.lib.unc.edu/az.php?s=5413" TargetMode="External"/><Relationship Id="rId28" Type="http://schemas.openxmlformats.org/officeDocument/2006/relationships/hyperlink" Target="http://www.npr.org/sections/health-shots/2016/05/03/476636183/death-certificates-undercount-toll-of-medical-errors" TargetMode="External"/><Relationship Id="rId36" Type="http://schemas.openxmlformats.org/officeDocument/2006/relationships/hyperlink" Target="http://www.cebm.net/" TargetMode="External"/><Relationship Id="rId49" Type="http://schemas.openxmlformats.org/officeDocument/2006/relationships/hyperlink" Target="http://www.youtube.com/watch?v=0B-jUOOrtks" TargetMode="External"/><Relationship Id="rId57" Type="http://schemas.openxmlformats.org/officeDocument/2006/relationships/footer" Target="footer1.xml"/><Relationship Id="rId10" Type="http://schemas.openxmlformats.org/officeDocument/2006/relationships/hyperlink" Target="http://nchealthliteracy.org/index.html" TargetMode="External"/><Relationship Id="rId19" Type="http://schemas.openxmlformats.org/officeDocument/2006/relationships/hyperlink" Target="http://guides.lib.unc.edu/go.php?c=23608321" TargetMode="External"/><Relationship Id="rId31" Type="http://schemas.openxmlformats.org/officeDocument/2006/relationships/hyperlink" Target="http://www.healthit.gov/" TargetMode="External"/><Relationship Id="rId44" Type="http://schemas.openxmlformats.org/officeDocument/2006/relationships/hyperlink" Target="https://www.consumer.ftc.gov/features/feature-0017-health-information-older-people" TargetMode="External"/><Relationship Id="rId52" Type="http://schemas.openxmlformats.org/officeDocument/2006/relationships/hyperlink" Target="http://www.dailystrength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ccih.nih.gov/health/webresources" TargetMode="External"/><Relationship Id="rId14" Type="http://schemas.openxmlformats.org/officeDocument/2006/relationships/hyperlink" Target="https://www.idigitalhealth.com/news/overcoming-disparities-healthcare-information-patient-engagement" TargetMode="External"/><Relationship Id="rId22" Type="http://schemas.openxmlformats.org/officeDocument/2006/relationships/hyperlink" Target="http://www.ncbi.nlm.nih.gov/pubmed" TargetMode="External"/><Relationship Id="rId27" Type="http://schemas.openxmlformats.org/officeDocument/2006/relationships/hyperlink" Target="http://www.bmj.com/content/353/bmj.i2139" TargetMode="External"/><Relationship Id="rId30" Type="http://schemas.openxmlformats.org/officeDocument/2006/relationships/hyperlink" Target="https://www.thehastingscenter.org/" TargetMode="External"/><Relationship Id="rId35" Type="http://schemas.openxmlformats.org/officeDocument/2006/relationships/hyperlink" Target="http://www.healthypeople.gov/2020/default.aspx" TargetMode="External"/><Relationship Id="rId43" Type="http://schemas.openxmlformats.org/officeDocument/2006/relationships/hyperlink" Target="http://www.cdc.gov/aging/" TargetMode="External"/><Relationship Id="rId48" Type="http://schemas.openxmlformats.org/officeDocument/2006/relationships/hyperlink" Target="http://www.medscape.com/author/eric-topol" TargetMode="External"/><Relationship Id="rId56" Type="http://schemas.openxmlformats.org/officeDocument/2006/relationships/header" Target="header1.xml"/><Relationship Id="rId8" Type="http://schemas.openxmlformats.org/officeDocument/2006/relationships/hyperlink" Target="mailto:gollop@ils.unc.edu" TargetMode="External"/><Relationship Id="rId51" Type="http://schemas.openxmlformats.org/officeDocument/2006/relationships/hyperlink" Target="http://www.patientslikeme.com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13B5F-D7E1-4965-92FB-4E3C75D8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3027</Words>
  <Characters>17259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palmer</dc:creator>
  <cp:lastModifiedBy>Gollop, Claudia J</cp:lastModifiedBy>
  <cp:revision>2</cp:revision>
  <cp:lastPrinted>2019-08-19T18:08:00Z</cp:lastPrinted>
  <dcterms:created xsi:type="dcterms:W3CDTF">2019-09-03T21:56:00Z</dcterms:created>
  <dcterms:modified xsi:type="dcterms:W3CDTF">2019-09-03T21:56:00Z</dcterms:modified>
</cp:coreProperties>
</file>