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F613E" w14:textId="77777777" w:rsidR="00953CA6" w:rsidRPr="003F6D6F" w:rsidRDefault="00FB1A19" w:rsidP="00953CA6">
      <w:pPr>
        <w:jc w:val="center"/>
        <w:rPr>
          <w:rFonts w:ascii="Arial" w:hAnsi="Arial" w:cs="Arial"/>
          <w:b/>
        </w:rPr>
      </w:pPr>
      <w:r>
        <w:rPr>
          <w:rFonts w:ascii="Arial" w:hAnsi="Arial" w:cs="Arial"/>
          <w:b/>
        </w:rPr>
        <w:t>INLS 582_003, Systems Analysis, Fall 2015</w:t>
      </w:r>
    </w:p>
    <w:p w14:paraId="52C24171" w14:textId="77777777" w:rsidR="001979C8" w:rsidRPr="003F6D6F" w:rsidRDefault="00854DAD" w:rsidP="009715DF">
      <w:pPr>
        <w:jc w:val="center"/>
        <w:rPr>
          <w:rFonts w:ascii="Arial" w:hAnsi="Arial" w:cs="Arial"/>
          <w:b/>
        </w:rPr>
      </w:pPr>
      <w:r w:rsidRPr="003F6D6F">
        <w:rPr>
          <w:rFonts w:ascii="Arial" w:hAnsi="Arial" w:cs="Arial"/>
          <w:b/>
        </w:rPr>
        <w:t>Syllabus</w:t>
      </w:r>
    </w:p>
    <w:p w14:paraId="0155758E" w14:textId="77777777" w:rsidR="00953CA6" w:rsidRPr="003F6D6F" w:rsidRDefault="00850D3E">
      <w:pPr>
        <w:rPr>
          <w:rFonts w:ascii="Arial" w:hAnsi="Arial" w:cs="Arial"/>
          <w:sz w:val="20"/>
          <w:szCs w:val="20"/>
        </w:rPr>
      </w:pPr>
      <w:r>
        <w:rPr>
          <w:rFonts w:ascii="Arial" w:hAnsi="Arial" w:cs="Arial"/>
          <w:sz w:val="20"/>
          <w:szCs w:val="20"/>
        </w:rPr>
        <w:pict w14:anchorId="22E9ED4F">
          <v:rect id="_x0000_i1025" style="width:0;height:1.5pt" o:hralign="center" o:hrstd="t" o:hr="t" fillcolor="#a0a0a0" stroked="f"/>
        </w:pict>
      </w:r>
    </w:p>
    <w:p w14:paraId="468B7279" w14:textId="77777777" w:rsidR="00953CA6" w:rsidRPr="003F6D6F" w:rsidRDefault="00953CA6">
      <w:pPr>
        <w:rPr>
          <w:rFonts w:ascii="Arial" w:hAnsi="Arial" w:cs="Arial"/>
          <w:sz w:val="20"/>
          <w:szCs w:val="20"/>
        </w:rPr>
      </w:pPr>
      <w:r w:rsidRPr="003F6D6F">
        <w:rPr>
          <w:rFonts w:ascii="Arial" w:hAnsi="Arial" w:cs="Arial"/>
          <w:b/>
          <w:sz w:val="20"/>
          <w:szCs w:val="20"/>
        </w:rPr>
        <w:t>Instructor:</w:t>
      </w:r>
      <w:r w:rsidRPr="003F6D6F">
        <w:rPr>
          <w:rFonts w:ascii="Arial" w:hAnsi="Arial" w:cs="Arial"/>
          <w:sz w:val="20"/>
          <w:szCs w:val="20"/>
        </w:rPr>
        <w:t xml:space="preserve"> </w:t>
      </w:r>
      <w:r w:rsidR="00FB1A19">
        <w:rPr>
          <w:rFonts w:ascii="Arial" w:hAnsi="Arial" w:cs="Arial"/>
          <w:sz w:val="20"/>
          <w:szCs w:val="20"/>
        </w:rPr>
        <w:t>Jeff Campbell</w:t>
      </w:r>
    </w:p>
    <w:p w14:paraId="6EB35409" w14:textId="77777777" w:rsidR="00953CA6" w:rsidRPr="003F6D6F" w:rsidRDefault="00953CA6">
      <w:pPr>
        <w:rPr>
          <w:rFonts w:ascii="Arial" w:hAnsi="Arial" w:cs="Arial"/>
          <w:sz w:val="20"/>
          <w:szCs w:val="20"/>
        </w:rPr>
      </w:pPr>
      <w:r w:rsidRPr="003F6D6F">
        <w:rPr>
          <w:rFonts w:ascii="Arial" w:hAnsi="Arial" w:cs="Arial"/>
          <w:b/>
          <w:sz w:val="20"/>
          <w:szCs w:val="20"/>
        </w:rPr>
        <w:t>Office:</w:t>
      </w:r>
      <w:r w:rsidRPr="003F6D6F">
        <w:rPr>
          <w:rFonts w:ascii="Arial" w:hAnsi="Arial" w:cs="Arial"/>
          <w:sz w:val="20"/>
          <w:szCs w:val="20"/>
        </w:rPr>
        <w:t xml:space="preserve"> 111 Manning Hall</w:t>
      </w:r>
    </w:p>
    <w:p w14:paraId="70ABDEE5" w14:textId="58B68C69" w:rsidR="00953CA6" w:rsidRPr="003F6D6F" w:rsidRDefault="00953CA6">
      <w:pPr>
        <w:rPr>
          <w:rFonts w:ascii="Arial" w:hAnsi="Arial" w:cs="Arial"/>
          <w:sz w:val="20"/>
          <w:szCs w:val="20"/>
        </w:rPr>
      </w:pPr>
      <w:r w:rsidRPr="003F6D6F">
        <w:rPr>
          <w:rFonts w:ascii="Arial" w:hAnsi="Arial" w:cs="Arial"/>
          <w:b/>
          <w:sz w:val="20"/>
          <w:szCs w:val="20"/>
        </w:rPr>
        <w:t>Phone:</w:t>
      </w:r>
      <w:r w:rsidRPr="003F6D6F">
        <w:rPr>
          <w:rFonts w:ascii="Arial" w:hAnsi="Arial" w:cs="Arial"/>
          <w:sz w:val="20"/>
          <w:szCs w:val="20"/>
        </w:rPr>
        <w:t xml:space="preserve"> 919-962-</w:t>
      </w:r>
      <w:r w:rsidR="00873713">
        <w:rPr>
          <w:rFonts w:ascii="Arial" w:hAnsi="Arial" w:cs="Arial"/>
          <w:sz w:val="20"/>
          <w:szCs w:val="20"/>
        </w:rPr>
        <w:t>3883</w:t>
      </w:r>
    </w:p>
    <w:p w14:paraId="305067D2" w14:textId="172634DE" w:rsidR="00873713" w:rsidRDefault="00953CA6">
      <w:pPr>
        <w:rPr>
          <w:rFonts w:ascii="Arial" w:hAnsi="Arial" w:cs="Arial"/>
          <w:sz w:val="20"/>
          <w:szCs w:val="20"/>
        </w:rPr>
      </w:pPr>
      <w:r w:rsidRPr="003F6D6F">
        <w:rPr>
          <w:rFonts w:ascii="Arial" w:hAnsi="Arial" w:cs="Arial"/>
          <w:b/>
          <w:sz w:val="20"/>
          <w:szCs w:val="20"/>
        </w:rPr>
        <w:t>Email:</w:t>
      </w:r>
      <w:r w:rsidRPr="003F6D6F">
        <w:rPr>
          <w:rFonts w:ascii="Arial" w:hAnsi="Arial" w:cs="Arial"/>
          <w:sz w:val="20"/>
          <w:szCs w:val="20"/>
        </w:rPr>
        <w:t xml:space="preserve"> </w:t>
      </w:r>
      <w:hyperlink r:id="rId8" w:history="1">
        <w:r w:rsidR="00873713" w:rsidRPr="00AB2ED1">
          <w:rPr>
            <w:rStyle w:val="Hyperlink"/>
            <w:rFonts w:ascii="Arial" w:hAnsi="Arial" w:cs="Arial"/>
            <w:sz w:val="20"/>
            <w:szCs w:val="20"/>
          </w:rPr>
          <w:t>jcampbell</w:t>
        </w:r>
        <w:bookmarkStart w:id="0" w:name="_GoBack"/>
        <w:r w:rsidR="00873713" w:rsidRPr="00AB2ED1">
          <w:rPr>
            <w:rStyle w:val="Hyperlink"/>
            <w:rFonts w:ascii="Arial" w:hAnsi="Arial" w:cs="Arial"/>
            <w:sz w:val="20"/>
            <w:szCs w:val="20"/>
          </w:rPr>
          <w:t>@</w:t>
        </w:r>
        <w:bookmarkEnd w:id="0"/>
        <w:r w:rsidR="00873713" w:rsidRPr="00AB2ED1">
          <w:rPr>
            <w:rStyle w:val="Hyperlink"/>
            <w:rFonts w:ascii="Arial" w:hAnsi="Arial" w:cs="Arial"/>
            <w:sz w:val="20"/>
            <w:szCs w:val="20"/>
          </w:rPr>
          <w:t>unc.edu</w:t>
        </w:r>
      </w:hyperlink>
    </w:p>
    <w:p w14:paraId="78CE619D" w14:textId="1150AD84" w:rsidR="00953CA6" w:rsidRPr="003F6D6F" w:rsidRDefault="00953CA6">
      <w:pPr>
        <w:rPr>
          <w:rFonts w:ascii="Arial" w:hAnsi="Arial" w:cs="Arial"/>
          <w:sz w:val="20"/>
          <w:szCs w:val="20"/>
        </w:rPr>
      </w:pPr>
      <w:r w:rsidRPr="003F6D6F">
        <w:rPr>
          <w:rFonts w:ascii="Arial" w:hAnsi="Arial" w:cs="Arial"/>
          <w:b/>
          <w:sz w:val="20"/>
          <w:szCs w:val="20"/>
        </w:rPr>
        <w:t>Office Hours:</w:t>
      </w:r>
      <w:r w:rsidRPr="003F6D6F">
        <w:rPr>
          <w:rFonts w:ascii="Arial" w:hAnsi="Arial" w:cs="Arial"/>
          <w:sz w:val="20"/>
          <w:szCs w:val="20"/>
        </w:rPr>
        <w:t xml:space="preserve"> Tuesday and Thursday,</w:t>
      </w:r>
      <w:r w:rsidR="00850D3E">
        <w:rPr>
          <w:rFonts w:ascii="Arial" w:hAnsi="Arial" w:cs="Arial"/>
          <w:sz w:val="20"/>
          <w:szCs w:val="20"/>
        </w:rPr>
        <w:t xml:space="preserve"> 2:30 – 3</w:t>
      </w:r>
      <w:r w:rsidRPr="003F6D6F">
        <w:rPr>
          <w:rFonts w:ascii="Arial" w:hAnsi="Arial" w:cs="Arial"/>
          <w:sz w:val="20"/>
          <w:szCs w:val="20"/>
        </w:rPr>
        <w:t>:30, and by appointment</w:t>
      </w:r>
      <w:r w:rsidR="00850D3E">
        <w:rPr>
          <w:rFonts w:ascii="Arial" w:hAnsi="Arial" w:cs="Arial"/>
          <w:sz w:val="20"/>
          <w:szCs w:val="20"/>
        </w:rPr>
        <w:t xml:space="preserve"> (appointment is my preference)</w:t>
      </w:r>
    </w:p>
    <w:p w14:paraId="2083BE78" w14:textId="0911519D" w:rsidR="00953CA6" w:rsidRPr="003F6D6F" w:rsidRDefault="00953CA6" w:rsidP="00953CA6">
      <w:pPr>
        <w:rPr>
          <w:rFonts w:ascii="Arial" w:hAnsi="Arial" w:cs="Arial"/>
          <w:sz w:val="20"/>
          <w:szCs w:val="20"/>
        </w:rPr>
      </w:pPr>
      <w:r w:rsidRPr="003F6D6F">
        <w:rPr>
          <w:rFonts w:ascii="Arial" w:hAnsi="Arial" w:cs="Arial"/>
          <w:b/>
          <w:sz w:val="20"/>
          <w:szCs w:val="20"/>
        </w:rPr>
        <w:t>Class Meets:</w:t>
      </w:r>
      <w:r w:rsidRPr="003F6D6F">
        <w:rPr>
          <w:rFonts w:ascii="Arial" w:hAnsi="Arial" w:cs="Arial"/>
          <w:sz w:val="20"/>
          <w:szCs w:val="20"/>
        </w:rPr>
        <w:t xml:space="preserve"> Tuesday</w:t>
      </w:r>
      <w:r w:rsidR="00850D3E">
        <w:rPr>
          <w:rFonts w:ascii="Arial" w:hAnsi="Arial" w:cs="Arial"/>
          <w:sz w:val="20"/>
          <w:szCs w:val="20"/>
        </w:rPr>
        <w:t xml:space="preserve"> and Thursday, 12:30 – 1:45, 304</w:t>
      </w:r>
      <w:r w:rsidRPr="003F6D6F">
        <w:rPr>
          <w:rFonts w:ascii="Arial" w:hAnsi="Arial" w:cs="Arial"/>
          <w:sz w:val="20"/>
          <w:szCs w:val="20"/>
        </w:rPr>
        <w:t xml:space="preserve"> Manning Hall</w:t>
      </w:r>
    </w:p>
    <w:p w14:paraId="792ED3F0" w14:textId="77777777" w:rsidR="00953CA6" w:rsidRPr="003F6D6F" w:rsidRDefault="00850D3E">
      <w:pPr>
        <w:rPr>
          <w:rFonts w:ascii="Arial" w:hAnsi="Arial" w:cs="Arial"/>
          <w:sz w:val="20"/>
          <w:szCs w:val="20"/>
        </w:rPr>
      </w:pPr>
      <w:r>
        <w:rPr>
          <w:rFonts w:ascii="Arial" w:hAnsi="Arial" w:cs="Arial"/>
          <w:sz w:val="20"/>
          <w:szCs w:val="20"/>
        </w:rPr>
        <w:pict w14:anchorId="0341A2CE">
          <v:rect id="_x0000_i1026" style="width:0;height:1.5pt" o:hralign="center" o:hrstd="t" o:hr="t" fillcolor="#a0a0a0" stroked="f"/>
        </w:pict>
      </w:r>
    </w:p>
    <w:p w14:paraId="14858FEE" w14:textId="77777777" w:rsidR="003F6D6F" w:rsidRPr="003F6D6F" w:rsidRDefault="003F6D6F" w:rsidP="003F6D6F">
      <w:pPr>
        <w:jc w:val="center"/>
        <w:rPr>
          <w:rFonts w:ascii="Arial" w:hAnsi="Arial" w:cs="Arial"/>
          <w:b/>
        </w:rPr>
      </w:pPr>
      <w:r w:rsidRPr="003F6D6F">
        <w:rPr>
          <w:rFonts w:ascii="Arial" w:hAnsi="Arial" w:cs="Arial"/>
          <w:b/>
        </w:rPr>
        <w:t>Syllabus Contents</w:t>
      </w:r>
    </w:p>
    <w:p w14:paraId="62EF6D1C" w14:textId="77777777" w:rsidR="003F6D6F" w:rsidRPr="003F6D6F" w:rsidRDefault="003F6D6F" w:rsidP="003F6D6F">
      <w:pPr>
        <w:ind w:left="720" w:hanging="720"/>
        <w:rPr>
          <w:rFonts w:ascii="Arial" w:hAnsi="Arial" w:cs="Arial"/>
          <w:sz w:val="20"/>
          <w:szCs w:val="20"/>
        </w:rPr>
      </w:pPr>
      <w:r w:rsidRPr="003F6D6F">
        <w:rPr>
          <w:rFonts w:ascii="Arial" w:hAnsi="Arial" w:cs="Arial"/>
          <w:sz w:val="20"/>
          <w:szCs w:val="20"/>
        </w:rPr>
        <w:t>Course Description and Objectives</w:t>
      </w:r>
    </w:p>
    <w:p w14:paraId="1639A83C" w14:textId="77777777" w:rsidR="003F6D6F" w:rsidRPr="003F6D6F" w:rsidRDefault="003F6D6F" w:rsidP="003F6D6F">
      <w:pPr>
        <w:ind w:left="720" w:hanging="720"/>
        <w:rPr>
          <w:rFonts w:ascii="Arial" w:hAnsi="Arial" w:cs="Arial"/>
          <w:sz w:val="20"/>
          <w:szCs w:val="20"/>
        </w:rPr>
      </w:pPr>
      <w:r w:rsidRPr="003F6D6F">
        <w:rPr>
          <w:rFonts w:ascii="Arial" w:hAnsi="Arial" w:cs="Arial"/>
          <w:sz w:val="20"/>
          <w:szCs w:val="20"/>
        </w:rPr>
        <w:t xml:space="preserve">Rationale and Approach: Preparation, In-Class Activities, </w:t>
      </w:r>
      <w:proofErr w:type="gramStart"/>
      <w:r w:rsidRPr="003F6D6F">
        <w:rPr>
          <w:rFonts w:ascii="Arial" w:hAnsi="Arial" w:cs="Arial"/>
          <w:sz w:val="20"/>
          <w:szCs w:val="20"/>
        </w:rPr>
        <w:t>Assignments</w:t>
      </w:r>
      <w:proofErr w:type="gramEnd"/>
    </w:p>
    <w:p w14:paraId="3CF7D034" w14:textId="77777777" w:rsidR="003F6D6F" w:rsidRPr="003F6D6F" w:rsidRDefault="003F6D6F" w:rsidP="003F6D6F">
      <w:pPr>
        <w:ind w:left="720" w:hanging="720"/>
        <w:rPr>
          <w:rFonts w:ascii="Arial" w:hAnsi="Arial" w:cs="Arial"/>
          <w:sz w:val="20"/>
          <w:szCs w:val="20"/>
        </w:rPr>
      </w:pPr>
      <w:r w:rsidRPr="003F6D6F">
        <w:rPr>
          <w:rFonts w:ascii="Arial" w:hAnsi="Arial" w:cs="Arial"/>
          <w:sz w:val="20"/>
          <w:szCs w:val="20"/>
        </w:rPr>
        <w:t xml:space="preserve">Course Policies: Attendance, Participation, Assignments, Academic Integrity, Diversity, Electronic Devices, Communications, </w:t>
      </w:r>
      <w:proofErr w:type="gramStart"/>
      <w:r w:rsidRPr="003F6D6F">
        <w:rPr>
          <w:rFonts w:ascii="Arial" w:hAnsi="Arial" w:cs="Arial"/>
          <w:sz w:val="20"/>
          <w:szCs w:val="20"/>
        </w:rPr>
        <w:t>Sakai</w:t>
      </w:r>
      <w:proofErr w:type="gramEnd"/>
    </w:p>
    <w:p w14:paraId="09FB1C88" w14:textId="77777777" w:rsidR="003F6D6F" w:rsidRPr="003F6D6F" w:rsidRDefault="003F6D6F" w:rsidP="003F6D6F">
      <w:pPr>
        <w:ind w:left="720" w:hanging="720"/>
        <w:rPr>
          <w:rFonts w:ascii="Arial" w:hAnsi="Arial" w:cs="Arial"/>
          <w:sz w:val="20"/>
          <w:szCs w:val="20"/>
        </w:rPr>
      </w:pPr>
      <w:r w:rsidRPr="003F6D6F">
        <w:rPr>
          <w:rFonts w:ascii="Arial" w:hAnsi="Arial" w:cs="Arial"/>
          <w:sz w:val="20"/>
          <w:szCs w:val="20"/>
        </w:rPr>
        <w:t>Grading Policies</w:t>
      </w:r>
    </w:p>
    <w:p w14:paraId="01824562" w14:textId="77777777" w:rsidR="003F6D6F" w:rsidRPr="003F6D6F" w:rsidRDefault="00850D3E">
      <w:pPr>
        <w:rPr>
          <w:rFonts w:ascii="Arial" w:hAnsi="Arial" w:cs="Arial"/>
          <w:sz w:val="20"/>
          <w:szCs w:val="20"/>
        </w:rPr>
      </w:pPr>
      <w:r>
        <w:rPr>
          <w:rFonts w:ascii="Arial" w:hAnsi="Arial" w:cs="Arial"/>
          <w:sz w:val="20"/>
          <w:szCs w:val="20"/>
        </w:rPr>
        <w:pict w14:anchorId="080F67AB">
          <v:rect id="_x0000_i1027" style="width:0;height:1.5pt" o:hralign="center" o:hrstd="t" o:hr="t" fillcolor="#a0a0a0" stroked="f"/>
        </w:pict>
      </w:r>
    </w:p>
    <w:p w14:paraId="7DAC6803" w14:textId="77777777" w:rsidR="00953CA6" w:rsidRPr="003F6D6F" w:rsidRDefault="00953CA6">
      <w:pPr>
        <w:rPr>
          <w:rFonts w:ascii="Arial" w:hAnsi="Arial" w:cs="Arial"/>
          <w:b/>
          <w:sz w:val="20"/>
          <w:szCs w:val="20"/>
        </w:rPr>
      </w:pPr>
      <w:r w:rsidRPr="003F6D6F">
        <w:rPr>
          <w:rFonts w:ascii="Arial" w:hAnsi="Arial" w:cs="Arial"/>
          <w:b/>
          <w:sz w:val="20"/>
          <w:szCs w:val="20"/>
        </w:rPr>
        <w:t>Course Description</w:t>
      </w:r>
    </w:p>
    <w:p w14:paraId="5A1F29C2" w14:textId="77777777" w:rsidR="00953CA6" w:rsidRPr="003F6D6F" w:rsidRDefault="00953CA6">
      <w:pPr>
        <w:rPr>
          <w:rFonts w:ascii="Arial" w:hAnsi="Arial" w:cs="Arial"/>
          <w:sz w:val="20"/>
          <w:szCs w:val="20"/>
        </w:rPr>
      </w:pPr>
      <w:r w:rsidRPr="003F6D6F">
        <w:rPr>
          <w:rFonts w:ascii="Arial" w:hAnsi="Arial" w:cs="Arial"/>
          <w:sz w:val="20"/>
          <w:szCs w:val="20"/>
        </w:rPr>
        <w:t>This course will introduce the basic concepts underlying systems analysis, focusing on contextual inquiry/design and data modeling, and the application of those analysis techniques in the analysis and design of organizational information systems.</w:t>
      </w:r>
    </w:p>
    <w:p w14:paraId="7891E7CA" w14:textId="77777777" w:rsidR="00953CA6" w:rsidRPr="003F6D6F" w:rsidRDefault="00953CA6">
      <w:pPr>
        <w:rPr>
          <w:rFonts w:ascii="Arial" w:hAnsi="Arial" w:cs="Arial"/>
          <w:sz w:val="20"/>
          <w:szCs w:val="20"/>
        </w:rPr>
      </w:pPr>
    </w:p>
    <w:p w14:paraId="10763B4E" w14:textId="77777777" w:rsidR="00953CA6" w:rsidRPr="003F6D6F" w:rsidRDefault="00953CA6">
      <w:pPr>
        <w:rPr>
          <w:rFonts w:ascii="Arial" w:hAnsi="Arial" w:cs="Arial"/>
          <w:b/>
          <w:sz w:val="20"/>
          <w:szCs w:val="20"/>
        </w:rPr>
      </w:pPr>
      <w:r w:rsidRPr="003F6D6F">
        <w:rPr>
          <w:rFonts w:ascii="Arial" w:hAnsi="Arial" w:cs="Arial"/>
          <w:b/>
          <w:sz w:val="20"/>
          <w:szCs w:val="20"/>
        </w:rPr>
        <w:t>Course Objectives</w:t>
      </w:r>
    </w:p>
    <w:p w14:paraId="22CDC9D3" w14:textId="77777777" w:rsidR="00953CA6" w:rsidRPr="003F6D6F" w:rsidRDefault="00953CA6" w:rsidP="00953CA6">
      <w:pPr>
        <w:pStyle w:val="ListParagraph"/>
        <w:numPr>
          <w:ilvl w:val="0"/>
          <w:numId w:val="16"/>
        </w:numPr>
        <w:rPr>
          <w:rFonts w:ascii="Arial" w:eastAsia="Times New Roman" w:hAnsi="Arial" w:cs="Arial"/>
          <w:sz w:val="20"/>
          <w:szCs w:val="20"/>
        </w:rPr>
      </w:pPr>
      <w:r w:rsidRPr="003F6D6F">
        <w:rPr>
          <w:rFonts w:ascii="Arial" w:eastAsia="Times New Roman" w:hAnsi="Arial" w:cs="Arial"/>
          <w:sz w:val="20"/>
          <w:szCs w:val="20"/>
        </w:rPr>
        <w:t xml:space="preserve">Develop an understanding of the role of information systems in modern organizations. </w:t>
      </w:r>
    </w:p>
    <w:p w14:paraId="4BC456C1" w14:textId="77777777" w:rsidR="00953CA6" w:rsidRPr="003F6D6F" w:rsidRDefault="00953CA6" w:rsidP="00953CA6">
      <w:pPr>
        <w:pStyle w:val="ListParagraph"/>
        <w:numPr>
          <w:ilvl w:val="0"/>
          <w:numId w:val="16"/>
        </w:numPr>
        <w:rPr>
          <w:rFonts w:ascii="Arial" w:eastAsia="Times New Roman" w:hAnsi="Arial" w:cs="Arial"/>
          <w:sz w:val="20"/>
          <w:szCs w:val="20"/>
        </w:rPr>
      </w:pPr>
      <w:r w:rsidRPr="003F6D6F">
        <w:rPr>
          <w:rFonts w:ascii="Arial" w:eastAsia="Times New Roman" w:hAnsi="Arial" w:cs="Arial"/>
          <w:sz w:val="20"/>
          <w:szCs w:val="20"/>
        </w:rPr>
        <w:t xml:space="preserve">Become familiar with a variety of information systems analysis and problem-solving tools and approaches. </w:t>
      </w:r>
    </w:p>
    <w:p w14:paraId="4640FF4F" w14:textId="77777777" w:rsidR="00953CA6" w:rsidRPr="003F6D6F" w:rsidRDefault="00953CA6" w:rsidP="00953CA6">
      <w:pPr>
        <w:pStyle w:val="ListParagraph"/>
        <w:numPr>
          <w:ilvl w:val="0"/>
          <w:numId w:val="16"/>
        </w:numPr>
        <w:rPr>
          <w:rFonts w:ascii="Arial" w:eastAsia="Times New Roman" w:hAnsi="Arial" w:cs="Arial"/>
          <w:sz w:val="20"/>
          <w:szCs w:val="20"/>
        </w:rPr>
      </w:pPr>
      <w:r w:rsidRPr="003F6D6F">
        <w:rPr>
          <w:rFonts w:ascii="Arial" w:eastAsia="Times New Roman" w:hAnsi="Arial" w:cs="Arial"/>
          <w:sz w:val="20"/>
          <w:szCs w:val="20"/>
        </w:rPr>
        <w:t xml:space="preserve">Gain practical experience with information systems analysis and design, working as part of a project team. </w:t>
      </w:r>
    </w:p>
    <w:p w14:paraId="468F4155" w14:textId="77777777" w:rsidR="00953CA6" w:rsidRPr="003F6D6F" w:rsidRDefault="00953CA6" w:rsidP="00953CA6">
      <w:pPr>
        <w:pStyle w:val="ListParagraph"/>
        <w:numPr>
          <w:ilvl w:val="0"/>
          <w:numId w:val="16"/>
        </w:numPr>
        <w:rPr>
          <w:rFonts w:ascii="Arial" w:hAnsi="Arial" w:cs="Arial"/>
          <w:sz w:val="20"/>
          <w:szCs w:val="20"/>
        </w:rPr>
      </w:pPr>
      <w:r w:rsidRPr="003F6D6F">
        <w:rPr>
          <w:rFonts w:ascii="Arial" w:eastAsia="Times New Roman" w:hAnsi="Arial" w:cs="Arial"/>
          <w:sz w:val="20"/>
          <w:szCs w:val="20"/>
        </w:rPr>
        <w:t>Start to develop the skills needed in your professional career, such as working with clients and learning and applying new information technologies.</w:t>
      </w:r>
    </w:p>
    <w:p w14:paraId="00CA263C" w14:textId="77777777" w:rsidR="009715DF" w:rsidRPr="003F6D6F" w:rsidRDefault="00850D3E">
      <w:pPr>
        <w:rPr>
          <w:rFonts w:ascii="Arial" w:hAnsi="Arial" w:cs="Arial"/>
          <w:sz w:val="20"/>
          <w:szCs w:val="20"/>
        </w:rPr>
      </w:pPr>
      <w:r>
        <w:rPr>
          <w:rFonts w:ascii="Arial" w:hAnsi="Arial" w:cs="Arial"/>
          <w:sz w:val="20"/>
          <w:szCs w:val="20"/>
        </w:rPr>
        <w:pict w14:anchorId="5208D2C1">
          <v:rect id="_x0000_i1028" style="width:0;height:1.5pt" o:hralign="center" o:hrstd="t" o:hr="t" fillcolor="#a0a0a0" stroked="f"/>
        </w:pict>
      </w:r>
    </w:p>
    <w:p w14:paraId="662982CB" w14:textId="77777777" w:rsidR="00854DAD" w:rsidRPr="003F6D6F" w:rsidRDefault="00854DAD" w:rsidP="001E0FF3">
      <w:pPr>
        <w:jc w:val="center"/>
        <w:rPr>
          <w:rFonts w:ascii="Arial" w:hAnsi="Arial" w:cs="Arial"/>
          <w:b/>
        </w:rPr>
      </w:pPr>
      <w:r w:rsidRPr="003F6D6F">
        <w:rPr>
          <w:rFonts w:ascii="Arial" w:hAnsi="Arial" w:cs="Arial"/>
          <w:b/>
        </w:rPr>
        <w:t>Rationale and Approach</w:t>
      </w:r>
    </w:p>
    <w:p w14:paraId="618B8C06" w14:textId="77777777" w:rsidR="00854DAD" w:rsidRPr="003F6D6F" w:rsidRDefault="00854DAD">
      <w:pPr>
        <w:rPr>
          <w:rFonts w:ascii="Arial" w:hAnsi="Arial" w:cs="Arial"/>
          <w:sz w:val="20"/>
          <w:szCs w:val="20"/>
        </w:rPr>
      </w:pPr>
      <w:r w:rsidRPr="003F6D6F">
        <w:rPr>
          <w:rFonts w:ascii="Arial" w:hAnsi="Arial" w:cs="Arial"/>
          <w:sz w:val="20"/>
          <w:szCs w:val="20"/>
        </w:rPr>
        <w:t>Systems Analysis is all about problem solving.</w:t>
      </w:r>
    </w:p>
    <w:p w14:paraId="4187A529" w14:textId="77777777" w:rsidR="00854DAD" w:rsidRPr="003F6D6F" w:rsidRDefault="00854DAD" w:rsidP="001E0FF3">
      <w:pPr>
        <w:pStyle w:val="ListParagraph"/>
        <w:numPr>
          <w:ilvl w:val="0"/>
          <w:numId w:val="4"/>
        </w:numPr>
        <w:rPr>
          <w:rFonts w:ascii="Arial" w:hAnsi="Arial" w:cs="Arial"/>
          <w:sz w:val="20"/>
          <w:szCs w:val="20"/>
        </w:rPr>
      </w:pPr>
      <w:r w:rsidRPr="003F6D6F">
        <w:rPr>
          <w:rFonts w:ascii="Arial" w:hAnsi="Arial" w:cs="Arial"/>
          <w:sz w:val="20"/>
          <w:szCs w:val="20"/>
        </w:rPr>
        <w:t>What is the information system doing now?</w:t>
      </w:r>
    </w:p>
    <w:p w14:paraId="0BD7EDB7" w14:textId="77777777" w:rsidR="00854DAD" w:rsidRPr="003F6D6F" w:rsidRDefault="00854DAD" w:rsidP="001E0FF3">
      <w:pPr>
        <w:pStyle w:val="ListParagraph"/>
        <w:numPr>
          <w:ilvl w:val="0"/>
          <w:numId w:val="4"/>
        </w:numPr>
        <w:rPr>
          <w:rFonts w:ascii="Arial" w:hAnsi="Arial" w:cs="Arial"/>
          <w:sz w:val="20"/>
          <w:szCs w:val="20"/>
        </w:rPr>
      </w:pPr>
      <w:r w:rsidRPr="003F6D6F">
        <w:rPr>
          <w:rFonts w:ascii="Arial" w:hAnsi="Arial" w:cs="Arial"/>
          <w:sz w:val="20"/>
          <w:szCs w:val="20"/>
        </w:rPr>
        <w:t xml:space="preserve">What </w:t>
      </w:r>
      <w:r w:rsidRPr="003F6D6F">
        <w:rPr>
          <w:rFonts w:ascii="Arial" w:hAnsi="Arial" w:cs="Arial"/>
          <w:i/>
          <w:sz w:val="20"/>
          <w:szCs w:val="20"/>
        </w:rPr>
        <w:t>should</w:t>
      </w:r>
      <w:r w:rsidRPr="003F6D6F">
        <w:rPr>
          <w:rFonts w:ascii="Arial" w:hAnsi="Arial" w:cs="Arial"/>
          <w:sz w:val="20"/>
          <w:szCs w:val="20"/>
        </w:rPr>
        <w:t xml:space="preserve"> it be doing?</w:t>
      </w:r>
    </w:p>
    <w:p w14:paraId="75C73475" w14:textId="77777777" w:rsidR="00854DAD" w:rsidRPr="003F6D6F" w:rsidRDefault="00854DAD" w:rsidP="001E0FF3">
      <w:pPr>
        <w:pStyle w:val="ListParagraph"/>
        <w:numPr>
          <w:ilvl w:val="0"/>
          <w:numId w:val="4"/>
        </w:numPr>
        <w:rPr>
          <w:rFonts w:ascii="Arial" w:hAnsi="Arial" w:cs="Arial"/>
          <w:sz w:val="20"/>
          <w:szCs w:val="20"/>
        </w:rPr>
      </w:pPr>
      <w:r w:rsidRPr="003F6D6F">
        <w:rPr>
          <w:rFonts w:ascii="Arial" w:hAnsi="Arial" w:cs="Arial"/>
          <w:sz w:val="20"/>
          <w:szCs w:val="20"/>
        </w:rPr>
        <w:t>What needs to be changed to make it do the right thing?</w:t>
      </w:r>
    </w:p>
    <w:p w14:paraId="7634686F" w14:textId="77777777" w:rsidR="00854DAD" w:rsidRPr="003F6D6F" w:rsidRDefault="00854DAD" w:rsidP="001E0FF3">
      <w:pPr>
        <w:pStyle w:val="ListParagraph"/>
        <w:numPr>
          <w:ilvl w:val="0"/>
          <w:numId w:val="4"/>
        </w:numPr>
        <w:rPr>
          <w:rFonts w:ascii="Arial" w:hAnsi="Arial" w:cs="Arial"/>
          <w:sz w:val="20"/>
          <w:szCs w:val="20"/>
        </w:rPr>
      </w:pPr>
      <w:r w:rsidRPr="003F6D6F">
        <w:rPr>
          <w:rFonts w:ascii="Arial" w:hAnsi="Arial" w:cs="Arial"/>
          <w:sz w:val="20"/>
          <w:szCs w:val="20"/>
        </w:rPr>
        <w:t>How can we best implement the changes?</w:t>
      </w:r>
    </w:p>
    <w:p w14:paraId="539754F2" w14:textId="77777777" w:rsidR="00854DAD" w:rsidRPr="003F6D6F" w:rsidRDefault="00854DAD" w:rsidP="001E0FF3">
      <w:pPr>
        <w:pStyle w:val="ListParagraph"/>
        <w:numPr>
          <w:ilvl w:val="0"/>
          <w:numId w:val="4"/>
        </w:numPr>
        <w:rPr>
          <w:rFonts w:ascii="Arial" w:hAnsi="Arial" w:cs="Arial"/>
          <w:sz w:val="20"/>
          <w:szCs w:val="20"/>
        </w:rPr>
      </w:pPr>
      <w:r w:rsidRPr="003F6D6F">
        <w:rPr>
          <w:rFonts w:ascii="Arial" w:hAnsi="Arial" w:cs="Arial"/>
          <w:sz w:val="20"/>
          <w:szCs w:val="20"/>
        </w:rPr>
        <w:t>How will we assess the new/revised system to see if it is working better?</w:t>
      </w:r>
    </w:p>
    <w:p w14:paraId="6FA2B408" w14:textId="77777777" w:rsidR="00854DAD" w:rsidRPr="003F6D6F" w:rsidRDefault="00854DAD">
      <w:pPr>
        <w:rPr>
          <w:rFonts w:ascii="Arial" w:hAnsi="Arial" w:cs="Arial"/>
          <w:sz w:val="20"/>
          <w:szCs w:val="20"/>
        </w:rPr>
      </w:pPr>
      <w:r w:rsidRPr="003F6D6F">
        <w:rPr>
          <w:rFonts w:ascii="Arial" w:hAnsi="Arial" w:cs="Arial"/>
          <w:sz w:val="20"/>
          <w:szCs w:val="20"/>
        </w:rPr>
        <w:t xml:space="preserve">These are the </w:t>
      </w:r>
      <w:r w:rsidR="001E0FF3" w:rsidRPr="003F6D6F">
        <w:rPr>
          <w:rFonts w:ascii="Arial" w:hAnsi="Arial" w:cs="Arial"/>
          <w:sz w:val="20"/>
          <w:szCs w:val="20"/>
        </w:rPr>
        <w:t>fundamental</w:t>
      </w:r>
      <w:r w:rsidRPr="003F6D6F">
        <w:rPr>
          <w:rFonts w:ascii="Arial" w:hAnsi="Arial" w:cs="Arial"/>
          <w:sz w:val="20"/>
          <w:szCs w:val="20"/>
        </w:rPr>
        <w:t xml:space="preserve"> questions, whether you're fixing a broken system, adding new functionality to an existing </w:t>
      </w:r>
      <w:r w:rsidR="001E0FF3" w:rsidRPr="003F6D6F">
        <w:rPr>
          <w:rFonts w:ascii="Arial" w:hAnsi="Arial" w:cs="Arial"/>
          <w:sz w:val="20"/>
          <w:szCs w:val="20"/>
        </w:rPr>
        <w:t>system</w:t>
      </w:r>
      <w:r w:rsidRPr="003F6D6F">
        <w:rPr>
          <w:rFonts w:ascii="Arial" w:hAnsi="Arial" w:cs="Arial"/>
          <w:sz w:val="20"/>
          <w:szCs w:val="20"/>
        </w:rPr>
        <w:t xml:space="preserve">, or designing an entirely new system. The purpose of this course is to help you gain the knowledge, tools, and skills you need to answer these questions and </w:t>
      </w:r>
      <w:r w:rsidR="001E0FF3" w:rsidRPr="003F6D6F">
        <w:rPr>
          <w:rFonts w:ascii="Arial" w:hAnsi="Arial" w:cs="Arial"/>
          <w:sz w:val="20"/>
          <w:szCs w:val="20"/>
        </w:rPr>
        <w:t>design</w:t>
      </w:r>
      <w:r w:rsidRPr="003F6D6F">
        <w:rPr>
          <w:rFonts w:ascii="Arial" w:hAnsi="Arial" w:cs="Arial"/>
          <w:sz w:val="20"/>
          <w:szCs w:val="20"/>
        </w:rPr>
        <w:t xml:space="preserve"> effective information systems.</w:t>
      </w:r>
    </w:p>
    <w:p w14:paraId="4FE19B3B" w14:textId="77777777" w:rsidR="00854DAD" w:rsidRPr="003F6D6F" w:rsidRDefault="00854DAD">
      <w:pPr>
        <w:rPr>
          <w:rFonts w:ascii="Arial" w:hAnsi="Arial" w:cs="Arial"/>
          <w:sz w:val="20"/>
          <w:szCs w:val="20"/>
        </w:rPr>
      </w:pPr>
    </w:p>
    <w:p w14:paraId="1D0CF7E2" w14:textId="77777777" w:rsidR="00854DAD" w:rsidRPr="003F6D6F" w:rsidRDefault="00854DAD">
      <w:pPr>
        <w:rPr>
          <w:rFonts w:ascii="Arial" w:hAnsi="Arial" w:cs="Arial"/>
          <w:sz w:val="20"/>
          <w:szCs w:val="20"/>
        </w:rPr>
      </w:pPr>
      <w:r w:rsidRPr="003F6D6F">
        <w:rPr>
          <w:rFonts w:ascii="Arial" w:hAnsi="Arial" w:cs="Arial"/>
          <w:sz w:val="20"/>
          <w:szCs w:val="20"/>
        </w:rPr>
        <w:t xml:space="preserve">The material we cover includes the theories that help explain information systems and people's interactions with them, tools and techniques for analysis and design, and best practices for </w:t>
      </w:r>
      <w:r w:rsidR="001E0FF3" w:rsidRPr="003F6D6F">
        <w:rPr>
          <w:rFonts w:ascii="Arial" w:hAnsi="Arial" w:cs="Arial"/>
          <w:sz w:val="20"/>
          <w:szCs w:val="20"/>
        </w:rPr>
        <w:t>systems</w:t>
      </w:r>
      <w:r w:rsidRPr="003F6D6F">
        <w:rPr>
          <w:rFonts w:ascii="Arial" w:hAnsi="Arial" w:cs="Arial"/>
          <w:sz w:val="20"/>
          <w:szCs w:val="20"/>
        </w:rPr>
        <w:t xml:space="preserve"> analysis projects. Readings include research </w:t>
      </w:r>
      <w:r w:rsidR="001E0FF3" w:rsidRPr="003F6D6F">
        <w:rPr>
          <w:rFonts w:ascii="Arial" w:hAnsi="Arial" w:cs="Arial"/>
          <w:sz w:val="20"/>
          <w:szCs w:val="20"/>
        </w:rPr>
        <w:t>articles</w:t>
      </w:r>
      <w:r w:rsidRPr="003F6D6F">
        <w:rPr>
          <w:rFonts w:ascii="Arial" w:hAnsi="Arial" w:cs="Arial"/>
          <w:sz w:val="20"/>
          <w:szCs w:val="20"/>
        </w:rPr>
        <w:t xml:space="preserve">, case studies, and documentation for specific modeling techniques. A major part of the work for this class is analyzing an information </w:t>
      </w:r>
      <w:r w:rsidR="001E0FF3" w:rsidRPr="003F6D6F">
        <w:rPr>
          <w:rFonts w:ascii="Arial" w:hAnsi="Arial" w:cs="Arial"/>
          <w:sz w:val="20"/>
          <w:szCs w:val="20"/>
        </w:rPr>
        <w:t>system</w:t>
      </w:r>
      <w:r w:rsidRPr="003F6D6F">
        <w:rPr>
          <w:rFonts w:ascii="Arial" w:hAnsi="Arial" w:cs="Arial"/>
          <w:sz w:val="20"/>
          <w:szCs w:val="20"/>
        </w:rPr>
        <w:t xml:space="preserve"> problem and designing a solution for a real client. This group project provides real-life experience in information system problem solving. Individual assignments provide additional practice with </w:t>
      </w:r>
      <w:r w:rsidR="001E0FF3" w:rsidRPr="003F6D6F">
        <w:rPr>
          <w:rFonts w:ascii="Arial" w:hAnsi="Arial" w:cs="Arial"/>
          <w:sz w:val="20"/>
          <w:szCs w:val="20"/>
        </w:rPr>
        <w:t>specific</w:t>
      </w:r>
      <w:r w:rsidRPr="003F6D6F">
        <w:rPr>
          <w:rFonts w:ascii="Arial" w:hAnsi="Arial" w:cs="Arial"/>
          <w:sz w:val="20"/>
          <w:szCs w:val="20"/>
        </w:rPr>
        <w:t xml:space="preserve"> techniques.</w:t>
      </w:r>
    </w:p>
    <w:p w14:paraId="158E5D97" w14:textId="77777777" w:rsidR="00854DAD" w:rsidRPr="003F6D6F" w:rsidRDefault="00854DAD">
      <w:pPr>
        <w:rPr>
          <w:rFonts w:ascii="Arial" w:hAnsi="Arial" w:cs="Arial"/>
          <w:sz w:val="20"/>
          <w:szCs w:val="20"/>
        </w:rPr>
      </w:pPr>
    </w:p>
    <w:p w14:paraId="11A91E15" w14:textId="77777777" w:rsidR="00854DAD" w:rsidRPr="003F6D6F" w:rsidRDefault="00854DAD">
      <w:pPr>
        <w:rPr>
          <w:rFonts w:ascii="Arial" w:hAnsi="Arial" w:cs="Arial"/>
          <w:sz w:val="20"/>
          <w:szCs w:val="20"/>
        </w:rPr>
      </w:pPr>
      <w:r w:rsidRPr="003F6D6F">
        <w:rPr>
          <w:rFonts w:ascii="Arial" w:hAnsi="Arial" w:cs="Arial"/>
          <w:sz w:val="20"/>
          <w:szCs w:val="20"/>
        </w:rPr>
        <w:t xml:space="preserve">Your work for this class falls into 3 categories. </w:t>
      </w:r>
    </w:p>
    <w:p w14:paraId="1FF3D643" w14:textId="77777777" w:rsidR="00854DAD" w:rsidRPr="003F6D6F" w:rsidRDefault="00854DAD" w:rsidP="00854DAD">
      <w:pPr>
        <w:pStyle w:val="ListParagraph"/>
        <w:numPr>
          <w:ilvl w:val="0"/>
          <w:numId w:val="2"/>
        </w:numPr>
        <w:rPr>
          <w:rFonts w:ascii="Arial" w:hAnsi="Arial" w:cs="Arial"/>
          <w:sz w:val="20"/>
          <w:szCs w:val="20"/>
        </w:rPr>
      </w:pPr>
      <w:proofErr w:type="gramStart"/>
      <w:r w:rsidRPr="003F6D6F">
        <w:rPr>
          <w:rFonts w:ascii="Arial" w:hAnsi="Arial" w:cs="Arial"/>
          <w:sz w:val="20"/>
          <w:szCs w:val="20"/>
        </w:rPr>
        <w:t>preparation</w:t>
      </w:r>
      <w:proofErr w:type="gramEnd"/>
      <w:r w:rsidRPr="003F6D6F">
        <w:rPr>
          <w:rFonts w:ascii="Arial" w:hAnsi="Arial" w:cs="Arial"/>
          <w:sz w:val="20"/>
          <w:szCs w:val="20"/>
        </w:rPr>
        <w:t xml:space="preserve"> for class</w:t>
      </w:r>
    </w:p>
    <w:p w14:paraId="686F7884" w14:textId="77777777" w:rsidR="00854DAD" w:rsidRPr="003F6D6F" w:rsidRDefault="00854DAD" w:rsidP="00854DAD">
      <w:pPr>
        <w:pStyle w:val="ListParagraph"/>
        <w:numPr>
          <w:ilvl w:val="0"/>
          <w:numId w:val="2"/>
        </w:numPr>
        <w:rPr>
          <w:rFonts w:ascii="Arial" w:hAnsi="Arial" w:cs="Arial"/>
          <w:sz w:val="20"/>
          <w:szCs w:val="20"/>
        </w:rPr>
      </w:pPr>
      <w:proofErr w:type="gramStart"/>
      <w:r w:rsidRPr="003F6D6F">
        <w:rPr>
          <w:rFonts w:ascii="Arial" w:hAnsi="Arial" w:cs="Arial"/>
          <w:sz w:val="20"/>
          <w:szCs w:val="20"/>
        </w:rPr>
        <w:t>in</w:t>
      </w:r>
      <w:proofErr w:type="gramEnd"/>
      <w:r w:rsidRPr="003F6D6F">
        <w:rPr>
          <w:rFonts w:ascii="Arial" w:hAnsi="Arial" w:cs="Arial"/>
          <w:sz w:val="20"/>
          <w:szCs w:val="20"/>
        </w:rPr>
        <w:t>-class activities</w:t>
      </w:r>
    </w:p>
    <w:p w14:paraId="176F584A" w14:textId="77777777" w:rsidR="00854DAD" w:rsidRPr="003F6D6F" w:rsidRDefault="00854DAD" w:rsidP="00854DAD">
      <w:pPr>
        <w:pStyle w:val="ListParagraph"/>
        <w:numPr>
          <w:ilvl w:val="0"/>
          <w:numId w:val="2"/>
        </w:numPr>
        <w:rPr>
          <w:rFonts w:ascii="Arial" w:hAnsi="Arial" w:cs="Arial"/>
          <w:sz w:val="20"/>
          <w:szCs w:val="20"/>
        </w:rPr>
      </w:pPr>
      <w:proofErr w:type="gramStart"/>
      <w:r w:rsidRPr="003F6D6F">
        <w:rPr>
          <w:rFonts w:ascii="Arial" w:hAnsi="Arial" w:cs="Arial"/>
          <w:sz w:val="20"/>
          <w:szCs w:val="20"/>
        </w:rPr>
        <w:t>individual</w:t>
      </w:r>
      <w:proofErr w:type="gramEnd"/>
      <w:r w:rsidRPr="003F6D6F">
        <w:rPr>
          <w:rFonts w:ascii="Arial" w:hAnsi="Arial" w:cs="Arial"/>
          <w:sz w:val="20"/>
          <w:szCs w:val="20"/>
        </w:rPr>
        <w:t xml:space="preserve"> and group assignments.</w:t>
      </w:r>
    </w:p>
    <w:p w14:paraId="259ADDC9" w14:textId="77777777" w:rsidR="00854DAD" w:rsidRPr="003F6D6F" w:rsidRDefault="00854DAD">
      <w:pPr>
        <w:rPr>
          <w:rFonts w:ascii="Arial" w:hAnsi="Arial" w:cs="Arial"/>
          <w:sz w:val="20"/>
          <w:szCs w:val="20"/>
        </w:rPr>
      </w:pPr>
    </w:p>
    <w:p w14:paraId="413B25C3" w14:textId="77777777" w:rsidR="00854DAD" w:rsidRPr="003F6D6F" w:rsidRDefault="00854DAD">
      <w:pPr>
        <w:rPr>
          <w:rFonts w:ascii="Arial" w:hAnsi="Arial" w:cs="Arial"/>
          <w:sz w:val="20"/>
          <w:szCs w:val="20"/>
          <w:u w:val="single"/>
        </w:rPr>
      </w:pPr>
      <w:r w:rsidRPr="003F6D6F">
        <w:rPr>
          <w:rFonts w:ascii="Arial" w:hAnsi="Arial" w:cs="Arial"/>
          <w:sz w:val="20"/>
          <w:szCs w:val="20"/>
          <w:u w:val="single"/>
        </w:rPr>
        <w:lastRenderedPageBreak/>
        <w:t>Preparation</w:t>
      </w:r>
    </w:p>
    <w:p w14:paraId="15247718" w14:textId="77777777" w:rsidR="00854DAD" w:rsidRPr="003F6D6F" w:rsidRDefault="00F5572C">
      <w:pPr>
        <w:rPr>
          <w:rFonts w:ascii="Arial" w:hAnsi="Arial" w:cs="Arial"/>
          <w:sz w:val="20"/>
          <w:szCs w:val="20"/>
        </w:rPr>
      </w:pPr>
      <w:r w:rsidRPr="003F6D6F">
        <w:rPr>
          <w:rFonts w:ascii="Arial" w:hAnsi="Arial" w:cs="Arial"/>
          <w:sz w:val="20"/>
          <w:szCs w:val="20"/>
        </w:rPr>
        <w:t xml:space="preserve">The </w:t>
      </w:r>
      <w:r w:rsidRPr="003F6D6F">
        <w:rPr>
          <w:rFonts w:ascii="Arial" w:hAnsi="Arial" w:cs="Arial"/>
          <w:i/>
          <w:sz w:val="20"/>
          <w:szCs w:val="20"/>
        </w:rPr>
        <w:t>S</w:t>
      </w:r>
      <w:r w:rsidR="00854DAD" w:rsidRPr="003F6D6F">
        <w:rPr>
          <w:rFonts w:ascii="Arial" w:hAnsi="Arial" w:cs="Arial"/>
          <w:i/>
          <w:sz w:val="20"/>
          <w:szCs w:val="20"/>
        </w:rPr>
        <w:t>chedule</w:t>
      </w:r>
      <w:r w:rsidRPr="003F6D6F">
        <w:rPr>
          <w:rFonts w:ascii="Arial" w:hAnsi="Arial" w:cs="Arial"/>
          <w:sz w:val="20"/>
          <w:szCs w:val="20"/>
        </w:rPr>
        <w:t xml:space="preserve"> (Sakai Resources/Official Course Documents)</w:t>
      </w:r>
      <w:r w:rsidR="00854DAD" w:rsidRPr="003F6D6F">
        <w:rPr>
          <w:rFonts w:ascii="Arial" w:hAnsi="Arial" w:cs="Arial"/>
          <w:sz w:val="20"/>
          <w:szCs w:val="20"/>
        </w:rPr>
        <w:t xml:space="preserve"> provides an overview of each class meeting, including what to read/view before class, and when assignments are assigned and due. You are responsible for being prepared for each class meeting.</w:t>
      </w:r>
    </w:p>
    <w:p w14:paraId="32F9919C" w14:textId="77777777" w:rsidR="00F5572C" w:rsidRPr="003F6D6F" w:rsidRDefault="00F5572C">
      <w:pPr>
        <w:rPr>
          <w:rFonts w:ascii="Arial" w:hAnsi="Arial" w:cs="Arial"/>
          <w:sz w:val="20"/>
          <w:szCs w:val="20"/>
        </w:rPr>
      </w:pPr>
    </w:p>
    <w:p w14:paraId="2B53E8DC" w14:textId="77777777" w:rsidR="00F5572C" w:rsidRPr="003F6D6F" w:rsidRDefault="00F5572C">
      <w:pPr>
        <w:rPr>
          <w:rFonts w:ascii="Arial" w:hAnsi="Arial" w:cs="Arial"/>
          <w:sz w:val="20"/>
          <w:szCs w:val="20"/>
        </w:rPr>
      </w:pPr>
      <w:r w:rsidRPr="003F6D6F">
        <w:rPr>
          <w:rFonts w:ascii="Arial" w:hAnsi="Arial" w:cs="Arial"/>
          <w:i/>
          <w:sz w:val="20"/>
          <w:szCs w:val="20"/>
        </w:rPr>
        <w:t>Useful Information</w:t>
      </w:r>
      <w:r w:rsidRPr="003F6D6F">
        <w:rPr>
          <w:rFonts w:ascii="Arial" w:hAnsi="Arial" w:cs="Arial"/>
          <w:sz w:val="20"/>
          <w:szCs w:val="20"/>
        </w:rPr>
        <w:t xml:space="preserve"> (Sakai Resources/Official Course Documents) provides information about the textbook</w:t>
      </w:r>
      <w:proofErr w:type="gramStart"/>
      <w:r w:rsidRPr="003F6D6F">
        <w:rPr>
          <w:rFonts w:ascii="Arial" w:hAnsi="Arial" w:cs="Arial"/>
          <w:sz w:val="20"/>
          <w:szCs w:val="20"/>
        </w:rPr>
        <w:t>,  other</w:t>
      </w:r>
      <w:proofErr w:type="gramEnd"/>
      <w:r w:rsidRPr="003F6D6F">
        <w:rPr>
          <w:rFonts w:ascii="Arial" w:hAnsi="Arial" w:cs="Arial"/>
          <w:sz w:val="20"/>
          <w:szCs w:val="20"/>
        </w:rPr>
        <w:t xml:space="preserve"> required readings, software, and other helpful information.</w:t>
      </w:r>
    </w:p>
    <w:p w14:paraId="4D191BEF" w14:textId="77777777" w:rsidR="001E0FF3" w:rsidRPr="003F6D6F" w:rsidRDefault="001E0FF3">
      <w:pPr>
        <w:rPr>
          <w:rFonts w:ascii="Arial" w:hAnsi="Arial" w:cs="Arial"/>
          <w:sz w:val="20"/>
          <w:szCs w:val="20"/>
        </w:rPr>
      </w:pPr>
    </w:p>
    <w:p w14:paraId="57517BC3" w14:textId="77777777" w:rsidR="00854DAD" w:rsidRPr="003F6D6F" w:rsidRDefault="00854DAD">
      <w:pPr>
        <w:rPr>
          <w:rFonts w:ascii="Arial" w:hAnsi="Arial" w:cs="Arial"/>
          <w:sz w:val="20"/>
          <w:szCs w:val="20"/>
        </w:rPr>
      </w:pPr>
      <w:r w:rsidRPr="003F6D6F">
        <w:rPr>
          <w:rFonts w:ascii="Arial" w:hAnsi="Arial" w:cs="Arial"/>
          <w:sz w:val="20"/>
          <w:szCs w:val="20"/>
        </w:rPr>
        <w:t>Preparatory materials may include:</w:t>
      </w:r>
    </w:p>
    <w:p w14:paraId="6C05BCCE" w14:textId="77777777" w:rsidR="00854DAD" w:rsidRPr="003F6D6F" w:rsidRDefault="00854DAD" w:rsidP="00854DAD">
      <w:pPr>
        <w:pStyle w:val="ListParagraph"/>
        <w:numPr>
          <w:ilvl w:val="0"/>
          <w:numId w:val="1"/>
        </w:numPr>
        <w:rPr>
          <w:rFonts w:ascii="Arial" w:hAnsi="Arial" w:cs="Arial"/>
          <w:sz w:val="20"/>
          <w:szCs w:val="20"/>
        </w:rPr>
      </w:pPr>
      <w:proofErr w:type="gramStart"/>
      <w:r w:rsidRPr="003F6D6F">
        <w:rPr>
          <w:rFonts w:ascii="Arial" w:hAnsi="Arial" w:cs="Arial"/>
          <w:sz w:val="20"/>
          <w:szCs w:val="20"/>
        </w:rPr>
        <w:t>chapters</w:t>
      </w:r>
      <w:proofErr w:type="gramEnd"/>
      <w:r w:rsidRPr="003F6D6F">
        <w:rPr>
          <w:rFonts w:ascii="Arial" w:hAnsi="Arial" w:cs="Arial"/>
          <w:sz w:val="20"/>
          <w:szCs w:val="20"/>
        </w:rPr>
        <w:t xml:space="preserve"> from the textbook, </w:t>
      </w:r>
    </w:p>
    <w:p w14:paraId="33292A4A" w14:textId="77777777" w:rsidR="00854DAD" w:rsidRPr="003F6D6F" w:rsidRDefault="00854DAD" w:rsidP="00854DAD">
      <w:pPr>
        <w:pStyle w:val="ListParagraph"/>
        <w:numPr>
          <w:ilvl w:val="0"/>
          <w:numId w:val="1"/>
        </w:numPr>
        <w:rPr>
          <w:rFonts w:ascii="Arial" w:hAnsi="Arial" w:cs="Arial"/>
          <w:sz w:val="20"/>
          <w:szCs w:val="20"/>
        </w:rPr>
      </w:pPr>
      <w:proofErr w:type="gramStart"/>
      <w:r w:rsidRPr="003F6D6F">
        <w:rPr>
          <w:rFonts w:ascii="Arial" w:hAnsi="Arial" w:cs="Arial"/>
          <w:sz w:val="20"/>
          <w:szCs w:val="20"/>
        </w:rPr>
        <w:t>documentation</w:t>
      </w:r>
      <w:proofErr w:type="gramEnd"/>
      <w:r w:rsidRPr="003F6D6F">
        <w:rPr>
          <w:rFonts w:ascii="Arial" w:hAnsi="Arial" w:cs="Arial"/>
          <w:sz w:val="20"/>
          <w:szCs w:val="20"/>
        </w:rPr>
        <w:t xml:space="preserve"> for specific models and analysis techniques, </w:t>
      </w:r>
    </w:p>
    <w:p w14:paraId="4D4831AC" w14:textId="77777777" w:rsidR="00854DAD" w:rsidRPr="003F6D6F" w:rsidRDefault="00854DAD" w:rsidP="00854DAD">
      <w:pPr>
        <w:pStyle w:val="ListParagraph"/>
        <w:numPr>
          <w:ilvl w:val="0"/>
          <w:numId w:val="1"/>
        </w:numPr>
        <w:rPr>
          <w:rFonts w:ascii="Arial" w:hAnsi="Arial" w:cs="Arial"/>
          <w:sz w:val="20"/>
          <w:szCs w:val="20"/>
        </w:rPr>
      </w:pPr>
      <w:proofErr w:type="gramStart"/>
      <w:r w:rsidRPr="003F6D6F">
        <w:rPr>
          <w:rFonts w:ascii="Arial" w:hAnsi="Arial" w:cs="Arial"/>
          <w:sz w:val="20"/>
          <w:szCs w:val="20"/>
        </w:rPr>
        <w:t>research</w:t>
      </w:r>
      <w:proofErr w:type="gramEnd"/>
      <w:r w:rsidRPr="003F6D6F">
        <w:rPr>
          <w:rFonts w:ascii="Arial" w:hAnsi="Arial" w:cs="Arial"/>
          <w:sz w:val="20"/>
          <w:szCs w:val="20"/>
        </w:rPr>
        <w:t xml:space="preserve"> papers, issue articles, and case studies</w:t>
      </w:r>
    </w:p>
    <w:p w14:paraId="65A676B0" w14:textId="77777777" w:rsidR="00854DAD" w:rsidRPr="003F6D6F" w:rsidRDefault="00854DAD" w:rsidP="00854DAD">
      <w:pPr>
        <w:pStyle w:val="ListParagraph"/>
        <w:numPr>
          <w:ilvl w:val="0"/>
          <w:numId w:val="1"/>
        </w:numPr>
        <w:rPr>
          <w:rFonts w:ascii="Arial" w:hAnsi="Arial" w:cs="Arial"/>
          <w:sz w:val="20"/>
          <w:szCs w:val="20"/>
        </w:rPr>
      </w:pPr>
      <w:proofErr w:type="gramStart"/>
      <w:r w:rsidRPr="003F6D6F">
        <w:rPr>
          <w:rFonts w:ascii="Arial" w:hAnsi="Arial" w:cs="Arial"/>
          <w:sz w:val="20"/>
          <w:szCs w:val="20"/>
        </w:rPr>
        <w:t>videos</w:t>
      </w:r>
      <w:proofErr w:type="gramEnd"/>
      <w:r w:rsidRPr="003F6D6F">
        <w:rPr>
          <w:rFonts w:ascii="Arial" w:hAnsi="Arial" w:cs="Arial"/>
          <w:sz w:val="20"/>
          <w:szCs w:val="20"/>
        </w:rPr>
        <w:t xml:space="preserve"> and demonstrations</w:t>
      </w:r>
    </w:p>
    <w:p w14:paraId="3E242AA9" w14:textId="77777777" w:rsidR="00854DAD" w:rsidRPr="003F6D6F" w:rsidRDefault="00854DAD" w:rsidP="00854DAD">
      <w:pPr>
        <w:pStyle w:val="ListParagraph"/>
        <w:numPr>
          <w:ilvl w:val="0"/>
          <w:numId w:val="1"/>
        </w:numPr>
        <w:rPr>
          <w:rFonts w:ascii="Arial" w:hAnsi="Arial" w:cs="Arial"/>
          <w:sz w:val="20"/>
          <w:szCs w:val="20"/>
        </w:rPr>
      </w:pPr>
      <w:proofErr w:type="gramStart"/>
      <w:r w:rsidRPr="003F6D6F">
        <w:rPr>
          <w:rFonts w:ascii="Arial" w:hAnsi="Arial" w:cs="Arial"/>
          <w:sz w:val="20"/>
          <w:szCs w:val="20"/>
        </w:rPr>
        <w:t>slides</w:t>
      </w:r>
      <w:proofErr w:type="gramEnd"/>
      <w:r w:rsidRPr="003F6D6F">
        <w:rPr>
          <w:rFonts w:ascii="Arial" w:hAnsi="Arial" w:cs="Arial"/>
          <w:sz w:val="20"/>
          <w:szCs w:val="20"/>
        </w:rPr>
        <w:t>.</w:t>
      </w:r>
    </w:p>
    <w:p w14:paraId="0C855E61" w14:textId="77777777" w:rsidR="001E0FF3" w:rsidRPr="003F6D6F" w:rsidRDefault="001E0FF3" w:rsidP="004F13A3">
      <w:pPr>
        <w:rPr>
          <w:rFonts w:ascii="Arial" w:hAnsi="Arial" w:cs="Arial"/>
          <w:sz w:val="20"/>
          <w:szCs w:val="20"/>
        </w:rPr>
      </w:pPr>
    </w:p>
    <w:p w14:paraId="73825F90" w14:textId="77777777" w:rsidR="004F13A3" w:rsidRPr="003F6D6F" w:rsidRDefault="00854DAD" w:rsidP="004F13A3">
      <w:pPr>
        <w:rPr>
          <w:rFonts w:ascii="Arial" w:hAnsi="Arial" w:cs="Arial"/>
          <w:sz w:val="20"/>
          <w:szCs w:val="20"/>
        </w:rPr>
      </w:pPr>
      <w:r w:rsidRPr="003F6D6F">
        <w:rPr>
          <w:rFonts w:ascii="Arial" w:hAnsi="Arial" w:cs="Arial"/>
          <w:sz w:val="20"/>
          <w:szCs w:val="20"/>
        </w:rPr>
        <w:t>You are welcome to work together to prepare for each class and discuss what you have read/viewed.</w:t>
      </w:r>
      <w:r w:rsidR="004F13A3" w:rsidRPr="003F6D6F">
        <w:rPr>
          <w:rFonts w:ascii="Arial" w:hAnsi="Arial" w:cs="Arial"/>
          <w:sz w:val="20"/>
          <w:szCs w:val="20"/>
        </w:rPr>
        <w:t xml:space="preserve"> As you prepare for each class, think about what you have learned. </w:t>
      </w:r>
    </w:p>
    <w:p w14:paraId="6B991D95" w14:textId="77777777" w:rsidR="004F13A3" w:rsidRPr="003F6D6F" w:rsidRDefault="004F13A3" w:rsidP="004F13A3">
      <w:pPr>
        <w:pStyle w:val="ListParagraph"/>
        <w:numPr>
          <w:ilvl w:val="0"/>
          <w:numId w:val="3"/>
        </w:numPr>
        <w:rPr>
          <w:rFonts w:ascii="Arial" w:hAnsi="Arial" w:cs="Arial"/>
          <w:sz w:val="20"/>
          <w:szCs w:val="20"/>
        </w:rPr>
      </w:pPr>
      <w:r w:rsidRPr="003F6D6F">
        <w:rPr>
          <w:rFonts w:ascii="Arial" w:hAnsi="Arial" w:cs="Arial"/>
          <w:sz w:val="20"/>
          <w:szCs w:val="20"/>
        </w:rPr>
        <w:t>What interests/surprises/informs/challenges you?</w:t>
      </w:r>
    </w:p>
    <w:p w14:paraId="6C10CA26" w14:textId="77777777" w:rsidR="004F13A3" w:rsidRPr="003F6D6F" w:rsidRDefault="004F13A3" w:rsidP="004F13A3">
      <w:pPr>
        <w:pStyle w:val="ListParagraph"/>
        <w:numPr>
          <w:ilvl w:val="0"/>
          <w:numId w:val="3"/>
        </w:numPr>
        <w:rPr>
          <w:rFonts w:ascii="Arial" w:hAnsi="Arial" w:cs="Arial"/>
          <w:sz w:val="20"/>
          <w:szCs w:val="20"/>
        </w:rPr>
      </w:pPr>
      <w:r w:rsidRPr="003F6D6F">
        <w:rPr>
          <w:rFonts w:ascii="Arial" w:hAnsi="Arial" w:cs="Arial"/>
          <w:sz w:val="20"/>
          <w:szCs w:val="20"/>
        </w:rPr>
        <w:t>What have you experienced that supports or contradicts the material?</w:t>
      </w:r>
    </w:p>
    <w:p w14:paraId="5B27F8BB" w14:textId="77777777" w:rsidR="004F13A3" w:rsidRPr="003F6D6F" w:rsidRDefault="004F13A3" w:rsidP="004F13A3">
      <w:pPr>
        <w:pStyle w:val="ListParagraph"/>
        <w:numPr>
          <w:ilvl w:val="0"/>
          <w:numId w:val="3"/>
        </w:numPr>
        <w:rPr>
          <w:rFonts w:ascii="Arial" w:hAnsi="Arial" w:cs="Arial"/>
          <w:sz w:val="20"/>
          <w:szCs w:val="20"/>
        </w:rPr>
      </w:pPr>
      <w:r w:rsidRPr="003F6D6F">
        <w:rPr>
          <w:rFonts w:ascii="Arial" w:hAnsi="Arial" w:cs="Arial"/>
          <w:sz w:val="20"/>
          <w:szCs w:val="20"/>
        </w:rPr>
        <w:t>What questions do you have?</w:t>
      </w:r>
    </w:p>
    <w:p w14:paraId="277E118D" w14:textId="77777777" w:rsidR="004F13A3" w:rsidRPr="003F6D6F" w:rsidRDefault="004F13A3" w:rsidP="004F13A3">
      <w:pPr>
        <w:pStyle w:val="ListParagraph"/>
        <w:numPr>
          <w:ilvl w:val="0"/>
          <w:numId w:val="3"/>
        </w:numPr>
        <w:rPr>
          <w:rFonts w:ascii="Arial" w:hAnsi="Arial" w:cs="Arial"/>
          <w:sz w:val="20"/>
          <w:szCs w:val="20"/>
        </w:rPr>
      </w:pPr>
      <w:r w:rsidRPr="003F6D6F">
        <w:rPr>
          <w:rFonts w:ascii="Arial" w:hAnsi="Arial" w:cs="Arial"/>
          <w:sz w:val="20"/>
          <w:szCs w:val="20"/>
        </w:rPr>
        <w:t>What is your response to questions I have raised?</w:t>
      </w:r>
    </w:p>
    <w:p w14:paraId="2A740C1D" w14:textId="77777777" w:rsidR="00854DAD" w:rsidRPr="003F6D6F" w:rsidRDefault="00854DAD">
      <w:pPr>
        <w:rPr>
          <w:rFonts w:ascii="Arial" w:hAnsi="Arial" w:cs="Arial"/>
          <w:sz w:val="20"/>
          <w:szCs w:val="20"/>
        </w:rPr>
      </w:pPr>
    </w:p>
    <w:p w14:paraId="41018FB9" w14:textId="77777777" w:rsidR="00656D8A" w:rsidRPr="003F6D6F" w:rsidRDefault="00656D8A">
      <w:pPr>
        <w:rPr>
          <w:rFonts w:ascii="Arial" w:hAnsi="Arial" w:cs="Arial"/>
          <w:sz w:val="20"/>
          <w:szCs w:val="20"/>
          <w:u w:val="single"/>
        </w:rPr>
      </w:pPr>
      <w:r w:rsidRPr="003F6D6F">
        <w:rPr>
          <w:rFonts w:ascii="Arial" w:hAnsi="Arial" w:cs="Arial"/>
          <w:sz w:val="20"/>
          <w:szCs w:val="20"/>
          <w:u w:val="single"/>
        </w:rPr>
        <w:t>In-class activities</w:t>
      </w:r>
    </w:p>
    <w:p w14:paraId="73F38837" w14:textId="77777777" w:rsidR="00D261CD" w:rsidRPr="003F6D6F" w:rsidRDefault="00D261CD" w:rsidP="001E0FF3">
      <w:pPr>
        <w:pStyle w:val="ListParagraph"/>
        <w:numPr>
          <w:ilvl w:val="0"/>
          <w:numId w:val="5"/>
        </w:numPr>
        <w:rPr>
          <w:rFonts w:ascii="Arial" w:hAnsi="Arial" w:cs="Arial"/>
          <w:sz w:val="20"/>
          <w:szCs w:val="20"/>
        </w:rPr>
      </w:pPr>
      <w:r w:rsidRPr="003F6D6F">
        <w:rPr>
          <w:rFonts w:ascii="Arial" w:hAnsi="Arial" w:cs="Arial"/>
          <w:sz w:val="20"/>
          <w:szCs w:val="20"/>
        </w:rPr>
        <w:t>Business: operational questions, assignments, other class "infrastructure"</w:t>
      </w:r>
    </w:p>
    <w:p w14:paraId="60BDA847" w14:textId="77777777" w:rsidR="00D261CD" w:rsidRPr="003F6D6F" w:rsidRDefault="00D261CD" w:rsidP="001E0FF3">
      <w:pPr>
        <w:pStyle w:val="ListParagraph"/>
        <w:numPr>
          <w:ilvl w:val="0"/>
          <w:numId w:val="5"/>
        </w:numPr>
        <w:rPr>
          <w:rFonts w:ascii="Arial" w:hAnsi="Arial" w:cs="Arial"/>
          <w:sz w:val="20"/>
          <w:szCs w:val="20"/>
        </w:rPr>
      </w:pPr>
      <w:r w:rsidRPr="003F6D6F">
        <w:rPr>
          <w:rFonts w:ascii="Arial" w:hAnsi="Arial" w:cs="Arial"/>
          <w:sz w:val="20"/>
          <w:szCs w:val="20"/>
        </w:rPr>
        <w:t>Instruction: highlights of the day's topics, walk through of examples, etc.</w:t>
      </w:r>
    </w:p>
    <w:p w14:paraId="66EDA733" w14:textId="77777777" w:rsidR="00D261CD" w:rsidRPr="003F6D6F" w:rsidRDefault="00D261CD" w:rsidP="001E0FF3">
      <w:pPr>
        <w:pStyle w:val="ListParagraph"/>
        <w:numPr>
          <w:ilvl w:val="0"/>
          <w:numId w:val="5"/>
        </w:numPr>
        <w:rPr>
          <w:rFonts w:ascii="Arial" w:hAnsi="Arial" w:cs="Arial"/>
          <w:sz w:val="20"/>
          <w:szCs w:val="20"/>
        </w:rPr>
      </w:pPr>
      <w:r w:rsidRPr="003F6D6F">
        <w:rPr>
          <w:rFonts w:ascii="Arial" w:hAnsi="Arial" w:cs="Arial"/>
          <w:sz w:val="20"/>
          <w:szCs w:val="20"/>
        </w:rPr>
        <w:t>Exercises and discussion: opportunities for practicing analysis techniques, discussing articles, and addressing questions.</w:t>
      </w:r>
    </w:p>
    <w:p w14:paraId="46342F96" w14:textId="77777777" w:rsidR="00D261CD" w:rsidRPr="003F6D6F" w:rsidRDefault="00D261CD">
      <w:pPr>
        <w:rPr>
          <w:rFonts w:ascii="Arial" w:hAnsi="Arial" w:cs="Arial"/>
          <w:sz w:val="20"/>
          <w:szCs w:val="20"/>
        </w:rPr>
      </w:pPr>
    </w:p>
    <w:p w14:paraId="5B126216" w14:textId="77777777" w:rsidR="00D261CD" w:rsidRPr="003F6D6F" w:rsidRDefault="00D261CD">
      <w:pPr>
        <w:rPr>
          <w:rFonts w:ascii="Arial" w:hAnsi="Arial" w:cs="Arial"/>
          <w:sz w:val="20"/>
          <w:szCs w:val="20"/>
          <w:u w:val="single"/>
        </w:rPr>
      </w:pPr>
      <w:r w:rsidRPr="003F6D6F">
        <w:rPr>
          <w:rFonts w:ascii="Arial" w:hAnsi="Arial" w:cs="Arial"/>
          <w:sz w:val="20"/>
          <w:szCs w:val="20"/>
          <w:u w:val="single"/>
        </w:rPr>
        <w:t>Assignments</w:t>
      </w:r>
    </w:p>
    <w:p w14:paraId="6B49C29A" w14:textId="77777777" w:rsidR="00D261CD" w:rsidRPr="003F6D6F" w:rsidRDefault="00D261CD">
      <w:pPr>
        <w:rPr>
          <w:rFonts w:ascii="Arial" w:hAnsi="Arial" w:cs="Arial"/>
          <w:sz w:val="20"/>
          <w:szCs w:val="20"/>
        </w:rPr>
      </w:pPr>
      <w:r w:rsidRPr="003F6D6F">
        <w:rPr>
          <w:rFonts w:ascii="Arial" w:hAnsi="Arial" w:cs="Arial"/>
          <w:b/>
          <w:i/>
          <w:sz w:val="20"/>
          <w:szCs w:val="20"/>
        </w:rPr>
        <w:t>Individual</w:t>
      </w:r>
      <w:r w:rsidRPr="003F6D6F">
        <w:rPr>
          <w:rFonts w:ascii="Arial" w:hAnsi="Arial" w:cs="Arial"/>
          <w:b/>
          <w:sz w:val="20"/>
          <w:szCs w:val="20"/>
        </w:rPr>
        <w:t xml:space="preserve"> </w:t>
      </w:r>
      <w:r w:rsidRPr="003F6D6F">
        <w:rPr>
          <w:rFonts w:ascii="Arial" w:hAnsi="Arial" w:cs="Arial"/>
          <w:sz w:val="20"/>
          <w:szCs w:val="20"/>
        </w:rPr>
        <w:t xml:space="preserve">assignments provide opportunities for practicing specific skills and let you demonstrate to me what you have </w:t>
      </w:r>
      <w:r w:rsidR="001E0FF3" w:rsidRPr="003F6D6F">
        <w:rPr>
          <w:rFonts w:ascii="Arial" w:hAnsi="Arial" w:cs="Arial"/>
          <w:sz w:val="20"/>
          <w:szCs w:val="20"/>
        </w:rPr>
        <w:t>learned</w:t>
      </w:r>
      <w:r w:rsidRPr="003F6D6F">
        <w:rPr>
          <w:rFonts w:ascii="Arial" w:hAnsi="Arial" w:cs="Arial"/>
          <w:sz w:val="20"/>
          <w:szCs w:val="20"/>
        </w:rPr>
        <w:t xml:space="preserve">. </w:t>
      </w:r>
      <w:r w:rsidRPr="003F6D6F">
        <w:rPr>
          <w:rFonts w:ascii="Arial" w:hAnsi="Arial" w:cs="Arial"/>
          <w:b/>
          <w:i/>
          <w:sz w:val="20"/>
          <w:szCs w:val="20"/>
        </w:rPr>
        <w:t>Team</w:t>
      </w:r>
      <w:r w:rsidRPr="003F6D6F">
        <w:rPr>
          <w:rFonts w:ascii="Arial" w:hAnsi="Arial" w:cs="Arial"/>
          <w:sz w:val="20"/>
          <w:szCs w:val="20"/>
        </w:rPr>
        <w:t xml:space="preserve"> assignments are the deliverables for your project.</w:t>
      </w:r>
    </w:p>
    <w:p w14:paraId="07BB7B45" w14:textId="77777777" w:rsidR="00F5572C" w:rsidRPr="003F6D6F" w:rsidRDefault="00F5572C">
      <w:pPr>
        <w:rPr>
          <w:rFonts w:ascii="Arial" w:hAnsi="Arial" w:cs="Arial"/>
          <w:sz w:val="20"/>
          <w:szCs w:val="20"/>
        </w:rPr>
      </w:pPr>
    </w:p>
    <w:p w14:paraId="3E74BA24" w14:textId="77777777" w:rsidR="00F5572C" w:rsidRPr="003F6D6F" w:rsidRDefault="00F5572C">
      <w:pPr>
        <w:rPr>
          <w:rFonts w:ascii="Arial" w:hAnsi="Arial" w:cs="Arial"/>
          <w:sz w:val="20"/>
          <w:szCs w:val="20"/>
        </w:rPr>
      </w:pPr>
      <w:r w:rsidRPr="003F6D6F">
        <w:rPr>
          <w:rFonts w:ascii="Arial" w:hAnsi="Arial" w:cs="Arial"/>
          <w:sz w:val="20"/>
          <w:szCs w:val="20"/>
        </w:rPr>
        <w:t xml:space="preserve">The </w:t>
      </w:r>
      <w:r w:rsidRPr="003F6D6F">
        <w:rPr>
          <w:rFonts w:ascii="Arial" w:hAnsi="Arial" w:cs="Arial"/>
          <w:i/>
          <w:sz w:val="20"/>
          <w:szCs w:val="20"/>
        </w:rPr>
        <w:t>Assignment Overview</w:t>
      </w:r>
      <w:r w:rsidRPr="003F6D6F">
        <w:rPr>
          <w:rFonts w:ascii="Arial" w:hAnsi="Arial" w:cs="Arial"/>
          <w:sz w:val="20"/>
          <w:szCs w:val="20"/>
        </w:rPr>
        <w:t xml:space="preserve"> (Sakai Resources/Official Course Documents) provides additional information about assignments, including due dates and other guidelines.</w:t>
      </w:r>
    </w:p>
    <w:p w14:paraId="1F15DA23" w14:textId="77777777" w:rsidR="00D261CD" w:rsidRPr="003F6D6F" w:rsidRDefault="00D261CD">
      <w:pPr>
        <w:rPr>
          <w:rFonts w:ascii="Arial" w:hAnsi="Arial" w:cs="Arial"/>
          <w:sz w:val="20"/>
          <w:szCs w:val="20"/>
        </w:rPr>
      </w:pPr>
    </w:p>
    <w:p w14:paraId="245E2923" w14:textId="77777777" w:rsidR="00D261CD" w:rsidRPr="003F6D6F" w:rsidRDefault="00D261CD">
      <w:pPr>
        <w:rPr>
          <w:rFonts w:ascii="Arial" w:hAnsi="Arial" w:cs="Arial"/>
          <w:sz w:val="20"/>
          <w:szCs w:val="20"/>
          <w:u w:val="single"/>
        </w:rPr>
      </w:pPr>
      <w:r w:rsidRPr="003F6D6F">
        <w:rPr>
          <w:rFonts w:ascii="Arial" w:hAnsi="Arial" w:cs="Arial"/>
          <w:sz w:val="20"/>
          <w:szCs w:val="20"/>
          <w:u w:val="single"/>
        </w:rPr>
        <w:t>Helpful Hints</w:t>
      </w:r>
    </w:p>
    <w:p w14:paraId="4B5CF4F0" w14:textId="77777777" w:rsidR="00D261CD" w:rsidRPr="003F6D6F" w:rsidRDefault="00D261CD" w:rsidP="001E0FF3">
      <w:pPr>
        <w:pStyle w:val="ListParagraph"/>
        <w:numPr>
          <w:ilvl w:val="0"/>
          <w:numId w:val="6"/>
        </w:numPr>
        <w:rPr>
          <w:rFonts w:ascii="Arial" w:hAnsi="Arial" w:cs="Arial"/>
          <w:sz w:val="20"/>
          <w:szCs w:val="20"/>
        </w:rPr>
      </w:pPr>
      <w:r w:rsidRPr="003F6D6F">
        <w:rPr>
          <w:rFonts w:ascii="Arial" w:hAnsi="Arial" w:cs="Arial"/>
          <w:sz w:val="20"/>
          <w:szCs w:val="20"/>
        </w:rPr>
        <w:t xml:space="preserve">You will learn many new terms and concepts. See the </w:t>
      </w:r>
      <w:r w:rsidRPr="003F6D6F">
        <w:rPr>
          <w:rFonts w:ascii="Arial" w:hAnsi="Arial" w:cs="Arial"/>
          <w:sz w:val="20"/>
          <w:szCs w:val="20"/>
          <w:u w:val="single"/>
        </w:rPr>
        <w:t>List Of Terms</w:t>
      </w:r>
      <w:r w:rsidR="00F5572C" w:rsidRPr="003F6D6F">
        <w:rPr>
          <w:rFonts w:ascii="Arial" w:hAnsi="Arial" w:cs="Arial"/>
          <w:sz w:val="20"/>
          <w:szCs w:val="20"/>
        </w:rPr>
        <w:t xml:space="preserve"> (Sakai Resources/Official Course Documents)</w:t>
      </w:r>
      <w:r w:rsidRPr="003F6D6F">
        <w:rPr>
          <w:rFonts w:ascii="Arial" w:hAnsi="Arial" w:cs="Arial"/>
          <w:sz w:val="20"/>
          <w:szCs w:val="20"/>
        </w:rPr>
        <w:t xml:space="preserve"> for examples. Terms and concepts are useful to learn and organize the material in your own mind, and help you think and speak like a systems analyst.</w:t>
      </w:r>
    </w:p>
    <w:p w14:paraId="482D7121" w14:textId="77777777" w:rsidR="00D261CD" w:rsidRPr="003F6D6F" w:rsidRDefault="00D261CD" w:rsidP="001E0FF3">
      <w:pPr>
        <w:pStyle w:val="ListParagraph"/>
        <w:numPr>
          <w:ilvl w:val="0"/>
          <w:numId w:val="6"/>
        </w:numPr>
        <w:rPr>
          <w:rFonts w:ascii="Arial" w:hAnsi="Arial" w:cs="Arial"/>
          <w:sz w:val="20"/>
          <w:szCs w:val="20"/>
        </w:rPr>
      </w:pPr>
      <w:r w:rsidRPr="003F6D6F">
        <w:rPr>
          <w:rFonts w:ascii="Arial" w:hAnsi="Arial" w:cs="Arial"/>
          <w:sz w:val="20"/>
          <w:szCs w:val="20"/>
        </w:rPr>
        <w:t>Plan ahead! Success in this course requires the same kind of project management that your team project does</w:t>
      </w:r>
    </w:p>
    <w:p w14:paraId="1259E5F1" w14:textId="77777777" w:rsidR="00D261CD" w:rsidRPr="003F6D6F" w:rsidRDefault="00D261CD" w:rsidP="001E0FF3">
      <w:pPr>
        <w:pStyle w:val="ListParagraph"/>
        <w:numPr>
          <w:ilvl w:val="0"/>
          <w:numId w:val="6"/>
        </w:numPr>
        <w:rPr>
          <w:rFonts w:ascii="Arial" w:hAnsi="Arial" w:cs="Arial"/>
          <w:sz w:val="20"/>
          <w:szCs w:val="20"/>
        </w:rPr>
      </w:pPr>
      <w:r w:rsidRPr="003F6D6F">
        <w:rPr>
          <w:rFonts w:ascii="Arial" w:hAnsi="Arial" w:cs="Arial"/>
          <w:sz w:val="20"/>
          <w:szCs w:val="20"/>
        </w:rPr>
        <w:t>Coordinate the work schedule for this class with the schedules for your other classes, work, and other responsibilities. You are likely to have many deadlines toward the end of the semester, so it's important for you to keep up.</w:t>
      </w:r>
    </w:p>
    <w:p w14:paraId="1DD7180F" w14:textId="77777777" w:rsidR="00D261CD" w:rsidRPr="003F6D6F" w:rsidRDefault="00D261CD" w:rsidP="001E0FF3">
      <w:pPr>
        <w:pStyle w:val="ListParagraph"/>
        <w:numPr>
          <w:ilvl w:val="0"/>
          <w:numId w:val="6"/>
        </w:numPr>
        <w:rPr>
          <w:rFonts w:ascii="Arial" w:hAnsi="Arial" w:cs="Arial"/>
          <w:sz w:val="20"/>
          <w:szCs w:val="20"/>
        </w:rPr>
      </w:pPr>
      <w:r w:rsidRPr="003F6D6F">
        <w:rPr>
          <w:rFonts w:ascii="Arial" w:hAnsi="Arial" w:cs="Arial"/>
          <w:sz w:val="20"/>
          <w:szCs w:val="20"/>
        </w:rPr>
        <w:t xml:space="preserve">Give yourself plenty of time to prepare for each class. If you are not prepared for class, you will not be able to fully participate in (and benefit </w:t>
      </w:r>
      <w:proofErr w:type="gramStart"/>
      <w:r w:rsidRPr="003F6D6F">
        <w:rPr>
          <w:rFonts w:ascii="Arial" w:hAnsi="Arial" w:cs="Arial"/>
          <w:sz w:val="20"/>
          <w:szCs w:val="20"/>
        </w:rPr>
        <w:t>from )</w:t>
      </w:r>
      <w:proofErr w:type="gramEnd"/>
      <w:r w:rsidRPr="003F6D6F">
        <w:rPr>
          <w:rFonts w:ascii="Arial" w:hAnsi="Arial" w:cs="Arial"/>
          <w:sz w:val="20"/>
          <w:szCs w:val="20"/>
        </w:rPr>
        <w:t xml:space="preserve"> the in-class activities. Further, your lack of preparation will diminish your classmates' experience.</w:t>
      </w:r>
    </w:p>
    <w:p w14:paraId="5FC2B231" w14:textId="77777777" w:rsidR="00D261CD" w:rsidRPr="003F6D6F" w:rsidRDefault="00D261CD">
      <w:pPr>
        <w:rPr>
          <w:rFonts w:ascii="Arial" w:hAnsi="Arial" w:cs="Arial"/>
          <w:sz w:val="20"/>
          <w:szCs w:val="20"/>
        </w:rPr>
      </w:pPr>
    </w:p>
    <w:p w14:paraId="4B3AEB39" w14:textId="77777777" w:rsidR="00D261CD" w:rsidRPr="003F6D6F" w:rsidRDefault="00D261CD">
      <w:pPr>
        <w:rPr>
          <w:rFonts w:ascii="Arial" w:hAnsi="Arial" w:cs="Arial"/>
          <w:sz w:val="20"/>
          <w:szCs w:val="20"/>
        </w:rPr>
      </w:pPr>
      <w:r w:rsidRPr="003F6D6F">
        <w:rPr>
          <w:rFonts w:ascii="Arial" w:hAnsi="Arial" w:cs="Arial"/>
          <w:sz w:val="20"/>
          <w:szCs w:val="20"/>
        </w:rPr>
        <w:t>By the end of the course, I hope you will have learned the fundamentals of systems analysis and design, developed an arsenal of tools and techniques as well as the knowledge of when to use them, and produced a proposal that will solve an information problem for a real client. Information system problems are pervasive in our society: what you learn here may help you in many aspects of your future endeavors.</w:t>
      </w:r>
    </w:p>
    <w:p w14:paraId="2E5ED95A" w14:textId="77777777" w:rsidR="004F13A3" w:rsidRPr="003F6D6F" w:rsidRDefault="004F13A3">
      <w:pPr>
        <w:rPr>
          <w:rFonts w:ascii="Arial" w:hAnsi="Arial" w:cs="Arial"/>
          <w:sz w:val="20"/>
          <w:szCs w:val="20"/>
        </w:rPr>
      </w:pPr>
    </w:p>
    <w:p w14:paraId="07C51DE7" w14:textId="77777777" w:rsidR="002D0F05" w:rsidRDefault="002D0F05">
      <w:pPr>
        <w:rPr>
          <w:rFonts w:ascii="Arial" w:hAnsi="Arial" w:cs="Arial"/>
          <w:sz w:val="20"/>
          <w:szCs w:val="20"/>
        </w:rPr>
      </w:pPr>
      <w:r>
        <w:rPr>
          <w:rFonts w:ascii="Arial" w:hAnsi="Arial" w:cs="Arial"/>
          <w:sz w:val="20"/>
          <w:szCs w:val="20"/>
        </w:rPr>
        <w:br w:type="page"/>
      </w:r>
    </w:p>
    <w:p w14:paraId="3018CFFB" w14:textId="77777777" w:rsidR="001E0FF3" w:rsidRPr="003F6D6F" w:rsidRDefault="00850D3E">
      <w:pPr>
        <w:rPr>
          <w:rFonts w:ascii="Arial" w:hAnsi="Arial" w:cs="Arial"/>
          <w:sz w:val="20"/>
          <w:szCs w:val="20"/>
        </w:rPr>
      </w:pPr>
      <w:r>
        <w:rPr>
          <w:rFonts w:ascii="Arial" w:hAnsi="Arial" w:cs="Arial"/>
          <w:sz w:val="20"/>
          <w:szCs w:val="20"/>
        </w:rPr>
        <w:lastRenderedPageBreak/>
        <w:pict w14:anchorId="378A1976">
          <v:rect id="_x0000_i1029" style="width:0;height:1.5pt" o:hralign="center" o:hrstd="t" o:hr="t" fillcolor="#a0a0a0" stroked="f"/>
        </w:pict>
      </w:r>
    </w:p>
    <w:p w14:paraId="42EF9857" w14:textId="77777777" w:rsidR="00854DAD" w:rsidRPr="003F6D6F" w:rsidRDefault="001E0FF3" w:rsidP="00B3606F">
      <w:pPr>
        <w:jc w:val="center"/>
        <w:rPr>
          <w:rFonts w:ascii="Arial" w:hAnsi="Arial" w:cs="Arial"/>
          <w:b/>
        </w:rPr>
      </w:pPr>
      <w:r w:rsidRPr="003F6D6F">
        <w:rPr>
          <w:rFonts w:ascii="Arial" w:hAnsi="Arial" w:cs="Arial"/>
          <w:b/>
        </w:rPr>
        <w:t>Course Policies</w:t>
      </w:r>
    </w:p>
    <w:p w14:paraId="7CB4185E" w14:textId="77777777" w:rsidR="00B3606F" w:rsidRPr="003F6D6F" w:rsidRDefault="00B3606F">
      <w:pPr>
        <w:rPr>
          <w:rFonts w:ascii="Arial" w:hAnsi="Arial" w:cs="Arial"/>
          <w:sz w:val="20"/>
          <w:szCs w:val="20"/>
        </w:rPr>
      </w:pPr>
    </w:p>
    <w:p w14:paraId="2417DB64" w14:textId="77777777" w:rsidR="001E0FF3" w:rsidRPr="003F6D6F" w:rsidRDefault="001A4F26">
      <w:pPr>
        <w:rPr>
          <w:rFonts w:ascii="Arial" w:hAnsi="Arial" w:cs="Arial"/>
          <w:sz w:val="20"/>
          <w:szCs w:val="20"/>
          <w:u w:val="single"/>
        </w:rPr>
      </w:pPr>
      <w:r w:rsidRPr="003F6D6F">
        <w:rPr>
          <w:rFonts w:ascii="Arial" w:hAnsi="Arial" w:cs="Arial"/>
          <w:sz w:val="20"/>
          <w:szCs w:val="20"/>
          <w:u w:val="single"/>
        </w:rPr>
        <w:t>Attendance</w:t>
      </w:r>
    </w:p>
    <w:p w14:paraId="42484DF1" w14:textId="77777777" w:rsidR="001A4F26" w:rsidRPr="003F6D6F" w:rsidRDefault="001A4F26" w:rsidP="00D1344D">
      <w:pPr>
        <w:pStyle w:val="ListParagraph"/>
        <w:numPr>
          <w:ilvl w:val="0"/>
          <w:numId w:val="12"/>
        </w:numPr>
        <w:rPr>
          <w:rFonts w:ascii="Arial" w:hAnsi="Arial" w:cs="Arial"/>
          <w:sz w:val="20"/>
          <w:szCs w:val="20"/>
        </w:rPr>
      </w:pPr>
      <w:r w:rsidRPr="003F6D6F">
        <w:rPr>
          <w:rFonts w:ascii="Arial" w:hAnsi="Arial" w:cs="Arial"/>
          <w:sz w:val="20"/>
          <w:szCs w:val="20"/>
        </w:rPr>
        <w:t>I will be prepared for class, and be ready to start class on time. If unforeseeable circumstances prevent this for any reason, I will try to notify you beforehand if at all possible. I expect the same of you: be prepared for class and be ready to start class on time.</w:t>
      </w:r>
    </w:p>
    <w:p w14:paraId="6AE2DC62" w14:textId="77777777" w:rsidR="001A4F26" w:rsidRPr="003F6D6F" w:rsidRDefault="001A4F26" w:rsidP="00D1344D">
      <w:pPr>
        <w:pStyle w:val="ListParagraph"/>
        <w:numPr>
          <w:ilvl w:val="0"/>
          <w:numId w:val="12"/>
        </w:numPr>
        <w:rPr>
          <w:rFonts w:ascii="Arial" w:hAnsi="Arial" w:cs="Arial"/>
          <w:sz w:val="20"/>
          <w:szCs w:val="20"/>
        </w:rPr>
      </w:pPr>
      <w:r w:rsidRPr="003F6D6F">
        <w:rPr>
          <w:rFonts w:ascii="Arial" w:hAnsi="Arial" w:cs="Arial"/>
          <w:sz w:val="20"/>
          <w:szCs w:val="20"/>
        </w:rPr>
        <w:t>You are expected to attend all class meetings. Unexplained absences or tardiness will lower your participation grade</w:t>
      </w:r>
      <w:r w:rsidR="0061413B" w:rsidRPr="003F6D6F">
        <w:rPr>
          <w:rFonts w:ascii="Arial" w:hAnsi="Arial" w:cs="Arial"/>
          <w:sz w:val="20"/>
          <w:szCs w:val="20"/>
        </w:rPr>
        <w:t xml:space="preserve"> – you cannot participate if you are not present</w:t>
      </w:r>
      <w:r w:rsidRPr="003F6D6F">
        <w:rPr>
          <w:rFonts w:ascii="Arial" w:hAnsi="Arial" w:cs="Arial"/>
          <w:sz w:val="20"/>
          <w:szCs w:val="20"/>
        </w:rPr>
        <w:t>. In addition, they are unprofessional – how would your manager and co-workers respond?</w:t>
      </w:r>
    </w:p>
    <w:p w14:paraId="1C2D8088" w14:textId="77777777" w:rsidR="001A4F26" w:rsidRPr="003F6D6F" w:rsidRDefault="001A4F26" w:rsidP="00D1344D">
      <w:pPr>
        <w:pStyle w:val="ListParagraph"/>
        <w:numPr>
          <w:ilvl w:val="0"/>
          <w:numId w:val="12"/>
        </w:numPr>
        <w:rPr>
          <w:rFonts w:ascii="Arial" w:hAnsi="Arial" w:cs="Arial"/>
          <w:sz w:val="20"/>
          <w:szCs w:val="20"/>
        </w:rPr>
      </w:pPr>
      <w:r w:rsidRPr="003F6D6F">
        <w:rPr>
          <w:rFonts w:ascii="Arial" w:hAnsi="Arial" w:cs="Arial"/>
          <w:sz w:val="20"/>
          <w:szCs w:val="20"/>
        </w:rPr>
        <w:t>If you know you will miss a class because of an unavoidable conflict, for example, because you will be attending a conference, you must inform me by email in advance of the class.</w:t>
      </w:r>
    </w:p>
    <w:p w14:paraId="18A8AEA9" w14:textId="77777777" w:rsidR="001A4F26" w:rsidRPr="003F6D6F" w:rsidRDefault="001A4F26" w:rsidP="00D1344D">
      <w:pPr>
        <w:pStyle w:val="ListParagraph"/>
        <w:numPr>
          <w:ilvl w:val="0"/>
          <w:numId w:val="12"/>
        </w:numPr>
        <w:rPr>
          <w:rFonts w:ascii="Arial" w:hAnsi="Arial" w:cs="Arial"/>
          <w:sz w:val="20"/>
          <w:szCs w:val="20"/>
        </w:rPr>
      </w:pPr>
      <w:r w:rsidRPr="003F6D6F">
        <w:rPr>
          <w:rFonts w:ascii="Arial" w:hAnsi="Arial" w:cs="Arial"/>
          <w:sz w:val="20"/>
          <w:szCs w:val="20"/>
        </w:rPr>
        <w:t>If you must miss a class session unexpectedly, for example, because of sudden illness or other emergency, you must inform me by email as soon as possible.</w:t>
      </w:r>
    </w:p>
    <w:p w14:paraId="1A41474A" w14:textId="77777777" w:rsidR="00B3606F" w:rsidRPr="003F6D6F" w:rsidRDefault="00B3606F" w:rsidP="00D1344D">
      <w:pPr>
        <w:pStyle w:val="ListParagraph"/>
        <w:numPr>
          <w:ilvl w:val="0"/>
          <w:numId w:val="12"/>
        </w:numPr>
        <w:rPr>
          <w:rFonts w:ascii="Arial" w:hAnsi="Arial" w:cs="Arial"/>
          <w:sz w:val="20"/>
          <w:szCs w:val="20"/>
        </w:rPr>
      </w:pPr>
      <w:r w:rsidRPr="003F6D6F">
        <w:rPr>
          <w:rFonts w:ascii="Arial" w:hAnsi="Arial" w:cs="Arial"/>
          <w:sz w:val="20"/>
          <w:szCs w:val="20"/>
        </w:rPr>
        <w:t>If you miss a class for any reason, you are responsible for learning what you missed from a classmate.</w:t>
      </w:r>
    </w:p>
    <w:p w14:paraId="555896B5" w14:textId="77777777" w:rsidR="00B3606F" w:rsidRPr="003F6D6F" w:rsidRDefault="00B3606F">
      <w:pPr>
        <w:rPr>
          <w:rFonts w:ascii="Arial" w:hAnsi="Arial" w:cs="Arial"/>
          <w:sz w:val="20"/>
          <w:szCs w:val="20"/>
        </w:rPr>
      </w:pPr>
    </w:p>
    <w:p w14:paraId="429A79C4" w14:textId="77777777" w:rsidR="00B3606F" w:rsidRPr="003F6D6F" w:rsidRDefault="00B3606F">
      <w:pPr>
        <w:rPr>
          <w:rFonts w:ascii="Arial" w:hAnsi="Arial" w:cs="Arial"/>
          <w:sz w:val="20"/>
          <w:szCs w:val="20"/>
        </w:rPr>
      </w:pPr>
      <w:r w:rsidRPr="003F6D6F">
        <w:rPr>
          <w:rFonts w:ascii="Arial" w:hAnsi="Arial" w:cs="Arial"/>
          <w:sz w:val="20"/>
          <w:szCs w:val="20"/>
          <w:u w:val="single"/>
        </w:rPr>
        <w:t>Participation</w:t>
      </w:r>
    </w:p>
    <w:p w14:paraId="3B3E3024" w14:textId="77777777" w:rsidR="00B3606F" w:rsidRPr="003F6D6F" w:rsidRDefault="00B3606F" w:rsidP="00D1344D">
      <w:pPr>
        <w:pStyle w:val="ListParagraph"/>
        <w:numPr>
          <w:ilvl w:val="0"/>
          <w:numId w:val="13"/>
        </w:numPr>
        <w:rPr>
          <w:rFonts w:ascii="Arial" w:hAnsi="Arial" w:cs="Arial"/>
          <w:sz w:val="20"/>
          <w:szCs w:val="20"/>
        </w:rPr>
      </w:pPr>
      <w:r w:rsidRPr="003F6D6F">
        <w:rPr>
          <w:rFonts w:ascii="Arial" w:hAnsi="Arial" w:cs="Arial"/>
          <w:sz w:val="20"/>
          <w:szCs w:val="20"/>
        </w:rPr>
        <w:t>You are expected to be an active participant in class, including full class discussions, small group discussions and exercises, and individual exercises. Similarly, you are expected to be an active participant in your project teams.</w:t>
      </w:r>
    </w:p>
    <w:p w14:paraId="5BC9AA0C" w14:textId="77777777" w:rsidR="00B3606F" w:rsidRPr="003F6D6F" w:rsidRDefault="00B3606F" w:rsidP="00D1344D">
      <w:pPr>
        <w:pStyle w:val="ListParagraph"/>
        <w:numPr>
          <w:ilvl w:val="0"/>
          <w:numId w:val="13"/>
        </w:numPr>
        <w:rPr>
          <w:rFonts w:ascii="Arial" w:hAnsi="Arial" w:cs="Arial"/>
          <w:sz w:val="20"/>
          <w:szCs w:val="20"/>
        </w:rPr>
      </w:pPr>
      <w:r w:rsidRPr="003F6D6F">
        <w:rPr>
          <w:rFonts w:ascii="Arial" w:hAnsi="Arial" w:cs="Arial"/>
          <w:sz w:val="20"/>
          <w:szCs w:val="20"/>
        </w:rPr>
        <w:t>Participation is not just about talking; listening to others' ideas and facilitating discussions and exercises to make sure everyone has a chance to participate is also important.</w:t>
      </w:r>
    </w:p>
    <w:p w14:paraId="628D6773" w14:textId="77777777" w:rsidR="00B3606F" w:rsidRPr="003F6D6F" w:rsidRDefault="00B3606F" w:rsidP="00D1344D">
      <w:pPr>
        <w:pStyle w:val="ListParagraph"/>
        <w:numPr>
          <w:ilvl w:val="0"/>
          <w:numId w:val="13"/>
        </w:numPr>
        <w:rPr>
          <w:rFonts w:ascii="Arial" w:hAnsi="Arial" w:cs="Arial"/>
          <w:sz w:val="20"/>
          <w:szCs w:val="20"/>
        </w:rPr>
      </w:pPr>
      <w:r w:rsidRPr="003F6D6F">
        <w:rPr>
          <w:rFonts w:ascii="Arial" w:hAnsi="Arial" w:cs="Arial"/>
          <w:sz w:val="20"/>
          <w:szCs w:val="20"/>
        </w:rPr>
        <w:t>Asking a question is another form of participation – other students may be wondering the same thing.</w:t>
      </w:r>
    </w:p>
    <w:p w14:paraId="65C67F7E" w14:textId="77777777" w:rsidR="00B3606F" w:rsidRPr="003F6D6F" w:rsidRDefault="00B3606F">
      <w:pPr>
        <w:rPr>
          <w:rFonts w:ascii="Arial" w:hAnsi="Arial" w:cs="Arial"/>
          <w:sz w:val="20"/>
          <w:szCs w:val="20"/>
        </w:rPr>
      </w:pPr>
    </w:p>
    <w:p w14:paraId="0B15E104" w14:textId="77777777" w:rsidR="00B3606F" w:rsidRPr="003F6D6F" w:rsidRDefault="00B3606F">
      <w:pPr>
        <w:rPr>
          <w:rFonts w:ascii="Arial" w:hAnsi="Arial" w:cs="Arial"/>
          <w:sz w:val="20"/>
          <w:szCs w:val="20"/>
        </w:rPr>
      </w:pPr>
      <w:r w:rsidRPr="003F6D6F">
        <w:rPr>
          <w:rFonts w:ascii="Arial" w:hAnsi="Arial" w:cs="Arial"/>
          <w:sz w:val="20"/>
          <w:szCs w:val="20"/>
        </w:rPr>
        <w:t xml:space="preserve">Participation grades are based on the following </w:t>
      </w:r>
      <w:r w:rsidR="0061413B" w:rsidRPr="003F6D6F">
        <w:rPr>
          <w:rFonts w:ascii="Arial" w:hAnsi="Arial" w:cs="Arial"/>
          <w:sz w:val="20"/>
          <w:szCs w:val="20"/>
        </w:rPr>
        <w:t>rubric.</w:t>
      </w:r>
    </w:p>
    <w:p w14:paraId="6165FA91" w14:textId="77777777" w:rsidR="0061413B" w:rsidRPr="003F6D6F" w:rsidRDefault="0061413B">
      <w:pPr>
        <w:rPr>
          <w:rFonts w:ascii="Arial" w:hAnsi="Arial" w:cs="Arial"/>
          <w:i/>
          <w:sz w:val="20"/>
          <w:szCs w:val="20"/>
        </w:rPr>
      </w:pPr>
      <w:r w:rsidRPr="003F6D6F">
        <w:rPr>
          <w:rFonts w:ascii="Arial" w:hAnsi="Arial" w:cs="Arial"/>
          <w:i/>
          <w:sz w:val="20"/>
          <w:szCs w:val="20"/>
        </w:rPr>
        <w:t>(</w:t>
      </w:r>
      <w:proofErr w:type="gramStart"/>
      <w:r w:rsidRPr="003F6D6F">
        <w:rPr>
          <w:rFonts w:ascii="Arial" w:hAnsi="Arial" w:cs="Arial"/>
          <w:i/>
          <w:sz w:val="20"/>
          <w:szCs w:val="20"/>
        </w:rPr>
        <w:t>adapted</w:t>
      </w:r>
      <w:proofErr w:type="gramEnd"/>
      <w:r w:rsidRPr="003F6D6F">
        <w:rPr>
          <w:rFonts w:ascii="Arial" w:hAnsi="Arial" w:cs="Arial"/>
          <w:i/>
          <w:sz w:val="20"/>
          <w:szCs w:val="20"/>
        </w:rPr>
        <w:t xml:space="preserve"> with permission from Ms. Emily </w:t>
      </w:r>
      <w:proofErr w:type="spellStart"/>
      <w:r w:rsidRPr="003F6D6F">
        <w:rPr>
          <w:rFonts w:ascii="Arial" w:hAnsi="Arial" w:cs="Arial"/>
          <w:i/>
          <w:sz w:val="20"/>
          <w:szCs w:val="20"/>
        </w:rPr>
        <w:t>Vardell</w:t>
      </w:r>
      <w:proofErr w:type="spellEnd"/>
      <w:r w:rsidRPr="003F6D6F">
        <w:rPr>
          <w:rFonts w:ascii="Arial" w:hAnsi="Arial" w:cs="Arial"/>
          <w:i/>
          <w:sz w:val="20"/>
          <w:szCs w:val="20"/>
        </w:rPr>
        <w:t>)</w:t>
      </w:r>
    </w:p>
    <w:p w14:paraId="204A7BA6" w14:textId="77777777" w:rsidR="00055765" w:rsidRPr="003F6D6F" w:rsidRDefault="00055765">
      <w:pPr>
        <w:rPr>
          <w:rFonts w:ascii="Arial" w:hAnsi="Arial" w:cs="Arial"/>
          <w:i/>
          <w:sz w:val="20"/>
          <w:szCs w:val="20"/>
        </w:rPr>
      </w:pPr>
    </w:p>
    <w:tbl>
      <w:tblPr>
        <w:tblStyle w:val="TableGrid"/>
        <w:tblW w:w="0" w:type="auto"/>
        <w:tblLook w:val="04A0" w:firstRow="1" w:lastRow="0" w:firstColumn="1" w:lastColumn="0" w:noHBand="0" w:noVBand="1"/>
      </w:tblPr>
      <w:tblGrid>
        <w:gridCol w:w="1908"/>
        <w:gridCol w:w="2556"/>
        <w:gridCol w:w="2556"/>
        <w:gridCol w:w="2556"/>
      </w:tblGrid>
      <w:tr w:rsidR="0061413B" w:rsidRPr="003F6D6F" w14:paraId="57E380D3" w14:textId="77777777" w:rsidTr="00055765">
        <w:tc>
          <w:tcPr>
            <w:tcW w:w="1908" w:type="dxa"/>
          </w:tcPr>
          <w:p w14:paraId="64764327" w14:textId="77777777" w:rsidR="0061413B" w:rsidRPr="003F6D6F" w:rsidRDefault="0061413B">
            <w:pPr>
              <w:rPr>
                <w:rFonts w:ascii="Arial" w:hAnsi="Arial" w:cs="Arial"/>
                <w:sz w:val="20"/>
                <w:szCs w:val="20"/>
              </w:rPr>
            </w:pPr>
          </w:p>
        </w:tc>
        <w:tc>
          <w:tcPr>
            <w:tcW w:w="2556" w:type="dxa"/>
          </w:tcPr>
          <w:p w14:paraId="27FB23AF" w14:textId="77777777" w:rsidR="0061413B" w:rsidRPr="003F6D6F" w:rsidRDefault="0061413B" w:rsidP="0061413B">
            <w:pPr>
              <w:jc w:val="center"/>
              <w:rPr>
                <w:rFonts w:ascii="Arial" w:hAnsi="Arial" w:cs="Arial"/>
                <w:b/>
                <w:sz w:val="20"/>
                <w:szCs w:val="20"/>
              </w:rPr>
            </w:pPr>
            <w:r w:rsidRPr="003F6D6F">
              <w:rPr>
                <w:rFonts w:ascii="Arial" w:hAnsi="Arial" w:cs="Arial"/>
                <w:b/>
                <w:sz w:val="20"/>
                <w:szCs w:val="20"/>
              </w:rPr>
              <w:t>Strong</w:t>
            </w:r>
          </w:p>
        </w:tc>
        <w:tc>
          <w:tcPr>
            <w:tcW w:w="2556" w:type="dxa"/>
          </w:tcPr>
          <w:p w14:paraId="6894B55B" w14:textId="77777777" w:rsidR="0061413B" w:rsidRPr="003F6D6F" w:rsidRDefault="0061413B" w:rsidP="0061413B">
            <w:pPr>
              <w:jc w:val="center"/>
              <w:rPr>
                <w:rFonts w:ascii="Arial" w:hAnsi="Arial" w:cs="Arial"/>
                <w:b/>
                <w:sz w:val="20"/>
                <w:szCs w:val="20"/>
              </w:rPr>
            </w:pPr>
            <w:r w:rsidRPr="003F6D6F">
              <w:rPr>
                <w:rFonts w:ascii="Arial" w:hAnsi="Arial" w:cs="Arial"/>
                <w:b/>
                <w:sz w:val="20"/>
                <w:szCs w:val="20"/>
              </w:rPr>
              <w:t>Needs development</w:t>
            </w:r>
          </w:p>
        </w:tc>
        <w:tc>
          <w:tcPr>
            <w:tcW w:w="2556" w:type="dxa"/>
          </w:tcPr>
          <w:p w14:paraId="2BFE5A86" w14:textId="77777777" w:rsidR="0061413B" w:rsidRPr="003F6D6F" w:rsidRDefault="0061413B" w:rsidP="0061413B">
            <w:pPr>
              <w:jc w:val="center"/>
              <w:rPr>
                <w:rFonts w:ascii="Arial" w:hAnsi="Arial" w:cs="Arial"/>
                <w:b/>
                <w:sz w:val="20"/>
                <w:szCs w:val="20"/>
              </w:rPr>
            </w:pPr>
            <w:r w:rsidRPr="003F6D6F">
              <w:rPr>
                <w:rFonts w:ascii="Arial" w:hAnsi="Arial" w:cs="Arial"/>
                <w:b/>
                <w:sz w:val="20"/>
                <w:szCs w:val="20"/>
              </w:rPr>
              <w:t>Unsatisfactory</w:t>
            </w:r>
          </w:p>
        </w:tc>
      </w:tr>
      <w:tr w:rsidR="0061413B" w:rsidRPr="003F6D6F" w14:paraId="2366AEB6" w14:textId="77777777" w:rsidTr="00055765">
        <w:tc>
          <w:tcPr>
            <w:tcW w:w="1908" w:type="dxa"/>
          </w:tcPr>
          <w:p w14:paraId="4DD1F6B1" w14:textId="77777777" w:rsidR="0061413B" w:rsidRPr="003F6D6F" w:rsidRDefault="0061413B">
            <w:pPr>
              <w:rPr>
                <w:rFonts w:ascii="Arial" w:hAnsi="Arial" w:cs="Arial"/>
                <w:b/>
                <w:sz w:val="20"/>
                <w:szCs w:val="20"/>
              </w:rPr>
            </w:pPr>
            <w:r w:rsidRPr="003F6D6F">
              <w:rPr>
                <w:rFonts w:ascii="Arial" w:hAnsi="Arial" w:cs="Arial"/>
                <w:b/>
                <w:sz w:val="20"/>
                <w:szCs w:val="20"/>
              </w:rPr>
              <w:t>Preparation</w:t>
            </w:r>
          </w:p>
        </w:tc>
        <w:tc>
          <w:tcPr>
            <w:tcW w:w="2556" w:type="dxa"/>
          </w:tcPr>
          <w:p w14:paraId="0AF1CE8D" w14:textId="77777777" w:rsidR="0061413B" w:rsidRPr="003F6D6F" w:rsidRDefault="0061413B">
            <w:pPr>
              <w:rPr>
                <w:rFonts w:ascii="Arial" w:hAnsi="Arial" w:cs="Arial"/>
                <w:sz w:val="20"/>
                <w:szCs w:val="20"/>
              </w:rPr>
            </w:pPr>
            <w:r w:rsidRPr="003F6D6F">
              <w:rPr>
                <w:rFonts w:ascii="Arial" w:hAnsi="Arial" w:cs="Arial"/>
                <w:sz w:val="20"/>
                <w:szCs w:val="20"/>
              </w:rPr>
              <w:t>Arrives with notes, observations, and questions.</w:t>
            </w:r>
          </w:p>
        </w:tc>
        <w:tc>
          <w:tcPr>
            <w:tcW w:w="2556" w:type="dxa"/>
          </w:tcPr>
          <w:p w14:paraId="798DC06D" w14:textId="77777777" w:rsidR="0061413B" w:rsidRPr="003F6D6F" w:rsidRDefault="0061413B">
            <w:pPr>
              <w:rPr>
                <w:rFonts w:ascii="Arial" w:hAnsi="Arial" w:cs="Arial"/>
                <w:sz w:val="20"/>
                <w:szCs w:val="20"/>
              </w:rPr>
            </w:pPr>
            <w:proofErr w:type="gramStart"/>
            <w:r w:rsidRPr="003F6D6F">
              <w:rPr>
                <w:rFonts w:ascii="Arial" w:hAnsi="Arial" w:cs="Arial"/>
                <w:sz w:val="20"/>
                <w:szCs w:val="20"/>
              </w:rPr>
              <w:t>sometimes</w:t>
            </w:r>
            <w:proofErr w:type="gramEnd"/>
            <w:r w:rsidRPr="003F6D6F">
              <w:rPr>
                <w:rFonts w:ascii="Arial" w:hAnsi="Arial" w:cs="Arial"/>
                <w:sz w:val="20"/>
                <w:szCs w:val="20"/>
              </w:rPr>
              <w:t xml:space="preserve"> arrives unprepared.</w:t>
            </w:r>
          </w:p>
        </w:tc>
        <w:tc>
          <w:tcPr>
            <w:tcW w:w="2556" w:type="dxa"/>
          </w:tcPr>
          <w:p w14:paraId="4E1C0132" w14:textId="77777777" w:rsidR="0061413B" w:rsidRPr="003F6D6F" w:rsidRDefault="0061413B">
            <w:pPr>
              <w:rPr>
                <w:rFonts w:ascii="Arial" w:hAnsi="Arial" w:cs="Arial"/>
                <w:sz w:val="20"/>
                <w:szCs w:val="20"/>
              </w:rPr>
            </w:pPr>
            <w:r w:rsidRPr="003F6D6F">
              <w:rPr>
                <w:rFonts w:ascii="Arial" w:hAnsi="Arial" w:cs="Arial"/>
                <w:sz w:val="20"/>
                <w:szCs w:val="20"/>
              </w:rPr>
              <w:t xml:space="preserve">Shows little if any indication of having prepared for class or </w:t>
            </w:r>
            <w:r w:rsidR="004E6BA2" w:rsidRPr="003F6D6F">
              <w:rPr>
                <w:rFonts w:ascii="Arial" w:hAnsi="Arial" w:cs="Arial"/>
                <w:sz w:val="20"/>
                <w:szCs w:val="20"/>
              </w:rPr>
              <w:t>having</w:t>
            </w:r>
            <w:r w:rsidRPr="003F6D6F">
              <w:rPr>
                <w:rFonts w:ascii="Arial" w:hAnsi="Arial" w:cs="Arial"/>
                <w:sz w:val="20"/>
                <w:szCs w:val="20"/>
              </w:rPr>
              <w:t xml:space="preserve"> read the assigned materials.</w:t>
            </w:r>
          </w:p>
        </w:tc>
      </w:tr>
      <w:tr w:rsidR="0061413B" w:rsidRPr="003F6D6F" w14:paraId="167E4EDE" w14:textId="77777777" w:rsidTr="00055765">
        <w:tc>
          <w:tcPr>
            <w:tcW w:w="1908" w:type="dxa"/>
          </w:tcPr>
          <w:p w14:paraId="354943E6" w14:textId="77777777" w:rsidR="0061413B" w:rsidRPr="003F6D6F" w:rsidRDefault="0061413B">
            <w:pPr>
              <w:rPr>
                <w:rFonts w:ascii="Arial" w:hAnsi="Arial" w:cs="Arial"/>
                <w:b/>
                <w:sz w:val="20"/>
                <w:szCs w:val="20"/>
              </w:rPr>
            </w:pPr>
            <w:r w:rsidRPr="003F6D6F">
              <w:rPr>
                <w:rFonts w:ascii="Arial" w:hAnsi="Arial" w:cs="Arial"/>
                <w:b/>
                <w:sz w:val="20"/>
                <w:szCs w:val="20"/>
              </w:rPr>
              <w:t>Listening</w:t>
            </w:r>
          </w:p>
        </w:tc>
        <w:tc>
          <w:tcPr>
            <w:tcW w:w="2556" w:type="dxa"/>
          </w:tcPr>
          <w:p w14:paraId="56BEA8D8" w14:textId="77777777" w:rsidR="0061413B" w:rsidRPr="003F6D6F" w:rsidRDefault="0061413B">
            <w:pPr>
              <w:rPr>
                <w:rFonts w:ascii="Arial" w:hAnsi="Arial" w:cs="Arial"/>
                <w:sz w:val="20"/>
                <w:szCs w:val="20"/>
              </w:rPr>
            </w:pPr>
            <w:r w:rsidRPr="003F6D6F">
              <w:rPr>
                <w:rFonts w:ascii="Arial" w:hAnsi="Arial" w:cs="Arial"/>
                <w:sz w:val="20"/>
                <w:szCs w:val="20"/>
              </w:rPr>
              <w:t>Actively supports, listens, and engages.</w:t>
            </w:r>
          </w:p>
        </w:tc>
        <w:tc>
          <w:tcPr>
            <w:tcW w:w="2556" w:type="dxa"/>
          </w:tcPr>
          <w:p w14:paraId="6B603B96" w14:textId="77777777" w:rsidR="0061413B" w:rsidRPr="003F6D6F" w:rsidRDefault="0061413B">
            <w:pPr>
              <w:rPr>
                <w:rFonts w:ascii="Arial" w:hAnsi="Arial" w:cs="Arial"/>
                <w:sz w:val="20"/>
                <w:szCs w:val="20"/>
              </w:rPr>
            </w:pPr>
            <w:r w:rsidRPr="003F6D6F">
              <w:rPr>
                <w:rFonts w:ascii="Arial" w:hAnsi="Arial" w:cs="Arial"/>
                <w:sz w:val="20"/>
                <w:szCs w:val="20"/>
              </w:rPr>
              <w:t>Shows effort to interact but at times shows disinterest in peer contributions.</w:t>
            </w:r>
          </w:p>
        </w:tc>
        <w:tc>
          <w:tcPr>
            <w:tcW w:w="2556" w:type="dxa"/>
          </w:tcPr>
          <w:p w14:paraId="65DAD084" w14:textId="77777777" w:rsidR="0061413B" w:rsidRPr="003F6D6F" w:rsidRDefault="0061413B">
            <w:pPr>
              <w:rPr>
                <w:rFonts w:ascii="Arial" w:hAnsi="Arial" w:cs="Arial"/>
                <w:sz w:val="20"/>
                <w:szCs w:val="20"/>
              </w:rPr>
            </w:pPr>
            <w:r w:rsidRPr="003F6D6F">
              <w:rPr>
                <w:rFonts w:ascii="Arial" w:hAnsi="Arial" w:cs="Arial"/>
                <w:sz w:val="20"/>
                <w:szCs w:val="20"/>
              </w:rPr>
              <w:t>Limited or no interaction with peers and may exhibit disrespect.</w:t>
            </w:r>
          </w:p>
        </w:tc>
      </w:tr>
      <w:tr w:rsidR="0061413B" w:rsidRPr="003F6D6F" w14:paraId="7AB889B5" w14:textId="77777777" w:rsidTr="00055765">
        <w:tc>
          <w:tcPr>
            <w:tcW w:w="1908" w:type="dxa"/>
          </w:tcPr>
          <w:p w14:paraId="06A4583E" w14:textId="77777777" w:rsidR="0061413B" w:rsidRPr="003F6D6F" w:rsidRDefault="0061413B">
            <w:pPr>
              <w:rPr>
                <w:rFonts w:ascii="Arial" w:hAnsi="Arial" w:cs="Arial"/>
                <w:b/>
                <w:sz w:val="20"/>
                <w:szCs w:val="20"/>
              </w:rPr>
            </w:pPr>
            <w:r w:rsidRPr="003F6D6F">
              <w:rPr>
                <w:rFonts w:ascii="Arial" w:hAnsi="Arial" w:cs="Arial"/>
                <w:b/>
                <w:sz w:val="20"/>
                <w:szCs w:val="20"/>
              </w:rPr>
              <w:t>Quality of contributions</w:t>
            </w:r>
          </w:p>
        </w:tc>
        <w:tc>
          <w:tcPr>
            <w:tcW w:w="2556" w:type="dxa"/>
          </w:tcPr>
          <w:p w14:paraId="69DA01D6" w14:textId="77777777" w:rsidR="0061413B" w:rsidRPr="003F6D6F" w:rsidRDefault="0061413B">
            <w:pPr>
              <w:rPr>
                <w:rFonts w:ascii="Arial" w:hAnsi="Arial" w:cs="Arial"/>
                <w:sz w:val="20"/>
                <w:szCs w:val="20"/>
              </w:rPr>
            </w:pPr>
            <w:r w:rsidRPr="003F6D6F">
              <w:rPr>
                <w:rFonts w:ascii="Arial" w:hAnsi="Arial" w:cs="Arial"/>
                <w:sz w:val="20"/>
                <w:szCs w:val="20"/>
              </w:rPr>
              <w:t>Comments and questions are relevant and show close reading and keen insight.</w:t>
            </w:r>
          </w:p>
        </w:tc>
        <w:tc>
          <w:tcPr>
            <w:tcW w:w="2556" w:type="dxa"/>
          </w:tcPr>
          <w:p w14:paraId="6B855B3C" w14:textId="77777777" w:rsidR="0061413B" w:rsidRPr="003F6D6F" w:rsidRDefault="0061413B">
            <w:pPr>
              <w:rPr>
                <w:rFonts w:ascii="Arial" w:hAnsi="Arial" w:cs="Arial"/>
                <w:sz w:val="20"/>
                <w:szCs w:val="20"/>
              </w:rPr>
            </w:pPr>
            <w:r w:rsidRPr="003F6D6F">
              <w:rPr>
                <w:rFonts w:ascii="Arial" w:hAnsi="Arial" w:cs="Arial"/>
                <w:sz w:val="20"/>
                <w:szCs w:val="20"/>
              </w:rPr>
              <w:t>Participates constructively but unevenly. Comments and questions are at times irrelevant or lack depth.</w:t>
            </w:r>
          </w:p>
        </w:tc>
        <w:tc>
          <w:tcPr>
            <w:tcW w:w="2556" w:type="dxa"/>
          </w:tcPr>
          <w:p w14:paraId="760A0D98" w14:textId="77777777" w:rsidR="0061413B" w:rsidRPr="003F6D6F" w:rsidRDefault="0061413B">
            <w:pPr>
              <w:rPr>
                <w:rFonts w:ascii="Arial" w:hAnsi="Arial" w:cs="Arial"/>
                <w:sz w:val="20"/>
                <w:szCs w:val="20"/>
              </w:rPr>
            </w:pPr>
            <w:r w:rsidRPr="003F6D6F">
              <w:rPr>
                <w:rFonts w:ascii="Arial" w:hAnsi="Arial" w:cs="Arial"/>
                <w:sz w:val="20"/>
                <w:szCs w:val="20"/>
              </w:rPr>
              <w:t>Never participates or participates only when prodded and does so perfunctorily. Shows little interest in materials or peer contributions.</w:t>
            </w:r>
          </w:p>
        </w:tc>
      </w:tr>
      <w:tr w:rsidR="0061413B" w:rsidRPr="003F6D6F" w14:paraId="4957B8F6" w14:textId="77777777" w:rsidTr="00055765">
        <w:tc>
          <w:tcPr>
            <w:tcW w:w="1908" w:type="dxa"/>
          </w:tcPr>
          <w:p w14:paraId="1487F0F3" w14:textId="77777777" w:rsidR="0061413B" w:rsidRPr="003F6D6F" w:rsidRDefault="0061413B">
            <w:pPr>
              <w:rPr>
                <w:rFonts w:ascii="Arial" w:hAnsi="Arial" w:cs="Arial"/>
                <w:b/>
                <w:sz w:val="20"/>
                <w:szCs w:val="20"/>
              </w:rPr>
            </w:pPr>
            <w:r w:rsidRPr="003F6D6F">
              <w:rPr>
                <w:rFonts w:ascii="Arial" w:hAnsi="Arial" w:cs="Arial"/>
                <w:b/>
                <w:sz w:val="20"/>
                <w:szCs w:val="20"/>
              </w:rPr>
              <w:t>Frequency of participation</w:t>
            </w:r>
          </w:p>
        </w:tc>
        <w:tc>
          <w:tcPr>
            <w:tcW w:w="2556" w:type="dxa"/>
          </w:tcPr>
          <w:p w14:paraId="3E33480F" w14:textId="77777777" w:rsidR="0061413B" w:rsidRPr="003F6D6F" w:rsidRDefault="0061413B">
            <w:pPr>
              <w:rPr>
                <w:rFonts w:ascii="Arial" w:hAnsi="Arial" w:cs="Arial"/>
                <w:sz w:val="20"/>
                <w:szCs w:val="20"/>
              </w:rPr>
            </w:pPr>
            <w:r w:rsidRPr="003F6D6F">
              <w:rPr>
                <w:rFonts w:ascii="Arial" w:hAnsi="Arial" w:cs="Arial"/>
                <w:sz w:val="20"/>
                <w:szCs w:val="20"/>
              </w:rPr>
              <w:t>Participates actively at appropriate times.</w:t>
            </w:r>
          </w:p>
        </w:tc>
        <w:tc>
          <w:tcPr>
            <w:tcW w:w="2556" w:type="dxa"/>
          </w:tcPr>
          <w:p w14:paraId="5060409D" w14:textId="77777777" w:rsidR="0061413B" w:rsidRPr="003F6D6F" w:rsidRDefault="0061413B">
            <w:pPr>
              <w:rPr>
                <w:rFonts w:ascii="Arial" w:hAnsi="Arial" w:cs="Arial"/>
                <w:sz w:val="20"/>
                <w:szCs w:val="20"/>
              </w:rPr>
            </w:pPr>
            <w:r w:rsidRPr="003F6D6F">
              <w:rPr>
                <w:rFonts w:ascii="Arial" w:hAnsi="Arial" w:cs="Arial"/>
                <w:sz w:val="20"/>
                <w:szCs w:val="20"/>
              </w:rPr>
              <w:t>Participates sometimes but fails always to be attentive.</w:t>
            </w:r>
          </w:p>
        </w:tc>
        <w:tc>
          <w:tcPr>
            <w:tcW w:w="2556" w:type="dxa"/>
          </w:tcPr>
          <w:p w14:paraId="179BA6B9" w14:textId="77777777" w:rsidR="0061413B" w:rsidRPr="003F6D6F" w:rsidRDefault="0061413B">
            <w:pPr>
              <w:rPr>
                <w:rFonts w:ascii="Arial" w:hAnsi="Arial" w:cs="Arial"/>
                <w:sz w:val="20"/>
                <w:szCs w:val="20"/>
              </w:rPr>
            </w:pPr>
            <w:r w:rsidRPr="003F6D6F">
              <w:rPr>
                <w:rFonts w:ascii="Arial" w:hAnsi="Arial" w:cs="Arial"/>
                <w:sz w:val="20"/>
                <w:szCs w:val="20"/>
              </w:rPr>
              <w:t>Rarely participates and is not generally engaged.</w:t>
            </w:r>
          </w:p>
        </w:tc>
      </w:tr>
      <w:tr w:rsidR="0061413B" w:rsidRPr="003F6D6F" w14:paraId="01712A0B" w14:textId="77777777" w:rsidTr="00055765">
        <w:tc>
          <w:tcPr>
            <w:tcW w:w="1908" w:type="dxa"/>
          </w:tcPr>
          <w:p w14:paraId="455F8038" w14:textId="77777777" w:rsidR="0061413B" w:rsidRPr="003F6D6F" w:rsidRDefault="0061413B">
            <w:pPr>
              <w:rPr>
                <w:rFonts w:ascii="Arial" w:hAnsi="Arial" w:cs="Arial"/>
                <w:b/>
                <w:sz w:val="20"/>
                <w:szCs w:val="20"/>
              </w:rPr>
            </w:pPr>
            <w:r w:rsidRPr="003F6D6F">
              <w:rPr>
                <w:rFonts w:ascii="Arial" w:hAnsi="Arial" w:cs="Arial"/>
                <w:b/>
                <w:sz w:val="20"/>
                <w:szCs w:val="20"/>
              </w:rPr>
              <w:t>Impact on class</w:t>
            </w:r>
          </w:p>
        </w:tc>
        <w:tc>
          <w:tcPr>
            <w:tcW w:w="2556" w:type="dxa"/>
          </w:tcPr>
          <w:p w14:paraId="7BC6CFCA" w14:textId="77777777" w:rsidR="0061413B" w:rsidRPr="003F6D6F" w:rsidRDefault="0061413B">
            <w:pPr>
              <w:rPr>
                <w:rFonts w:ascii="Arial" w:hAnsi="Arial" w:cs="Arial"/>
                <w:sz w:val="20"/>
                <w:szCs w:val="20"/>
              </w:rPr>
            </w:pPr>
            <w:r w:rsidRPr="003F6D6F">
              <w:rPr>
                <w:rFonts w:ascii="Arial" w:hAnsi="Arial" w:cs="Arial"/>
                <w:sz w:val="20"/>
                <w:szCs w:val="20"/>
              </w:rPr>
              <w:t>Moves discussion forward; class members benefit from student's contributions and group dynamic is enhanced.</w:t>
            </w:r>
          </w:p>
        </w:tc>
        <w:tc>
          <w:tcPr>
            <w:tcW w:w="2556" w:type="dxa"/>
          </w:tcPr>
          <w:p w14:paraId="151E645C" w14:textId="77777777" w:rsidR="0061413B" w:rsidRPr="003F6D6F" w:rsidRDefault="0061413B">
            <w:pPr>
              <w:rPr>
                <w:rFonts w:ascii="Arial" w:hAnsi="Arial" w:cs="Arial"/>
                <w:sz w:val="20"/>
                <w:szCs w:val="20"/>
              </w:rPr>
            </w:pPr>
            <w:r w:rsidRPr="003F6D6F">
              <w:rPr>
                <w:rFonts w:ascii="Arial" w:hAnsi="Arial" w:cs="Arial"/>
                <w:sz w:val="20"/>
                <w:szCs w:val="20"/>
              </w:rPr>
              <w:t>Sometimes advances discussion but at other times seems merely filler. Group dynamics are sometimes better (but never worse) as a result of student participation.</w:t>
            </w:r>
          </w:p>
        </w:tc>
        <w:tc>
          <w:tcPr>
            <w:tcW w:w="2556" w:type="dxa"/>
          </w:tcPr>
          <w:p w14:paraId="49FCC728" w14:textId="77777777" w:rsidR="0061413B" w:rsidRPr="003F6D6F" w:rsidRDefault="0061413B">
            <w:pPr>
              <w:rPr>
                <w:rFonts w:ascii="Arial" w:hAnsi="Arial" w:cs="Arial"/>
                <w:sz w:val="20"/>
                <w:szCs w:val="20"/>
              </w:rPr>
            </w:pPr>
            <w:r w:rsidRPr="003F6D6F">
              <w:rPr>
                <w:rFonts w:ascii="Arial" w:hAnsi="Arial" w:cs="Arial"/>
                <w:sz w:val="20"/>
                <w:szCs w:val="20"/>
              </w:rPr>
              <w:t>Comments and questions fail to advance conversation. Group dynamics are impaired as a result of student's participation.</w:t>
            </w:r>
          </w:p>
        </w:tc>
      </w:tr>
    </w:tbl>
    <w:p w14:paraId="6D6699AC" w14:textId="77777777" w:rsidR="0061413B" w:rsidRPr="003F6D6F" w:rsidRDefault="0061413B">
      <w:pPr>
        <w:rPr>
          <w:rFonts w:ascii="Arial" w:hAnsi="Arial" w:cs="Arial"/>
          <w:sz w:val="20"/>
          <w:szCs w:val="20"/>
        </w:rPr>
      </w:pPr>
    </w:p>
    <w:p w14:paraId="142245BD" w14:textId="77777777" w:rsidR="007E2B1A" w:rsidRPr="003F6D6F" w:rsidRDefault="003B7D99">
      <w:pPr>
        <w:rPr>
          <w:rFonts w:ascii="Arial" w:hAnsi="Arial" w:cs="Arial"/>
          <w:sz w:val="20"/>
          <w:szCs w:val="20"/>
        </w:rPr>
      </w:pPr>
      <w:r w:rsidRPr="003F6D6F">
        <w:rPr>
          <w:rFonts w:ascii="Arial" w:hAnsi="Arial" w:cs="Arial"/>
          <w:sz w:val="20"/>
          <w:szCs w:val="20"/>
          <w:u w:val="single"/>
        </w:rPr>
        <w:t>Ass</w:t>
      </w:r>
      <w:r w:rsidR="007E2B1A" w:rsidRPr="003F6D6F">
        <w:rPr>
          <w:rFonts w:ascii="Arial" w:hAnsi="Arial" w:cs="Arial"/>
          <w:sz w:val="20"/>
          <w:szCs w:val="20"/>
          <w:u w:val="single"/>
        </w:rPr>
        <w:t>ignments</w:t>
      </w:r>
    </w:p>
    <w:p w14:paraId="01DA120B" w14:textId="77777777" w:rsidR="007E2B1A" w:rsidRPr="003F6D6F" w:rsidRDefault="007E2B1A" w:rsidP="003B7D99">
      <w:pPr>
        <w:pStyle w:val="ListParagraph"/>
        <w:numPr>
          <w:ilvl w:val="0"/>
          <w:numId w:val="8"/>
        </w:numPr>
        <w:rPr>
          <w:rFonts w:ascii="Arial" w:hAnsi="Arial" w:cs="Arial"/>
          <w:sz w:val="20"/>
          <w:szCs w:val="20"/>
        </w:rPr>
      </w:pPr>
      <w:r w:rsidRPr="003F6D6F">
        <w:rPr>
          <w:rFonts w:ascii="Arial" w:hAnsi="Arial" w:cs="Arial"/>
          <w:sz w:val="20"/>
          <w:szCs w:val="20"/>
        </w:rPr>
        <w:t xml:space="preserve">Assignments must be submitted by the due date/time. </w:t>
      </w:r>
    </w:p>
    <w:p w14:paraId="25F2F42F" w14:textId="77777777" w:rsidR="007E2B1A" w:rsidRPr="003F6D6F" w:rsidRDefault="007E2B1A" w:rsidP="003B7D99">
      <w:pPr>
        <w:pStyle w:val="ListParagraph"/>
        <w:numPr>
          <w:ilvl w:val="0"/>
          <w:numId w:val="8"/>
        </w:numPr>
        <w:rPr>
          <w:rFonts w:ascii="Arial" w:hAnsi="Arial" w:cs="Arial"/>
          <w:sz w:val="20"/>
          <w:szCs w:val="20"/>
        </w:rPr>
      </w:pPr>
      <w:r w:rsidRPr="003F6D6F">
        <w:rPr>
          <w:rFonts w:ascii="Arial" w:hAnsi="Arial" w:cs="Arial"/>
          <w:sz w:val="20"/>
          <w:szCs w:val="20"/>
        </w:rPr>
        <w:t xml:space="preserve">A late assignment will be penalized 5% for every day it is late. Any request for an extension must be made, preferably by email, at least 48 hours prior to the </w:t>
      </w:r>
      <w:r w:rsidR="004E6BA2" w:rsidRPr="003F6D6F">
        <w:rPr>
          <w:rFonts w:ascii="Arial" w:hAnsi="Arial" w:cs="Arial"/>
          <w:sz w:val="20"/>
          <w:szCs w:val="20"/>
        </w:rPr>
        <w:t>due date</w:t>
      </w:r>
      <w:r w:rsidRPr="003F6D6F">
        <w:rPr>
          <w:rFonts w:ascii="Arial" w:hAnsi="Arial" w:cs="Arial"/>
          <w:sz w:val="20"/>
          <w:szCs w:val="20"/>
        </w:rPr>
        <w:t>/time, and will be granted only in extenuating circumstances. Getting a late start on an assignment is not grounds for an extension. If an emergency arises that prevents you from submitting your assignment on time, you must contact me as soon as possible.</w:t>
      </w:r>
    </w:p>
    <w:p w14:paraId="748E6DCA" w14:textId="77777777" w:rsidR="007E2B1A" w:rsidRPr="003F6D6F" w:rsidRDefault="007E2B1A" w:rsidP="003B7D99">
      <w:pPr>
        <w:pStyle w:val="ListParagraph"/>
        <w:numPr>
          <w:ilvl w:val="0"/>
          <w:numId w:val="8"/>
        </w:numPr>
        <w:rPr>
          <w:rFonts w:ascii="Arial" w:hAnsi="Arial" w:cs="Arial"/>
          <w:sz w:val="20"/>
          <w:szCs w:val="20"/>
        </w:rPr>
      </w:pPr>
      <w:r w:rsidRPr="003F6D6F">
        <w:rPr>
          <w:rFonts w:ascii="Arial" w:hAnsi="Arial" w:cs="Arial"/>
          <w:sz w:val="20"/>
          <w:szCs w:val="20"/>
        </w:rPr>
        <w:t>You will submit your assignments through the Assignments tool in Sakai. All assignments should conform to the assignment instructions.</w:t>
      </w:r>
    </w:p>
    <w:p w14:paraId="1716D080" w14:textId="77777777" w:rsidR="007E2B1A" w:rsidRPr="003F6D6F" w:rsidRDefault="007E2B1A" w:rsidP="003B7D99">
      <w:pPr>
        <w:pStyle w:val="ListParagraph"/>
        <w:numPr>
          <w:ilvl w:val="0"/>
          <w:numId w:val="8"/>
        </w:numPr>
        <w:rPr>
          <w:rFonts w:ascii="Arial" w:hAnsi="Arial" w:cs="Arial"/>
          <w:sz w:val="20"/>
          <w:szCs w:val="20"/>
        </w:rPr>
      </w:pPr>
      <w:r w:rsidRPr="003F6D6F">
        <w:rPr>
          <w:rFonts w:ascii="Arial" w:hAnsi="Arial" w:cs="Arial"/>
          <w:sz w:val="20"/>
          <w:szCs w:val="20"/>
        </w:rPr>
        <w:t>Pay attention to detail, and proofread your assignments for correctness, clarity, and completeness.</w:t>
      </w:r>
    </w:p>
    <w:p w14:paraId="61498A8D" w14:textId="77777777" w:rsidR="007E2B1A" w:rsidRPr="003F6D6F" w:rsidRDefault="007E2B1A" w:rsidP="003B7D99">
      <w:pPr>
        <w:pStyle w:val="ListParagraph"/>
        <w:numPr>
          <w:ilvl w:val="0"/>
          <w:numId w:val="8"/>
        </w:numPr>
        <w:rPr>
          <w:rFonts w:ascii="Arial" w:hAnsi="Arial" w:cs="Arial"/>
          <w:sz w:val="20"/>
          <w:szCs w:val="20"/>
        </w:rPr>
      </w:pPr>
      <w:r w:rsidRPr="003F6D6F">
        <w:rPr>
          <w:rFonts w:ascii="Arial" w:hAnsi="Arial" w:cs="Arial"/>
          <w:sz w:val="20"/>
          <w:szCs w:val="20"/>
        </w:rPr>
        <w:t xml:space="preserve">Start working on assignments well in advance of the due date. It is a good idea to give yourself time to review your work before you submit it. Do not wait until the last minute (or hour, or </w:t>
      </w:r>
      <w:r w:rsidR="004E6BA2" w:rsidRPr="003F6D6F">
        <w:rPr>
          <w:rFonts w:ascii="Arial" w:hAnsi="Arial" w:cs="Arial"/>
          <w:sz w:val="20"/>
          <w:szCs w:val="20"/>
        </w:rPr>
        <w:t>day</w:t>
      </w:r>
      <w:r w:rsidRPr="003F6D6F">
        <w:rPr>
          <w:rFonts w:ascii="Arial" w:hAnsi="Arial" w:cs="Arial"/>
          <w:sz w:val="20"/>
          <w:szCs w:val="20"/>
        </w:rPr>
        <w:t xml:space="preserve">) to ask questions about the assignment – I may not be available for consultation. </w:t>
      </w:r>
    </w:p>
    <w:p w14:paraId="5D552B12" w14:textId="77777777" w:rsidR="007E2B1A" w:rsidRPr="003F6D6F" w:rsidRDefault="007E2B1A">
      <w:pPr>
        <w:rPr>
          <w:rFonts w:ascii="Arial" w:hAnsi="Arial" w:cs="Arial"/>
          <w:sz w:val="20"/>
          <w:szCs w:val="20"/>
        </w:rPr>
      </w:pPr>
    </w:p>
    <w:p w14:paraId="2762484D" w14:textId="77777777" w:rsidR="007E2B1A" w:rsidRPr="003F6D6F" w:rsidRDefault="00D1344D">
      <w:pPr>
        <w:rPr>
          <w:rFonts w:ascii="Arial" w:hAnsi="Arial" w:cs="Arial"/>
          <w:sz w:val="20"/>
          <w:szCs w:val="20"/>
        </w:rPr>
      </w:pPr>
      <w:r w:rsidRPr="003F6D6F">
        <w:rPr>
          <w:rFonts w:ascii="Arial" w:hAnsi="Arial" w:cs="Arial"/>
          <w:sz w:val="20"/>
          <w:szCs w:val="20"/>
          <w:u w:val="single"/>
        </w:rPr>
        <w:t>Academic Integrity</w:t>
      </w:r>
    </w:p>
    <w:p w14:paraId="007C87FF" w14:textId="77777777" w:rsidR="007E2B1A" w:rsidRPr="003F6D6F" w:rsidRDefault="007E2B1A">
      <w:pPr>
        <w:rPr>
          <w:rFonts w:ascii="Arial" w:hAnsi="Arial" w:cs="Arial"/>
          <w:sz w:val="20"/>
          <w:szCs w:val="20"/>
        </w:rPr>
      </w:pPr>
      <w:r w:rsidRPr="003F6D6F">
        <w:rPr>
          <w:rFonts w:ascii="Arial" w:hAnsi="Arial" w:cs="Arial"/>
          <w:sz w:val="20"/>
          <w:szCs w:val="20"/>
        </w:rPr>
        <w:t xml:space="preserve">Chapel Hill has had a student-administered honor system and judicial system for over 100 years. Because academic honesty and the development and nurturing of trust and trustworthiness are </w:t>
      </w:r>
      <w:r w:rsidR="004E6BA2" w:rsidRPr="003F6D6F">
        <w:rPr>
          <w:rFonts w:ascii="Arial" w:hAnsi="Arial" w:cs="Arial"/>
          <w:sz w:val="20"/>
          <w:szCs w:val="20"/>
        </w:rPr>
        <w:t>important</w:t>
      </w:r>
      <w:r w:rsidRPr="003F6D6F">
        <w:rPr>
          <w:rFonts w:ascii="Arial" w:hAnsi="Arial" w:cs="Arial"/>
          <w:sz w:val="20"/>
          <w:szCs w:val="20"/>
        </w:rPr>
        <w:t xml:space="preserve"> to all of us as individuals and as professionals, and are encouraged and promoted by the honor system, this is a </w:t>
      </w:r>
      <w:r w:rsidR="004E6BA2" w:rsidRPr="003F6D6F">
        <w:rPr>
          <w:rFonts w:ascii="Arial" w:hAnsi="Arial" w:cs="Arial"/>
          <w:sz w:val="20"/>
          <w:szCs w:val="20"/>
        </w:rPr>
        <w:t>most</w:t>
      </w:r>
      <w:r w:rsidRPr="003F6D6F">
        <w:rPr>
          <w:rFonts w:ascii="Arial" w:hAnsi="Arial" w:cs="Arial"/>
          <w:sz w:val="20"/>
          <w:szCs w:val="20"/>
        </w:rPr>
        <w:t xml:space="preserve"> significant University tradition. You are responsible for being familiar with the UNC-CH </w:t>
      </w:r>
      <w:hyperlink r:id="rId9" w:history="1">
        <w:r w:rsidRPr="003F6D6F">
          <w:rPr>
            <w:rStyle w:val="Hyperlink"/>
            <w:rFonts w:ascii="Arial" w:hAnsi="Arial" w:cs="Arial"/>
            <w:sz w:val="20"/>
            <w:szCs w:val="20"/>
          </w:rPr>
          <w:t>Honor System</w:t>
        </w:r>
      </w:hyperlink>
      <w:r w:rsidRPr="003F6D6F">
        <w:rPr>
          <w:rFonts w:ascii="Arial" w:hAnsi="Arial" w:cs="Arial"/>
          <w:sz w:val="20"/>
          <w:szCs w:val="20"/>
        </w:rPr>
        <w:t xml:space="preserve">. </w:t>
      </w:r>
    </w:p>
    <w:p w14:paraId="4479E2D4" w14:textId="77777777" w:rsidR="0087762F" w:rsidRPr="003F6D6F" w:rsidRDefault="0087762F">
      <w:pPr>
        <w:rPr>
          <w:rFonts w:ascii="Arial" w:hAnsi="Arial" w:cs="Arial"/>
          <w:sz w:val="20"/>
          <w:szCs w:val="20"/>
        </w:rPr>
      </w:pPr>
    </w:p>
    <w:p w14:paraId="12FFCAC4" w14:textId="77777777" w:rsidR="0087762F" w:rsidRPr="003F6D6F" w:rsidRDefault="0087762F" w:rsidP="003B7D99">
      <w:pPr>
        <w:pStyle w:val="ListParagraph"/>
        <w:numPr>
          <w:ilvl w:val="0"/>
          <w:numId w:val="7"/>
        </w:numPr>
        <w:rPr>
          <w:rFonts w:ascii="Arial" w:hAnsi="Arial" w:cs="Arial"/>
          <w:sz w:val="20"/>
          <w:szCs w:val="20"/>
        </w:rPr>
      </w:pPr>
      <w:r w:rsidRPr="003F6D6F">
        <w:rPr>
          <w:rFonts w:ascii="Arial" w:hAnsi="Arial" w:cs="Arial"/>
          <w:sz w:val="20"/>
          <w:szCs w:val="20"/>
        </w:rPr>
        <w:t>If your team is having difficulty with some aspect of your project, please come to see me. One of the educational outcomes of this class should be an increase in your effectiveness in getting advice from more experienced colleagues.</w:t>
      </w:r>
    </w:p>
    <w:p w14:paraId="7A1287C8" w14:textId="77777777" w:rsidR="0087762F" w:rsidRPr="003F6D6F" w:rsidRDefault="0087762F" w:rsidP="003B7D99">
      <w:pPr>
        <w:pStyle w:val="ListParagraph"/>
        <w:numPr>
          <w:ilvl w:val="0"/>
          <w:numId w:val="7"/>
        </w:numPr>
        <w:rPr>
          <w:rFonts w:ascii="Arial" w:hAnsi="Arial" w:cs="Arial"/>
          <w:sz w:val="20"/>
          <w:szCs w:val="20"/>
        </w:rPr>
      </w:pPr>
      <w:r w:rsidRPr="003F6D6F">
        <w:rPr>
          <w:rFonts w:ascii="Arial" w:hAnsi="Arial" w:cs="Arial"/>
          <w:sz w:val="20"/>
          <w:szCs w:val="20"/>
        </w:rPr>
        <w:t xml:space="preserve">The Honor Code, which prohibits giving or receiving unauthorized aid in the </w:t>
      </w:r>
      <w:r w:rsidR="004E6BA2" w:rsidRPr="003F6D6F">
        <w:rPr>
          <w:rFonts w:ascii="Arial" w:hAnsi="Arial" w:cs="Arial"/>
          <w:sz w:val="20"/>
          <w:szCs w:val="20"/>
        </w:rPr>
        <w:t>completion</w:t>
      </w:r>
      <w:r w:rsidRPr="003F6D6F">
        <w:rPr>
          <w:rFonts w:ascii="Arial" w:hAnsi="Arial" w:cs="Arial"/>
          <w:sz w:val="20"/>
          <w:szCs w:val="20"/>
        </w:rPr>
        <w:t xml:space="preserve"> of assignments, is in effect in this class. The Instrument of Student Judicial Governance gives examples of actions that </w:t>
      </w:r>
      <w:r w:rsidR="004E6BA2" w:rsidRPr="003F6D6F">
        <w:rPr>
          <w:rFonts w:ascii="Arial" w:hAnsi="Arial" w:cs="Arial"/>
          <w:sz w:val="20"/>
          <w:szCs w:val="20"/>
        </w:rPr>
        <w:t>constitute</w:t>
      </w:r>
      <w:r w:rsidRPr="003F6D6F">
        <w:rPr>
          <w:rFonts w:ascii="Arial" w:hAnsi="Arial" w:cs="Arial"/>
          <w:sz w:val="20"/>
          <w:szCs w:val="20"/>
        </w:rPr>
        <w:t xml:space="preserve"> </w:t>
      </w:r>
      <w:hyperlink r:id="rId10" w:anchor="academicdishonesty" w:history="1">
        <w:r w:rsidRPr="003F6D6F">
          <w:rPr>
            <w:rStyle w:val="Hyperlink"/>
            <w:rFonts w:ascii="Arial" w:hAnsi="Arial" w:cs="Arial"/>
            <w:sz w:val="20"/>
            <w:szCs w:val="20"/>
          </w:rPr>
          <w:t>academic dishonesty</w:t>
        </w:r>
      </w:hyperlink>
      <w:r w:rsidRPr="003F6D6F">
        <w:rPr>
          <w:rFonts w:ascii="Arial" w:hAnsi="Arial" w:cs="Arial"/>
          <w:sz w:val="20"/>
          <w:szCs w:val="20"/>
        </w:rPr>
        <w:t>.</w:t>
      </w:r>
      <w:r w:rsidR="0083661D" w:rsidRPr="003F6D6F">
        <w:rPr>
          <w:rFonts w:ascii="Arial" w:hAnsi="Arial" w:cs="Arial"/>
          <w:sz w:val="20"/>
          <w:szCs w:val="20"/>
        </w:rPr>
        <w:t xml:space="preserve"> </w:t>
      </w:r>
      <w:r w:rsidRPr="003F6D6F">
        <w:rPr>
          <w:rFonts w:ascii="Arial" w:hAnsi="Arial" w:cs="Arial"/>
          <w:sz w:val="20"/>
          <w:szCs w:val="20"/>
        </w:rPr>
        <w:t>There are some specific guidelines for this class</w:t>
      </w:r>
      <w:r w:rsidR="003B7D99" w:rsidRPr="003F6D6F">
        <w:rPr>
          <w:rFonts w:ascii="Arial" w:hAnsi="Arial" w:cs="Arial"/>
          <w:sz w:val="20"/>
          <w:szCs w:val="20"/>
        </w:rPr>
        <w:t>.</w:t>
      </w:r>
    </w:p>
    <w:p w14:paraId="33F007E8" w14:textId="77777777" w:rsidR="0087762F" w:rsidRPr="003F6D6F" w:rsidRDefault="0087762F" w:rsidP="003B7D99">
      <w:pPr>
        <w:pStyle w:val="ListParagraph"/>
        <w:numPr>
          <w:ilvl w:val="1"/>
          <w:numId w:val="7"/>
        </w:numPr>
        <w:rPr>
          <w:rFonts w:ascii="Arial" w:hAnsi="Arial" w:cs="Arial"/>
          <w:sz w:val="20"/>
          <w:szCs w:val="20"/>
        </w:rPr>
      </w:pPr>
      <w:r w:rsidRPr="003F6D6F">
        <w:rPr>
          <w:rFonts w:ascii="Arial" w:hAnsi="Arial" w:cs="Arial"/>
          <w:sz w:val="20"/>
          <w:szCs w:val="20"/>
        </w:rPr>
        <w:t>You may give and receive assistance regarding the use of hardware and software.</w:t>
      </w:r>
    </w:p>
    <w:p w14:paraId="1A6C19B0" w14:textId="77777777" w:rsidR="0087762F" w:rsidRPr="003F6D6F" w:rsidRDefault="0087762F" w:rsidP="003B7D99">
      <w:pPr>
        <w:pStyle w:val="ListParagraph"/>
        <w:numPr>
          <w:ilvl w:val="1"/>
          <w:numId w:val="7"/>
        </w:numPr>
        <w:rPr>
          <w:rFonts w:ascii="Arial" w:hAnsi="Arial" w:cs="Arial"/>
          <w:sz w:val="20"/>
          <w:szCs w:val="20"/>
        </w:rPr>
      </w:pPr>
      <w:r w:rsidRPr="003F6D6F">
        <w:rPr>
          <w:rFonts w:ascii="Arial" w:hAnsi="Arial" w:cs="Arial"/>
          <w:sz w:val="20"/>
          <w:szCs w:val="20"/>
        </w:rPr>
        <w:t xml:space="preserve">You are welcome to work together on class preparation: discussing articles, walking through examples, or working on exercises. </w:t>
      </w:r>
      <w:r w:rsidR="0083661D" w:rsidRPr="003F6D6F">
        <w:rPr>
          <w:rFonts w:ascii="Arial" w:hAnsi="Arial" w:cs="Arial"/>
          <w:sz w:val="20"/>
          <w:szCs w:val="20"/>
        </w:rPr>
        <w:t>You may also ask your classmates for clarification of class notes.</w:t>
      </w:r>
    </w:p>
    <w:p w14:paraId="40223693" w14:textId="77777777" w:rsidR="0083661D" w:rsidRPr="003F6D6F" w:rsidRDefault="0083661D" w:rsidP="003B7D99">
      <w:pPr>
        <w:pStyle w:val="ListParagraph"/>
        <w:numPr>
          <w:ilvl w:val="1"/>
          <w:numId w:val="7"/>
        </w:numPr>
        <w:rPr>
          <w:rFonts w:ascii="Arial" w:hAnsi="Arial" w:cs="Arial"/>
          <w:sz w:val="20"/>
          <w:szCs w:val="20"/>
        </w:rPr>
      </w:pPr>
      <w:r w:rsidRPr="003F6D6F">
        <w:rPr>
          <w:rFonts w:ascii="Arial" w:hAnsi="Arial" w:cs="Arial"/>
          <w:sz w:val="20"/>
          <w:szCs w:val="20"/>
        </w:rPr>
        <w:t>All work you submit should be your own.</w:t>
      </w:r>
    </w:p>
    <w:p w14:paraId="7B9483BC" w14:textId="77777777" w:rsidR="0083661D" w:rsidRPr="003F6D6F" w:rsidRDefault="0083661D" w:rsidP="003B7D99">
      <w:pPr>
        <w:pStyle w:val="ListParagraph"/>
        <w:numPr>
          <w:ilvl w:val="1"/>
          <w:numId w:val="7"/>
        </w:numPr>
        <w:rPr>
          <w:rFonts w:ascii="Arial" w:hAnsi="Arial" w:cs="Arial"/>
          <w:sz w:val="20"/>
          <w:szCs w:val="20"/>
        </w:rPr>
      </w:pPr>
      <w:r w:rsidRPr="003F6D6F">
        <w:rPr>
          <w:rFonts w:ascii="Arial" w:hAnsi="Arial" w:cs="Arial"/>
          <w:sz w:val="20"/>
          <w:szCs w:val="20"/>
        </w:rPr>
        <w:t xml:space="preserve">Individual homework assignments are to be done individually. </w:t>
      </w:r>
      <w:proofErr w:type="gramStart"/>
      <w:r w:rsidRPr="003F6D6F">
        <w:rPr>
          <w:rFonts w:ascii="Arial" w:hAnsi="Arial" w:cs="Arial"/>
          <w:sz w:val="20"/>
          <w:szCs w:val="20"/>
        </w:rPr>
        <w:t>you</w:t>
      </w:r>
      <w:proofErr w:type="gramEnd"/>
      <w:r w:rsidRPr="003F6D6F">
        <w:rPr>
          <w:rFonts w:ascii="Arial" w:hAnsi="Arial" w:cs="Arial"/>
          <w:sz w:val="20"/>
          <w:szCs w:val="20"/>
        </w:rPr>
        <w:t xml:space="preserve"> may consult the course readings and slides, your notes, and even other print or web sources. If you consult outside materials (i.e., not provided as part of this class), please include a citation for their source. (Keep in </w:t>
      </w:r>
      <w:proofErr w:type="gramStart"/>
      <w:r w:rsidRPr="003F6D6F">
        <w:rPr>
          <w:rFonts w:ascii="Arial" w:hAnsi="Arial" w:cs="Arial"/>
          <w:sz w:val="20"/>
          <w:szCs w:val="20"/>
        </w:rPr>
        <w:t>mind,</w:t>
      </w:r>
      <w:proofErr w:type="gramEnd"/>
      <w:r w:rsidRPr="003F6D6F">
        <w:rPr>
          <w:rFonts w:ascii="Arial" w:hAnsi="Arial" w:cs="Arial"/>
          <w:sz w:val="20"/>
          <w:szCs w:val="20"/>
        </w:rPr>
        <w:t xml:space="preserve"> however, that what you find in other sources may not be consistent with my expectations for the assignments.)</w:t>
      </w:r>
    </w:p>
    <w:p w14:paraId="0B8EB770" w14:textId="77777777" w:rsidR="003B7D99" w:rsidRPr="003F6D6F" w:rsidRDefault="003B7D99" w:rsidP="003B7D99">
      <w:pPr>
        <w:pStyle w:val="ListParagraph"/>
        <w:numPr>
          <w:ilvl w:val="1"/>
          <w:numId w:val="7"/>
        </w:numPr>
        <w:rPr>
          <w:rFonts w:ascii="Arial" w:hAnsi="Arial" w:cs="Arial"/>
          <w:sz w:val="20"/>
          <w:szCs w:val="20"/>
        </w:rPr>
      </w:pPr>
      <w:r w:rsidRPr="003F6D6F">
        <w:rPr>
          <w:rFonts w:ascii="Arial" w:hAnsi="Arial" w:cs="Arial"/>
          <w:sz w:val="20"/>
          <w:szCs w:val="20"/>
        </w:rPr>
        <w:t>Team assignments are to be done as a team, with the team taking responsibility for all products. Work on the project should be distributed equitably among team members. I expect team members to discuss, consult, and even debate with each other about the project throughout the term.</w:t>
      </w:r>
    </w:p>
    <w:p w14:paraId="7D200C24" w14:textId="77777777" w:rsidR="003B7D99" w:rsidRPr="003F6D6F" w:rsidRDefault="003B7D99" w:rsidP="003B7D99">
      <w:pPr>
        <w:pStyle w:val="ListParagraph"/>
        <w:numPr>
          <w:ilvl w:val="0"/>
          <w:numId w:val="7"/>
        </w:numPr>
        <w:rPr>
          <w:rFonts w:ascii="Arial" w:hAnsi="Arial" w:cs="Arial"/>
          <w:sz w:val="20"/>
          <w:szCs w:val="20"/>
        </w:rPr>
      </w:pPr>
      <w:r w:rsidRPr="003F6D6F">
        <w:rPr>
          <w:rFonts w:ascii="Arial" w:hAnsi="Arial" w:cs="Arial"/>
          <w:sz w:val="20"/>
          <w:szCs w:val="20"/>
        </w:rPr>
        <w:t>You must sign (check) the honor statement when you submit each assignment. This confirms that you and the work are in compliance with the Honor Code.</w:t>
      </w:r>
    </w:p>
    <w:p w14:paraId="517EB3B8" w14:textId="77777777" w:rsidR="003B7D99" w:rsidRPr="003F6D6F" w:rsidRDefault="003B7D99">
      <w:pPr>
        <w:rPr>
          <w:rFonts w:ascii="Arial" w:hAnsi="Arial" w:cs="Arial"/>
          <w:sz w:val="20"/>
          <w:szCs w:val="20"/>
        </w:rPr>
      </w:pPr>
    </w:p>
    <w:p w14:paraId="04C17064" w14:textId="77777777" w:rsidR="00D1344D" w:rsidRPr="003F6D6F" w:rsidRDefault="00D1344D">
      <w:pPr>
        <w:rPr>
          <w:rFonts w:ascii="Arial" w:hAnsi="Arial" w:cs="Arial"/>
          <w:sz w:val="20"/>
          <w:szCs w:val="20"/>
          <w:u w:val="single"/>
        </w:rPr>
      </w:pPr>
      <w:r w:rsidRPr="003F6D6F">
        <w:rPr>
          <w:rFonts w:ascii="Arial" w:hAnsi="Arial" w:cs="Arial"/>
          <w:sz w:val="20"/>
          <w:szCs w:val="20"/>
          <w:u w:val="single"/>
        </w:rPr>
        <w:t>Diversity</w:t>
      </w:r>
    </w:p>
    <w:p w14:paraId="0C0157F1" w14:textId="77777777" w:rsidR="003B7D99" w:rsidRPr="003F6D6F" w:rsidRDefault="003B7D99">
      <w:pPr>
        <w:rPr>
          <w:rFonts w:ascii="Arial" w:hAnsi="Arial" w:cs="Arial"/>
          <w:sz w:val="20"/>
          <w:szCs w:val="20"/>
        </w:rPr>
      </w:pPr>
      <w:r w:rsidRPr="003F6D6F">
        <w:rPr>
          <w:rFonts w:ascii="Arial" w:hAnsi="Arial" w:cs="Arial"/>
          <w:sz w:val="20"/>
          <w:szCs w:val="20"/>
        </w:rPr>
        <w:t xml:space="preserve">In support of the University's diversity goals and the mission of the School of Information and Library Science, SILS embraces diversity as an ethical and societal value. We broadly </w:t>
      </w:r>
      <w:r w:rsidR="004E6BA2" w:rsidRPr="003F6D6F">
        <w:rPr>
          <w:rFonts w:ascii="Arial" w:hAnsi="Arial" w:cs="Arial"/>
          <w:sz w:val="20"/>
          <w:szCs w:val="20"/>
        </w:rPr>
        <w:t>define</w:t>
      </w:r>
      <w:r w:rsidRPr="003F6D6F">
        <w:rPr>
          <w:rFonts w:ascii="Arial" w:hAnsi="Arial" w:cs="Arial"/>
          <w:sz w:val="20"/>
          <w:szCs w:val="20"/>
        </w:rPr>
        <w:t xml:space="preserve"> diversity to </w:t>
      </w:r>
      <w:r w:rsidR="004E6BA2" w:rsidRPr="003F6D6F">
        <w:rPr>
          <w:rFonts w:ascii="Arial" w:hAnsi="Arial" w:cs="Arial"/>
          <w:sz w:val="20"/>
          <w:szCs w:val="20"/>
        </w:rPr>
        <w:t>include</w:t>
      </w:r>
      <w:r w:rsidRPr="003F6D6F">
        <w:rPr>
          <w:rFonts w:ascii="Arial" w:hAnsi="Arial" w:cs="Arial"/>
          <w:sz w:val="20"/>
          <w:szCs w:val="20"/>
        </w:rPr>
        <w:t xml:space="preserve"> race, gender, national origin, ethnicity, religion, social class, age, sexual </w:t>
      </w:r>
      <w:r w:rsidR="004E6BA2" w:rsidRPr="003F6D6F">
        <w:rPr>
          <w:rFonts w:ascii="Arial" w:hAnsi="Arial" w:cs="Arial"/>
          <w:sz w:val="20"/>
          <w:szCs w:val="20"/>
        </w:rPr>
        <w:t>orientation</w:t>
      </w:r>
      <w:r w:rsidRPr="003F6D6F">
        <w:rPr>
          <w:rFonts w:ascii="Arial" w:hAnsi="Arial" w:cs="Arial"/>
          <w:sz w:val="20"/>
          <w:szCs w:val="20"/>
        </w:rPr>
        <w:t xml:space="preserve">, and physical and learning ability. As an academic community committed to preparing our graduates to be </w:t>
      </w:r>
      <w:r w:rsidR="004E6BA2" w:rsidRPr="003F6D6F">
        <w:rPr>
          <w:rFonts w:ascii="Arial" w:hAnsi="Arial" w:cs="Arial"/>
          <w:sz w:val="20"/>
          <w:szCs w:val="20"/>
        </w:rPr>
        <w:t>leaders</w:t>
      </w:r>
      <w:r w:rsidRPr="003F6D6F">
        <w:rPr>
          <w:rFonts w:ascii="Arial" w:hAnsi="Arial" w:cs="Arial"/>
          <w:sz w:val="20"/>
          <w:szCs w:val="20"/>
        </w:rPr>
        <w:t xml:space="preserve"> in an increasingly multicultural and global society we strive to:</w:t>
      </w:r>
    </w:p>
    <w:p w14:paraId="2A976117" w14:textId="77777777" w:rsidR="003B7D99" w:rsidRPr="003F6D6F" w:rsidRDefault="003B7D99" w:rsidP="003B7D99">
      <w:pPr>
        <w:pStyle w:val="ListParagraph"/>
        <w:numPr>
          <w:ilvl w:val="0"/>
          <w:numId w:val="9"/>
        </w:numPr>
        <w:rPr>
          <w:rFonts w:ascii="Arial" w:hAnsi="Arial" w:cs="Arial"/>
          <w:sz w:val="20"/>
          <w:szCs w:val="20"/>
        </w:rPr>
      </w:pPr>
      <w:r w:rsidRPr="003F6D6F">
        <w:rPr>
          <w:rFonts w:ascii="Arial" w:hAnsi="Arial" w:cs="Arial"/>
          <w:sz w:val="20"/>
          <w:szCs w:val="20"/>
        </w:rPr>
        <w:t>Ensure inclusive leadership, policies, and practices;</w:t>
      </w:r>
    </w:p>
    <w:p w14:paraId="0C746D1A" w14:textId="77777777" w:rsidR="003B7D99" w:rsidRPr="003F6D6F" w:rsidRDefault="003B7D99" w:rsidP="003B7D99">
      <w:pPr>
        <w:pStyle w:val="ListParagraph"/>
        <w:numPr>
          <w:ilvl w:val="0"/>
          <w:numId w:val="9"/>
        </w:numPr>
        <w:rPr>
          <w:rFonts w:ascii="Arial" w:hAnsi="Arial" w:cs="Arial"/>
          <w:sz w:val="20"/>
          <w:szCs w:val="20"/>
        </w:rPr>
      </w:pPr>
      <w:r w:rsidRPr="003F6D6F">
        <w:rPr>
          <w:rFonts w:ascii="Arial" w:hAnsi="Arial" w:cs="Arial"/>
          <w:sz w:val="20"/>
          <w:szCs w:val="20"/>
        </w:rPr>
        <w:t>Integrate diversity into the curriculum and research;</w:t>
      </w:r>
    </w:p>
    <w:p w14:paraId="698A2555" w14:textId="77777777" w:rsidR="003B7D99" w:rsidRPr="003F6D6F" w:rsidRDefault="003B7D99" w:rsidP="003B7D99">
      <w:pPr>
        <w:pStyle w:val="ListParagraph"/>
        <w:numPr>
          <w:ilvl w:val="0"/>
          <w:numId w:val="9"/>
        </w:numPr>
        <w:rPr>
          <w:rFonts w:ascii="Arial" w:hAnsi="Arial" w:cs="Arial"/>
          <w:sz w:val="20"/>
          <w:szCs w:val="20"/>
        </w:rPr>
      </w:pPr>
      <w:r w:rsidRPr="003F6D6F">
        <w:rPr>
          <w:rFonts w:ascii="Arial" w:hAnsi="Arial" w:cs="Arial"/>
          <w:sz w:val="20"/>
          <w:szCs w:val="20"/>
        </w:rPr>
        <w:lastRenderedPageBreak/>
        <w:t xml:space="preserve">Foster a mutually respectful </w:t>
      </w:r>
      <w:r w:rsidR="004E6BA2" w:rsidRPr="003F6D6F">
        <w:rPr>
          <w:rFonts w:ascii="Arial" w:hAnsi="Arial" w:cs="Arial"/>
          <w:sz w:val="20"/>
          <w:szCs w:val="20"/>
        </w:rPr>
        <w:t>intellectual</w:t>
      </w:r>
      <w:r w:rsidRPr="003F6D6F">
        <w:rPr>
          <w:rFonts w:ascii="Arial" w:hAnsi="Arial" w:cs="Arial"/>
          <w:sz w:val="20"/>
          <w:szCs w:val="20"/>
        </w:rPr>
        <w:t xml:space="preserve"> environment in which diverse opinions are valued;</w:t>
      </w:r>
    </w:p>
    <w:p w14:paraId="73C71221" w14:textId="77777777" w:rsidR="003B7D99" w:rsidRPr="003F6D6F" w:rsidRDefault="003B7D99" w:rsidP="003B7D99">
      <w:pPr>
        <w:pStyle w:val="ListParagraph"/>
        <w:numPr>
          <w:ilvl w:val="0"/>
          <w:numId w:val="9"/>
        </w:numPr>
        <w:rPr>
          <w:rFonts w:ascii="Arial" w:hAnsi="Arial" w:cs="Arial"/>
          <w:sz w:val="20"/>
          <w:szCs w:val="20"/>
        </w:rPr>
      </w:pPr>
      <w:r w:rsidRPr="003F6D6F">
        <w:rPr>
          <w:rFonts w:ascii="Arial" w:hAnsi="Arial" w:cs="Arial"/>
          <w:sz w:val="20"/>
          <w:szCs w:val="20"/>
        </w:rPr>
        <w:t>Recruit traditionally underrepresented groups of students, faculty, and staff; and</w:t>
      </w:r>
    </w:p>
    <w:p w14:paraId="370F7D8A" w14:textId="77777777" w:rsidR="003B7D99" w:rsidRPr="003F6D6F" w:rsidRDefault="003B7D99" w:rsidP="003B7D99">
      <w:pPr>
        <w:pStyle w:val="ListParagraph"/>
        <w:numPr>
          <w:ilvl w:val="0"/>
          <w:numId w:val="9"/>
        </w:numPr>
        <w:rPr>
          <w:rFonts w:ascii="Arial" w:hAnsi="Arial" w:cs="Arial"/>
          <w:sz w:val="20"/>
          <w:szCs w:val="20"/>
        </w:rPr>
      </w:pPr>
      <w:r w:rsidRPr="003F6D6F">
        <w:rPr>
          <w:rFonts w:ascii="Arial" w:hAnsi="Arial" w:cs="Arial"/>
          <w:sz w:val="20"/>
          <w:szCs w:val="20"/>
        </w:rPr>
        <w:t>Participate in outreach to underserved groups in the State.</w:t>
      </w:r>
    </w:p>
    <w:p w14:paraId="684FF338" w14:textId="77777777" w:rsidR="003B7D99" w:rsidRPr="003F6D6F" w:rsidRDefault="003B7D99">
      <w:pPr>
        <w:rPr>
          <w:rFonts w:ascii="Arial" w:hAnsi="Arial" w:cs="Arial"/>
          <w:sz w:val="20"/>
          <w:szCs w:val="20"/>
        </w:rPr>
      </w:pPr>
      <w:r w:rsidRPr="003F6D6F">
        <w:rPr>
          <w:rFonts w:ascii="Arial" w:hAnsi="Arial" w:cs="Arial"/>
          <w:sz w:val="20"/>
          <w:szCs w:val="20"/>
        </w:rPr>
        <w:t xml:space="preserve">The statement represents a commitment of resources to the development </w:t>
      </w:r>
      <w:r w:rsidR="004E6BA2" w:rsidRPr="003F6D6F">
        <w:rPr>
          <w:rFonts w:ascii="Arial" w:hAnsi="Arial" w:cs="Arial"/>
          <w:sz w:val="20"/>
          <w:szCs w:val="20"/>
        </w:rPr>
        <w:t>and maintenance</w:t>
      </w:r>
      <w:r w:rsidRPr="003F6D6F">
        <w:rPr>
          <w:rFonts w:ascii="Arial" w:hAnsi="Arial" w:cs="Arial"/>
          <w:sz w:val="20"/>
          <w:szCs w:val="20"/>
        </w:rPr>
        <w:t xml:space="preserve"> of an academic environment that is open, representative, reflective, and committed to the concepts of equity and fairness.</w:t>
      </w:r>
    </w:p>
    <w:p w14:paraId="5E328E3F" w14:textId="77777777" w:rsidR="00D1344D" w:rsidRPr="003F6D6F" w:rsidRDefault="00D1344D">
      <w:pPr>
        <w:rPr>
          <w:rFonts w:ascii="Arial" w:hAnsi="Arial" w:cs="Arial"/>
          <w:sz w:val="20"/>
          <w:szCs w:val="20"/>
          <w:u w:val="single"/>
        </w:rPr>
      </w:pPr>
    </w:p>
    <w:p w14:paraId="5487FE19" w14:textId="77777777" w:rsidR="003B7D99" w:rsidRPr="003F6D6F" w:rsidRDefault="00754425">
      <w:pPr>
        <w:rPr>
          <w:rFonts w:ascii="Arial" w:hAnsi="Arial" w:cs="Arial"/>
          <w:sz w:val="20"/>
          <w:szCs w:val="20"/>
        </w:rPr>
      </w:pPr>
      <w:r w:rsidRPr="003F6D6F">
        <w:rPr>
          <w:rFonts w:ascii="Arial" w:hAnsi="Arial" w:cs="Arial"/>
          <w:sz w:val="20"/>
          <w:szCs w:val="20"/>
          <w:u w:val="single"/>
        </w:rPr>
        <w:t>Electronic Devices in Class</w:t>
      </w:r>
    </w:p>
    <w:p w14:paraId="002BDE8D" w14:textId="77777777" w:rsidR="00754425" w:rsidRPr="003F6D6F" w:rsidRDefault="00754425" w:rsidP="00F15871">
      <w:pPr>
        <w:pStyle w:val="ListParagraph"/>
        <w:numPr>
          <w:ilvl w:val="0"/>
          <w:numId w:val="10"/>
        </w:numPr>
        <w:rPr>
          <w:rFonts w:ascii="Arial" w:hAnsi="Arial" w:cs="Arial"/>
          <w:sz w:val="20"/>
          <w:szCs w:val="20"/>
        </w:rPr>
      </w:pPr>
      <w:r w:rsidRPr="003F6D6F">
        <w:rPr>
          <w:rFonts w:ascii="Arial" w:hAnsi="Arial" w:cs="Arial"/>
          <w:sz w:val="20"/>
          <w:szCs w:val="20"/>
        </w:rPr>
        <w:t>You are not required to bring your computer to every class. I will tell you in advance of any classes for which your laptop is required.</w:t>
      </w:r>
    </w:p>
    <w:p w14:paraId="2E05760E" w14:textId="77777777" w:rsidR="00754425" w:rsidRPr="003F6D6F" w:rsidRDefault="00754425" w:rsidP="00F15871">
      <w:pPr>
        <w:pStyle w:val="ListParagraph"/>
        <w:numPr>
          <w:ilvl w:val="0"/>
          <w:numId w:val="10"/>
        </w:numPr>
        <w:rPr>
          <w:rFonts w:ascii="Arial" w:hAnsi="Arial" w:cs="Arial"/>
          <w:sz w:val="20"/>
          <w:szCs w:val="20"/>
        </w:rPr>
      </w:pPr>
      <w:r w:rsidRPr="003F6D6F">
        <w:rPr>
          <w:rFonts w:ascii="Arial" w:hAnsi="Arial" w:cs="Arial"/>
          <w:sz w:val="20"/>
          <w:szCs w:val="20"/>
        </w:rPr>
        <w:t xml:space="preserve">In-class activities will often involve sketching draft models or taking brief notes in a </w:t>
      </w:r>
      <w:proofErr w:type="gramStart"/>
      <w:r w:rsidRPr="003F6D6F">
        <w:rPr>
          <w:rFonts w:ascii="Arial" w:hAnsi="Arial" w:cs="Arial"/>
          <w:sz w:val="20"/>
          <w:szCs w:val="20"/>
        </w:rPr>
        <w:t>break-out</w:t>
      </w:r>
      <w:proofErr w:type="gramEnd"/>
      <w:r w:rsidRPr="003F6D6F">
        <w:rPr>
          <w:rFonts w:ascii="Arial" w:hAnsi="Arial" w:cs="Arial"/>
          <w:sz w:val="20"/>
          <w:szCs w:val="20"/>
        </w:rPr>
        <w:t xml:space="preserve"> group for reporting back to the class. You may use your computer or other device, or pen/pencil and paper. There will be some exercises for which you need a pen/pencil.</w:t>
      </w:r>
    </w:p>
    <w:p w14:paraId="228EBEB9" w14:textId="77777777" w:rsidR="00754425" w:rsidRPr="003F6D6F" w:rsidRDefault="00754425" w:rsidP="00F15871">
      <w:pPr>
        <w:pStyle w:val="ListParagraph"/>
        <w:numPr>
          <w:ilvl w:val="0"/>
          <w:numId w:val="10"/>
        </w:numPr>
        <w:rPr>
          <w:rFonts w:ascii="Arial" w:hAnsi="Arial" w:cs="Arial"/>
          <w:sz w:val="20"/>
          <w:szCs w:val="20"/>
        </w:rPr>
      </w:pPr>
      <w:r w:rsidRPr="003F6D6F">
        <w:rPr>
          <w:rFonts w:ascii="Arial" w:hAnsi="Arial" w:cs="Arial"/>
          <w:sz w:val="20"/>
          <w:szCs w:val="20"/>
        </w:rPr>
        <w:t xml:space="preserve">Laptops, tablets, phones, and similar devices should be used only for class purposes. </w:t>
      </w:r>
      <w:r w:rsidR="00B40AC3" w:rsidRPr="003F6D6F">
        <w:rPr>
          <w:rFonts w:ascii="Arial" w:hAnsi="Arial" w:cs="Arial"/>
          <w:sz w:val="20"/>
          <w:szCs w:val="20"/>
        </w:rPr>
        <w:t>Unrelated</w:t>
      </w:r>
      <w:r w:rsidRPr="003F6D6F">
        <w:rPr>
          <w:rFonts w:ascii="Arial" w:hAnsi="Arial" w:cs="Arial"/>
          <w:sz w:val="20"/>
          <w:szCs w:val="20"/>
        </w:rPr>
        <w:t xml:space="preserve"> activities such as reading email, texting, </w:t>
      </w:r>
      <w:proofErr w:type="gramStart"/>
      <w:r w:rsidRPr="003F6D6F">
        <w:rPr>
          <w:rFonts w:ascii="Arial" w:hAnsi="Arial" w:cs="Arial"/>
          <w:sz w:val="20"/>
          <w:szCs w:val="20"/>
        </w:rPr>
        <w:t>web-surfing</w:t>
      </w:r>
      <w:proofErr w:type="gramEnd"/>
      <w:r w:rsidRPr="003F6D6F">
        <w:rPr>
          <w:rFonts w:ascii="Arial" w:hAnsi="Arial" w:cs="Arial"/>
          <w:sz w:val="20"/>
          <w:szCs w:val="20"/>
        </w:rPr>
        <w:t>, or playing games divert your attention from the class and are distracting and discourteous to others.</w:t>
      </w:r>
    </w:p>
    <w:p w14:paraId="59377395" w14:textId="77777777" w:rsidR="00754425" w:rsidRPr="003F6D6F" w:rsidRDefault="00754425" w:rsidP="00F15871">
      <w:pPr>
        <w:pStyle w:val="ListParagraph"/>
        <w:numPr>
          <w:ilvl w:val="0"/>
          <w:numId w:val="10"/>
        </w:numPr>
        <w:rPr>
          <w:rFonts w:ascii="Arial" w:hAnsi="Arial" w:cs="Arial"/>
          <w:sz w:val="20"/>
          <w:szCs w:val="20"/>
        </w:rPr>
      </w:pPr>
      <w:r w:rsidRPr="003F6D6F">
        <w:rPr>
          <w:rFonts w:ascii="Arial" w:hAnsi="Arial" w:cs="Arial"/>
          <w:sz w:val="20"/>
          <w:szCs w:val="20"/>
        </w:rPr>
        <w:t>Please mute your phone before class starts.</w:t>
      </w:r>
    </w:p>
    <w:p w14:paraId="3F59F3B2" w14:textId="77777777" w:rsidR="00754425" w:rsidRPr="003F6D6F" w:rsidRDefault="00754425">
      <w:pPr>
        <w:rPr>
          <w:rFonts w:ascii="Arial" w:hAnsi="Arial" w:cs="Arial"/>
          <w:sz w:val="20"/>
          <w:szCs w:val="20"/>
        </w:rPr>
      </w:pPr>
    </w:p>
    <w:p w14:paraId="78E6C1F6" w14:textId="77777777" w:rsidR="00754425" w:rsidRPr="003F6D6F" w:rsidRDefault="00754425">
      <w:pPr>
        <w:rPr>
          <w:rFonts w:ascii="Arial" w:hAnsi="Arial" w:cs="Arial"/>
          <w:sz w:val="20"/>
          <w:szCs w:val="20"/>
        </w:rPr>
      </w:pPr>
      <w:r w:rsidRPr="003F6D6F">
        <w:rPr>
          <w:rFonts w:ascii="Arial" w:hAnsi="Arial" w:cs="Arial"/>
          <w:sz w:val="20"/>
          <w:szCs w:val="20"/>
          <w:u w:val="single"/>
        </w:rPr>
        <w:t>Communications</w:t>
      </w:r>
    </w:p>
    <w:p w14:paraId="47ABF373" w14:textId="77777777" w:rsidR="00754425" w:rsidRPr="003F6D6F" w:rsidRDefault="00754425">
      <w:pPr>
        <w:rPr>
          <w:rFonts w:ascii="Arial" w:hAnsi="Arial" w:cs="Arial"/>
          <w:sz w:val="20"/>
          <w:szCs w:val="20"/>
        </w:rPr>
      </w:pPr>
      <w:r w:rsidRPr="003F6D6F">
        <w:rPr>
          <w:rFonts w:ascii="Arial" w:hAnsi="Arial" w:cs="Arial"/>
          <w:sz w:val="20"/>
          <w:szCs w:val="20"/>
        </w:rPr>
        <w:t xml:space="preserve">The official course website is at </w:t>
      </w:r>
      <w:hyperlink r:id="rId11" w:history="1">
        <w:r w:rsidRPr="003F6D6F">
          <w:rPr>
            <w:rStyle w:val="Hyperlink"/>
            <w:rFonts w:ascii="Arial" w:hAnsi="Arial" w:cs="Arial"/>
            <w:sz w:val="20"/>
            <w:szCs w:val="20"/>
          </w:rPr>
          <w:t>http://www.ils.unc.edu/courses/2014_fall/inls582_001/</w:t>
        </w:r>
      </w:hyperlink>
    </w:p>
    <w:p w14:paraId="2AA77100" w14:textId="77777777" w:rsidR="00754425" w:rsidRPr="003F6D6F" w:rsidRDefault="00754425">
      <w:pPr>
        <w:rPr>
          <w:rFonts w:ascii="Arial" w:hAnsi="Arial" w:cs="Arial"/>
          <w:sz w:val="20"/>
          <w:szCs w:val="20"/>
        </w:rPr>
      </w:pPr>
      <w:r w:rsidRPr="003F6D6F">
        <w:rPr>
          <w:rFonts w:ascii="Arial" w:hAnsi="Arial" w:cs="Arial"/>
          <w:sz w:val="20"/>
          <w:szCs w:val="20"/>
        </w:rPr>
        <w:t>The website contains the course syllabus and schedule. These, along with other important documents are also stored in the Resources/Official Course Documents section of the Sakai site.</w:t>
      </w:r>
    </w:p>
    <w:p w14:paraId="74A6C7E4" w14:textId="77777777" w:rsidR="00754425" w:rsidRPr="003F6D6F" w:rsidRDefault="00754425">
      <w:pPr>
        <w:rPr>
          <w:rFonts w:ascii="Arial" w:hAnsi="Arial" w:cs="Arial"/>
          <w:sz w:val="20"/>
          <w:szCs w:val="20"/>
        </w:rPr>
      </w:pPr>
    </w:p>
    <w:p w14:paraId="3D4F6D30" w14:textId="77777777" w:rsidR="00754425" w:rsidRPr="003F6D6F" w:rsidRDefault="00754425" w:rsidP="00F15871">
      <w:pPr>
        <w:pStyle w:val="ListParagraph"/>
        <w:numPr>
          <w:ilvl w:val="0"/>
          <w:numId w:val="11"/>
        </w:numPr>
        <w:rPr>
          <w:rFonts w:ascii="Arial" w:hAnsi="Arial" w:cs="Arial"/>
          <w:sz w:val="20"/>
          <w:szCs w:val="20"/>
        </w:rPr>
      </w:pPr>
      <w:r w:rsidRPr="003F6D6F">
        <w:rPr>
          <w:rFonts w:ascii="Arial" w:hAnsi="Arial" w:cs="Arial"/>
          <w:b/>
          <w:sz w:val="20"/>
          <w:szCs w:val="20"/>
        </w:rPr>
        <w:t>Announcements</w:t>
      </w:r>
      <w:r w:rsidRPr="003F6D6F">
        <w:rPr>
          <w:rFonts w:ascii="Arial" w:hAnsi="Arial" w:cs="Arial"/>
          <w:sz w:val="20"/>
          <w:szCs w:val="20"/>
        </w:rPr>
        <w:t xml:space="preserve"> will be posted on Sakai, and you will receive a notice at your email address of record. It is the responsibility of each student to check the Sakai site for </w:t>
      </w:r>
      <w:r w:rsidR="00B40AC3" w:rsidRPr="003F6D6F">
        <w:rPr>
          <w:rFonts w:ascii="Arial" w:hAnsi="Arial" w:cs="Arial"/>
          <w:sz w:val="20"/>
          <w:szCs w:val="20"/>
        </w:rPr>
        <w:t>announcements</w:t>
      </w:r>
      <w:r w:rsidRPr="003F6D6F">
        <w:rPr>
          <w:rFonts w:ascii="Arial" w:hAnsi="Arial" w:cs="Arial"/>
          <w:sz w:val="20"/>
          <w:szCs w:val="20"/>
        </w:rPr>
        <w:t>, messages, and class materials.</w:t>
      </w:r>
    </w:p>
    <w:p w14:paraId="2B1CB1EA" w14:textId="77777777" w:rsidR="00754425" w:rsidRPr="003F6D6F" w:rsidRDefault="00754425" w:rsidP="00F15871">
      <w:pPr>
        <w:pStyle w:val="ListParagraph"/>
        <w:numPr>
          <w:ilvl w:val="0"/>
          <w:numId w:val="11"/>
        </w:numPr>
        <w:rPr>
          <w:rFonts w:ascii="Arial" w:hAnsi="Arial" w:cs="Arial"/>
          <w:sz w:val="20"/>
          <w:szCs w:val="20"/>
        </w:rPr>
      </w:pPr>
      <w:r w:rsidRPr="003F6D6F">
        <w:rPr>
          <w:rFonts w:ascii="Arial" w:hAnsi="Arial" w:cs="Arial"/>
          <w:b/>
          <w:sz w:val="20"/>
          <w:szCs w:val="20"/>
        </w:rPr>
        <w:t>Email</w:t>
      </w:r>
      <w:r w:rsidRPr="003F6D6F">
        <w:rPr>
          <w:rFonts w:ascii="Arial" w:hAnsi="Arial" w:cs="Arial"/>
          <w:sz w:val="20"/>
          <w:szCs w:val="20"/>
        </w:rPr>
        <w:t xml:space="preserve"> is the best way to contact me. Note that I receive a large amount of email and while I try to reply to </w:t>
      </w:r>
      <w:r w:rsidR="00B40AC3" w:rsidRPr="003F6D6F">
        <w:rPr>
          <w:rFonts w:ascii="Arial" w:hAnsi="Arial" w:cs="Arial"/>
          <w:sz w:val="20"/>
          <w:szCs w:val="20"/>
        </w:rPr>
        <w:t>student</w:t>
      </w:r>
      <w:r w:rsidRPr="003F6D6F">
        <w:rPr>
          <w:rFonts w:ascii="Arial" w:hAnsi="Arial" w:cs="Arial"/>
          <w:sz w:val="20"/>
          <w:szCs w:val="20"/>
        </w:rPr>
        <w:t xml:space="preserve"> emails with 48 </w:t>
      </w:r>
      <w:r w:rsidR="00B40AC3" w:rsidRPr="003F6D6F">
        <w:rPr>
          <w:rFonts w:ascii="Arial" w:hAnsi="Arial" w:cs="Arial"/>
          <w:sz w:val="20"/>
          <w:szCs w:val="20"/>
        </w:rPr>
        <w:t>hours</w:t>
      </w:r>
      <w:r w:rsidRPr="003F6D6F">
        <w:rPr>
          <w:rFonts w:ascii="Arial" w:hAnsi="Arial" w:cs="Arial"/>
          <w:sz w:val="20"/>
          <w:szCs w:val="20"/>
        </w:rPr>
        <w:t xml:space="preserve">, there are times that it may take me longer to reply. Therefore, it is important that you get started on assignments early, so there is time for me to </w:t>
      </w:r>
      <w:r w:rsidR="00B40AC3" w:rsidRPr="003F6D6F">
        <w:rPr>
          <w:rFonts w:ascii="Arial" w:hAnsi="Arial" w:cs="Arial"/>
          <w:sz w:val="20"/>
          <w:szCs w:val="20"/>
        </w:rPr>
        <w:t>respond</w:t>
      </w:r>
      <w:r w:rsidRPr="003F6D6F">
        <w:rPr>
          <w:rFonts w:ascii="Arial" w:hAnsi="Arial" w:cs="Arial"/>
          <w:sz w:val="20"/>
          <w:szCs w:val="20"/>
        </w:rPr>
        <w:t xml:space="preserve"> to any questions you may have. I cannot guarantee that I will be able to answer last-minute questions (e.g., within 2 days of the assignment due date).</w:t>
      </w:r>
    </w:p>
    <w:p w14:paraId="06E231EE" w14:textId="77777777" w:rsidR="00754425" w:rsidRPr="003F6D6F" w:rsidRDefault="00754425" w:rsidP="00F15871">
      <w:pPr>
        <w:pStyle w:val="ListParagraph"/>
        <w:numPr>
          <w:ilvl w:val="0"/>
          <w:numId w:val="11"/>
        </w:numPr>
        <w:rPr>
          <w:rFonts w:ascii="Arial" w:hAnsi="Arial" w:cs="Arial"/>
          <w:sz w:val="20"/>
          <w:szCs w:val="20"/>
        </w:rPr>
      </w:pPr>
      <w:r w:rsidRPr="003F6D6F">
        <w:rPr>
          <w:rFonts w:ascii="Arial" w:hAnsi="Arial" w:cs="Arial"/>
          <w:b/>
          <w:sz w:val="20"/>
          <w:szCs w:val="20"/>
        </w:rPr>
        <w:t>Office hours</w:t>
      </w:r>
      <w:r w:rsidRPr="003F6D6F">
        <w:rPr>
          <w:rFonts w:ascii="Arial" w:hAnsi="Arial" w:cs="Arial"/>
          <w:sz w:val="20"/>
          <w:szCs w:val="20"/>
        </w:rPr>
        <w:t xml:space="preserve"> are Tuesday and </w:t>
      </w:r>
      <w:proofErr w:type="gramStart"/>
      <w:r w:rsidRPr="003F6D6F">
        <w:rPr>
          <w:rFonts w:ascii="Arial" w:hAnsi="Arial" w:cs="Arial"/>
          <w:sz w:val="20"/>
          <w:szCs w:val="20"/>
        </w:rPr>
        <w:t>Thursday,</w:t>
      </w:r>
      <w:proofErr w:type="gramEnd"/>
      <w:r w:rsidRPr="003F6D6F">
        <w:rPr>
          <w:rFonts w:ascii="Arial" w:hAnsi="Arial" w:cs="Arial"/>
          <w:sz w:val="20"/>
          <w:szCs w:val="20"/>
        </w:rPr>
        <w:t xml:space="preserve"> </w:t>
      </w:r>
      <w:r w:rsidR="00EF4B4F">
        <w:rPr>
          <w:rFonts w:ascii="Arial" w:hAnsi="Arial" w:cs="Arial"/>
          <w:sz w:val="20"/>
          <w:szCs w:val="20"/>
        </w:rPr>
        <w:t>10:30 – 11:30 a</w:t>
      </w:r>
      <w:r w:rsidRPr="003F6D6F">
        <w:rPr>
          <w:rFonts w:ascii="Arial" w:hAnsi="Arial" w:cs="Arial"/>
          <w:sz w:val="20"/>
          <w:szCs w:val="20"/>
        </w:rPr>
        <w:t>.m. Please stop by</w:t>
      </w:r>
      <w:r w:rsidR="006B0481">
        <w:rPr>
          <w:rFonts w:ascii="Arial" w:hAnsi="Arial" w:cs="Arial"/>
          <w:sz w:val="20"/>
          <w:szCs w:val="20"/>
        </w:rPr>
        <w:t xml:space="preserve"> my office (111 Manning Hall)</w:t>
      </w:r>
      <w:r w:rsidRPr="003F6D6F">
        <w:rPr>
          <w:rFonts w:ascii="Arial" w:hAnsi="Arial" w:cs="Arial"/>
          <w:sz w:val="20"/>
          <w:szCs w:val="20"/>
        </w:rPr>
        <w:t xml:space="preserve"> </w:t>
      </w:r>
      <w:r w:rsidR="00B40AC3" w:rsidRPr="003F6D6F">
        <w:rPr>
          <w:rFonts w:ascii="Arial" w:hAnsi="Arial" w:cs="Arial"/>
          <w:sz w:val="20"/>
          <w:szCs w:val="20"/>
        </w:rPr>
        <w:t>if you</w:t>
      </w:r>
      <w:r w:rsidRPr="003F6D6F">
        <w:rPr>
          <w:rFonts w:ascii="Arial" w:hAnsi="Arial" w:cs="Arial"/>
          <w:sz w:val="20"/>
          <w:szCs w:val="20"/>
        </w:rPr>
        <w:t xml:space="preserve"> have questions or want to discuss class, assignments, etc. If office hours are not convenient for you, or you want to discuss something that will take more than a few minutes, please make an appointment with me. You can schedule an appointment by email, or by talking with me before or after class.</w:t>
      </w:r>
    </w:p>
    <w:p w14:paraId="2EA23BB9" w14:textId="77777777" w:rsidR="00754425" w:rsidRPr="003F6D6F" w:rsidRDefault="00754425">
      <w:pPr>
        <w:rPr>
          <w:rFonts w:ascii="Arial" w:hAnsi="Arial" w:cs="Arial"/>
          <w:sz w:val="20"/>
          <w:szCs w:val="20"/>
        </w:rPr>
      </w:pPr>
    </w:p>
    <w:p w14:paraId="20D9EDE4" w14:textId="77777777" w:rsidR="00754425" w:rsidRPr="003F6D6F" w:rsidRDefault="00F15871">
      <w:pPr>
        <w:rPr>
          <w:rFonts w:ascii="Arial" w:hAnsi="Arial" w:cs="Arial"/>
          <w:sz w:val="20"/>
          <w:szCs w:val="20"/>
        </w:rPr>
      </w:pPr>
      <w:r w:rsidRPr="003F6D6F">
        <w:rPr>
          <w:rFonts w:ascii="Arial" w:hAnsi="Arial" w:cs="Arial"/>
          <w:sz w:val="20"/>
          <w:szCs w:val="20"/>
          <w:u w:val="single"/>
        </w:rPr>
        <w:t>Sakai</w:t>
      </w:r>
    </w:p>
    <w:p w14:paraId="63881AD1" w14:textId="77777777" w:rsidR="00F15871" w:rsidRPr="003F6D6F" w:rsidRDefault="00F15871">
      <w:pPr>
        <w:rPr>
          <w:rFonts w:ascii="Arial" w:hAnsi="Arial" w:cs="Arial"/>
          <w:sz w:val="20"/>
          <w:szCs w:val="20"/>
        </w:rPr>
      </w:pPr>
      <w:r w:rsidRPr="003F6D6F">
        <w:rPr>
          <w:rFonts w:ascii="Arial" w:hAnsi="Arial" w:cs="Arial"/>
          <w:sz w:val="20"/>
          <w:szCs w:val="20"/>
        </w:rPr>
        <w:t xml:space="preserve">All enrolled students should have access to the </w:t>
      </w:r>
      <w:hyperlink r:id="rId12" w:history="1">
        <w:r w:rsidRPr="006B0481">
          <w:rPr>
            <w:rStyle w:val="Hyperlink"/>
            <w:rFonts w:ascii="Arial" w:hAnsi="Arial" w:cs="Arial"/>
            <w:sz w:val="20"/>
            <w:szCs w:val="20"/>
          </w:rPr>
          <w:t>UNC Sakai site</w:t>
        </w:r>
      </w:hyperlink>
      <w:r w:rsidRPr="003F6D6F">
        <w:rPr>
          <w:rFonts w:ascii="Arial" w:hAnsi="Arial" w:cs="Arial"/>
          <w:sz w:val="20"/>
          <w:szCs w:val="20"/>
        </w:rPr>
        <w:t xml:space="preserve"> for this course.</w:t>
      </w:r>
    </w:p>
    <w:p w14:paraId="7779BFB4" w14:textId="77777777" w:rsidR="00F15871" w:rsidRPr="003F6D6F" w:rsidRDefault="00F15871">
      <w:pPr>
        <w:rPr>
          <w:rFonts w:ascii="Arial" w:hAnsi="Arial" w:cs="Arial"/>
          <w:sz w:val="20"/>
          <w:szCs w:val="20"/>
        </w:rPr>
      </w:pPr>
    </w:p>
    <w:p w14:paraId="14BC5F4B" w14:textId="77777777" w:rsidR="006B0481" w:rsidRDefault="006B0481">
      <w:pPr>
        <w:rPr>
          <w:rFonts w:ascii="Arial" w:hAnsi="Arial" w:cs="Arial"/>
          <w:sz w:val="20"/>
          <w:szCs w:val="20"/>
        </w:rPr>
      </w:pPr>
      <w:r>
        <w:rPr>
          <w:rFonts w:ascii="Arial" w:hAnsi="Arial" w:cs="Arial"/>
          <w:sz w:val="20"/>
          <w:szCs w:val="20"/>
        </w:rPr>
        <w:t>Most</w:t>
      </w:r>
      <w:r w:rsidR="00F15871" w:rsidRPr="003F6D6F">
        <w:rPr>
          <w:rFonts w:ascii="Arial" w:hAnsi="Arial" w:cs="Arial"/>
          <w:sz w:val="20"/>
          <w:szCs w:val="20"/>
        </w:rPr>
        <w:t xml:space="preserve"> </w:t>
      </w:r>
      <w:r w:rsidR="00D418A4" w:rsidRPr="003F6D6F">
        <w:rPr>
          <w:rFonts w:ascii="Arial" w:hAnsi="Arial" w:cs="Arial"/>
          <w:sz w:val="20"/>
          <w:szCs w:val="20"/>
        </w:rPr>
        <w:t xml:space="preserve">course </w:t>
      </w:r>
      <w:r w:rsidR="00F15871" w:rsidRPr="003F6D6F">
        <w:rPr>
          <w:rFonts w:ascii="Arial" w:hAnsi="Arial" w:cs="Arial"/>
          <w:sz w:val="20"/>
          <w:szCs w:val="20"/>
        </w:rPr>
        <w:t xml:space="preserve">materials will be stored in Sakai. </w:t>
      </w:r>
    </w:p>
    <w:p w14:paraId="19A08050" w14:textId="77777777" w:rsidR="006B0481" w:rsidRPr="006B0481" w:rsidRDefault="00F15871" w:rsidP="006B0481">
      <w:pPr>
        <w:pStyle w:val="ListParagraph"/>
        <w:numPr>
          <w:ilvl w:val="0"/>
          <w:numId w:val="17"/>
        </w:numPr>
        <w:rPr>
          <w:rFonts w:ascii="Arial" w:hAnsi="Arial" w:cs="Arial"/>
          <w:sz w:val="20"/>
          <w:szCs w:val="20"/>
        </w:rPr>
      </w:pPr>
      <w:r w:rsidRPr="006B0481">
        <w:rPr>
          <w:rFonts w:ascii="Arial" w:hAnsi="Arial" w:cs="Arial"/>
          <w:sz w:val="20"/>
          <w:szCs w:val="20"/>
        </w:rPr>
        <w:t xml:space="preserve">The course syllabus, schedule, and information about tools and other resources </w:t>
      </w:r>
      <w:r w:rsidR="0095731C" w:rsidRPr="006B0481">
        <w:rPr>
          <w:rFonts w:ascii="Arial" w:hAnsi="Arial" w:cs="Arial"/>
          <w:sz w:val="20"/>
          <w:szCs w:val="20"/>
        </w:rPr>
        <w:t>are</w:t>
      </w:r>
      <w:r w:rsidRPr="006B0481">
        <w:rPr>
          <w:rFonts w:ascii="Arial" w:hAnsi="Arial" w:cs="Arial"/>
          <w:sz w:val="20"/>
          <w:szCs w:val="20"/>
        </w:rPr>
        <w:t xml:space="preserve"> </w:t>
      </w:r>
      <w:proofErr w:type="gramStart"/>
      <w:r w:rsidRPr="006B0481">
        <w:rPr>
          <w:rFonts w:ascii="Arial" w:hAnsi="Arial" w:cs="Arial"/>
          <w:sz w:val="20"/>
          <w:szCs w:val="20"/>
        </w:rPr>
        <w:t>be</w:t>
      </w:r>
      <w:proofErr w:type="gramEnd"/>
      <w:r w:rsidRPr="006B0481">
        <w:rPr>
          <w:rFonts w:ascii="Arial" w:hAnsi="Arial" w:cs="Arial"/>
          <w:sz w:val="20"/>
          <w:szCs w:val="20"/>
        </w:rPr>
        <w:t xml:space="preserve"> in the Resources/Of</w:t>
      </w:r>
      <w:r w:rsidR="0095731C" w:rsidRPr="006B0481">
        <w:rPr>
          <w:rFonts w:ascii="Arial" w:hAnsi="Arial" w:cs="Arial"/>
          <w:sz w:val="20"/>
          <w:szCs w:val="20"/>
        </w:rPr>
        <w:t xml:space="preserve">ficial Course Documents section. </w:t>
      </w:r>
    </w:p>
    <w:p w14:paraId="3D673C27" w14:textId="77777777" w:rsidR="00F15871" w:rsidRPr="006B0481" w:rsidRDefault="00F15871" w:rsidP="006B0481">
      <w:pPr>
        <w:pStyle w:val="ListParagraph"/>
        <w:numPr>
          <w:ilvl w:val="0"/>
          <w:numId w:val="17"/>
        </w:numPr>
        <w:rPr>
          <w:rFonts w:ascii="Arial" w:hAnsi="Arial" w:cs="Arial"/>
          <w:sz w:val="20"/>
          <w:szCs w:val="20"/>
        </w:rPr>
      </w:pPr>
      <w:r w:rsidRPr="006B0481">
        <w:rPr>
          <w:rFonts w:ascii="Arial" w:hAnsi="Arial" w:cs="Arial"/>
          <w:sz w:val="20"/>
          <w:szCs w:val="20"/>
        </w:rPr>
        <w:t>Mate</w:t>
      </w:r>
      <w:r w:rsidR="006B0481" w:rsidRPr="006B0481">
        <w:rPr>
          <w:rFonts w:ascii="Arial" w:hAnsi="Arial" w:cs="Arial"/>
          <w:sz w:val="20"/>
          <w:szCs w:val="20"/>
        </w:rPr>
        <w:t>rials for each topic, including</w:t>
      </w:r>
      <w:r w:rsidRPr="006B0481">
        <w:rPr>
          <w:rFonts w:ascii="Arial" w:hAnsi="Arial" w:cs="Arial"/>
          <w:sz w:val="20"/>
          <w:szCs w:val="20"/>
        </w:rPr>
        <w:t xml:space="preserve"> slides and exercises, will be placed in the Resources/Class Materials section. Materials </w:t>
      </w:r>
      <w:proofErr w:type="gramStart"/>
      <w:r w:rsidRPr="006B0481">
        <w:rPr>
          <w:rFonts w:ascii="Arial" w:hAnsi="Arial" w:cs="Arial"/>
          <w:sz w:val="20"/>
          <w:szCs w:val="20"/>
        </w:rPr>
        <w:t>needed for class preparation will</w:t>
      </w:r>
      <w:proofErr w:type="gramEnd"/>
      <w:r w:rsidRPr="006B0481">
        <w:rPr>
          <w:rFonts w:ascii="Arial" w:hAnsi="Arial" w:cs="Arial"/>
          <w:sz w:val="20"/>
          <w:szCs w:val="20"/>
        </w:rPr>
        <w:t xml:space="preserve"> usually be </w:t>
      </w:r>
      <w:r w:rsidR="00B40AC3" w:rsidRPr="006B0481">
        <w:rPr>
          <w:rFonts w:ascii="Arial" w:hAnsi="Arial" w:cs="Arial"/>
          <w:sz w:val="20"/>
          <w:szCs w:val="20"/>
        </w:rPr>
        <w:t>available</w:t>
      </w:r>
      <w:r w:rsidRPr="006B0481">
        <w:rPr>
          <w:rFonts w:ascii="Arial" w:hAnsi="Arial" w:cs="Arial"/>
          <w:sz w:val="20"/>
          <w:szCs w:val="20"/>
        </w:rPr>
        <w:t xml:space="preserve"> 1 week in advance.</w:t>
      </w:r>
    </w:p>
    <w:p w14:paraId="3C7B7BC2" w14:textId="77777777" w:rsidR="006B0481" w:rsidRPr="006B0481" w:rsidRDefault="006B0481" w:rsidP="006B0481">
      <w:pPr>
        <w:pStyle w:val="ListParagraph"/>
        <w:numPr>
          <w:ilvl w:val="0"/>
          <w:numId w:val="17"/>
        </w:numPr>
        <w:rPr>
          <w:rFonts w:ascii="Arial" w:hAnsi="Arial" w:cs="Arial"/>
          <w:sz w:val="20"/>
          <w:szCs w:val="20"/>
        </w:rPr>
      </w:pPr>
      <w:r w:rsidRPr="006B0481">
        <w:rPr>
          <w:rFonts w:ascii="Arial" w:hAnsi="Arial" w:cs="Arial"/>
          <w:sz w:val="20"/>
          <w:szCs w:val="20"/>
        </w:rPr>
        <w:t xml:space="preserve">Information about the textbook, readings, software, and other resources is provided in </w:t>
      </w:r>
      <w:r w:rsidRPr="006B0481">
        <w:rPr>
          <w:rFonts w:ascii="Arial" w:hAnsi="Arial" w:cs="Arial"/>
          <w:i/>
          <w:sz w:val="20"/>
          <w:szCs w:val="20"/>
        </w:rPr>
        <w:t>Useful Information</w:t>
      </w:r>
      <w:r w:rsidRPr="006B0481">
        <w:rPr>
          <w:rFonts w:ascii="Arial" w:hAnsi="Arial" w:cs="Arial"/>
          <w:sz w:val="20"/>
          <w:szCs w:val="20"/>
        </w:rPr>
        <w:t xml:space="preserve"> (Sakai, Resources/Official Course Documents).</w:t>
      </w:r>
    </w:p>
    <w:p w14:paraId="6847A847" w14:textId="77777777" w:rsidR="00F15871" w:rsidRPr="003F6D6F" w:rsidRDefault="00F15871">
      <w:pPr>
        <w:rPr>
          <w:rFonts w:ascii="Arial" w:hAnsi="Arial" w:cs="Arial"/>
          <w:sz w:val="20"/>
          <w:szCs w:val="20"/>
        </w:rPr>
      </w:pPr>
    </w:p>
    <w:p w14:paraId="200F8DBA" w14:textId="77777777" w:rsidR="00F15871" w:rsidRPr="003F6D6F" w:rsidRDefault="00F15871">
      <w:pPr>
        <w:rPr>
          <w:rFonts w:ascii="Arial" w:hAnsi="Arial" w:cs="Arial"/>
          <w:sz w:val="20"/>
          <w:szCs w:val="20"/>
        </w:rPr>
      </w:pPr>
      <w:r w:rsidRPr="003F6D6F">
        <w:rPr>
          <w:rFonts w:ascii="Arial" w:hAnsi="Arial" w:cs="Arial"/>
          <w:sz w:val="20"/>
          <w:szCs w:val="20"/>
        </w:rPr>
        <w:t>To receive credit for an assignment, you must submit it through the Sakai Assignments section. It is your responsibility to be sure you have access to Sakai and can submit assignments when they are due.</w:t>
      </w:r>
    </w:p>
    <w:p w14:paraId="0FBCDB8F" w14:textId="77777777" w:rsidR="00F15871" w:rsidRPr="003F6D6F" w:rsidRDefault="00F15871">
      <w:pPr>
        <w:rPr>
          <w:rFonts w:ascii="Arial" w:hAnsi="Arial" w:cs="Arial"/>
          <w:sz w:val="20"/>
          <w:szCs w:val="20"/>
        </w:rPr>
      </w:pPr>
    </w:p>
    <w:p w14:paraId="5B3FBF42" w14:textId="77777777" w:rsidR="00F15871" w:rsidRPr="003F6D6F" w:rsidRDefault="00F15871">
      <w:pPr>
        <w:rPr>
          <w:rFonts w:ascii="Arial" w:hAnsi="Arial" w:cs="Arial"/>
          <w:sz w:val="20"/>
          <w:szCs w:val="20"/>
        </w:rPr>
      </w:pPr>
      <w:r w:rsidRPr="003F6D6F">
        <w:rPr>
          <w:rFonts w:ascii="Arial" w:hAnsi="Arial" w:cs="Arial"/>
          <w:sz w:val="20"/>
          <w:szCs w:val="20"/>
        </w:rPr>
        <w:t xml:space="preserve">If for some reason you are unable to submit an assignment to Sakai, as a last resort you may email it to me along with a note about the problem you encountered. Then, as soon as you are able to, you must </w:t>
      </w:r>
      <w:r w:rsidRPr="003F6D6F">
        <w:rPr>
          <w:rFonts w:ascii="Arial" w:hAnsi="Arial" w:cs="Arial"/>
          <w:sz w:val="20"/>
          <w:szCs w:val="20"/>
        </w:rPr>
        <w:lastRenderedPageBreak/>
        <w:t xml:space="preserve">submit the exact same assignment to Sakai. The email serves as a record that you tried to submit the assignment on time, but to receive </w:t>
      </w:r>
      <w:proofErr w:type="gramStart"/>
      <w:r w:rsidRPr="003F6D6F">
        <w:rPr>
          <w:rFonts w:ascii="Arial" w:hAnsi="Arial" w:cs="Arial"/>
          <w:sz w:val="20"/>
          <w:szCs w:val="20"/>
        </w:rPr>
        <w:t>credit,</w:t>
      </w:r>
      <w:proofErr w:type="gramEnd"/>
      <w:r w:rsidRPr="003F6D6F">
        <w:rPr>
          <w:rFonts w:ascii="Arial" w:hAnsi="Arial" w:cs="Arial"/>
          <w:sz w:val="20"/>
          <w:szCs w:val="20"/>
        </w:rPr>
        <w:t xml:space="preserve"> your assignment must be uploaded to Sakai.</w:t>
      </w:r>
    </w:p>
    <w:p w14:paraId="37993DAA" w14:textId="77777777" w:rsidR="00F15871" w:rsidRPr="003F6D6F" w:rsidRDefault="00F15871">
      <w:pPr>
        <w:rPr>
          <w:rFonts w:ascii="Arial" w:hAnsi="Arial" w:cs="Arial"/>
          <w:sz w:val="20"/>
          <w:szCs w:val="20"/>
        </w:rPr>
      </w:pPr>
    </w:p>
    <w:p w14:paraId="0CDF71D0" w14:textId="77777777" w:rsidR="00F15871" w:rsidRDefault="00F15871">
      <w:pPr>
        <w:rPr>
          <w:rFonts w:ascii="Arial" w:hAnsi="Arial" w:cs="Arial"/>
          <w:sz w:val="20"/>
          <w:szCs w:val="20"/>
        </w:rPr>
      </w:pPr>
      <w:r w:rsidRPr="003F6D6F">
        <w:rPr>
          <w:rFonts w:ascii="Arial" w:hAnsi="Arial" w:cs="Arial"/>
          <w:sz w:val="20"/>
          <w:szCs w:val="20"/>
        </w:rPr>
        <w:t>Instructions for submitting assignments are included in the instructions for each assignment.</w:t>
      </w:r>
    </w:p>
    <w:p w14:paraId="731DDDE0" w14:textId="77777777" w:rsidR="006B0481" w:rsidRDefault="006B0481">
      <w:pPr>
        <w:rPr>
          <w:rFonts w:ascii="Arial" w:hAnsi="Arial" w:cs="Arial"/>
          <w:sz w:val="20"/>
          <w:szCs w:val="20"/>
        </w:rPr>
      </w:pPr>
    </w:p>
    <w:p w14:paraId="5BD5C5BF" w14:textId="77777777" w:rsidR="006B0481" w:rsidRDefault="006B0481">
      <w:pPr>
        <w:rPr>
          <w:rFonts w:ascii="Arial" w:hAnsi="Arial" w:cs="Arial"/>
          <w:sz w:val="20"/>
          <w:szCs w:val="20"/>
        </w:rPr>
      </w:pPr>
      <w:r>
        <w:rPr>
          <w:rFonts w:ascii="Arial" w:hAnsi="Arial" w:cs="Arial"/>
          <w:sz w:val="20"/>
          <w:szCs w:val="20"/>
        </w:rPr>
        <w:t xml:space="preserve">You each have a </w:t>
      </w:r>
      <w:proofErr w:type="spellStart"/>
      <w:r>
        <w:rPr>
          <w:rFonts w:ascii="Arial" w:hAnsi="Arial" w:cs="Arial"/>
          <w:sz w:val="20"/>
          <w:szCs w:val="20"/>
        </w:rPr>
        <w:t>dropbox</w:t>
      </w:r>
      <w:proofErr w:type="spellEnd"/>
      <w:r>
        <w:rPr>
          <w:rFonts w:ascii="Arial" w:hAnsi="Arial" w:cs="Arial"/>
          <w:sz w:val="20"/>
          <w:szCs w:val="20"/>
        </w:rPr>
        <w:t xml:space="preserve"> in Sakai that is accessible only to you and me. You may store </w:t>
      </w:r>
      <w:r w:rsidR="002D0F05">
        <w:rPr>
          <w:rFonts w:ascii="Arial" w:hAnsi="Arial" w:cs="Arial"/>
          <w:sz w:val="20"/>
          <w:szCs w:val="20"/>
        </w:rPr>
        <w:t>your</w:t>
      </w:r>
      <w:r>
        <w:rPr>
          <w:rFonts w:ascii="Arial" w:hAnsi="Arial" w:cs="Arial"/>
          <w:sz w:val="20"/>
          <w:szCs w:val="20"/>
        </w:rPr>
        <w:t xml:space="preserve"> work-in-progress here. If you have </w:t>
      </w:r>
      <w:proofErr w:type="gramStart"/>
      <w:r>
        <w:rPr>
          <w:rFonts w:ascii="Arial" w:hAnsi="Arial" w:cs="Arial"/>
          <w:sz w:val="20"/>
          <w:szCs w:val="20"/>
        </w:rPr>
        <w:t>a questions</w:t>
      </w:r>
      <w:proofErr w:type="gramEnd"/>
      <w:r>
        <w:rPr>
          <w:rFonts w:ascii="Arial" w:hAnsi="Arial" w:cs="Arial"/>
          <w:sz w:val="20"/>
          <w:szCs w:val="20"/>
        </w:rPr>
        <w:t xml:space="preserve"> about an assignment, and it would be helpful for me to see your work, you may store the draft in your </w:t>
      </w:r>
      <w:proofErr w:type="spellStart"/>
      <w:r>
        <w:rPr>
          <w:rFonts w:ascii="Arial" w:hAnsi="Arial" w:cs="Arial"/>
          <w:sz w:val="20"/>
          <w:szCs w:val="20"/>
        </w:rPr>
        <w:t>dropbox</w:t>
      </w:r>
      <w:proofErr w:type="spellEnd"/>
      <w:r>
        <w:rPr>
          <w:rFonts w:ascii="Arial" w:hAnsi="Arial" w:cs="Arial"/>
          <w:sz w:val="20"/>
          <w:szCs w:val="20"/>
        </w:rPr>
        <w:t xml:space="preserve"> and refer to it in your emailed questions. </w:t>
      </w:r>
    </w:p>
    <w:p w14:paraId="33101577" w14:textId="77777777" w:rsidR="006B0481" w:rsidRDefault="006B0481">
      <w:pPr>
        <w:rPr>
          <w:rFonts w:ascii="Arial" w:hAnsi="Arial" w:cs="Arial"/>
          <w:sz w:val="20"/>
          <w:szCs w:val="20"/>
        </w:rPr>
      </w:pPr>
    </w:p>
    <w:p w14:paraId="0B145159" w14:textId="77777777" w:rsidR="006B0481" w:rsidRPr="003F6D6F" w:rsidRDefault="006B0481">
      <w:pPr>
        <w:rPr>
          <w:rFonts w:ascii="Arial" w:hAnsi="Arial" w:cs="Arial"/>
          <w:sz w:val="20"/>
          <w:szCs w:val="20"/>
        </w:rPr>
      </w:pPr>
      <w:r>
        <w:rPr>
          <w:rFonts w:ascii="Arial" w:hAnsi="Arial" w:cs="Arial"/>
          <w:sz w:val="20"/>
          <w:szCs w:val="20"/>
        </w:rPr>
        <w:t xml:space="preserve">I will only look in your </w:t>
      </w:r>
      <w:proofErr w:type="spellStart"/>
      <w:r>
        <w:rPr>
          <w:rFonts w:ascii="Arial" w:hAnsi="Arial" w:cs="Arial"/>
          <w:sz w:val="20"/>
          <w:szCs w:val="20"/>
        </w:rPr>
        <w:t>dropbox</w:t>
      </w:r>
      <w:proofErr w:type="spellEnd"/>
      <w:r>
        <w:rPr>
          <w:rFonts w:ascii="Arial" w:hAnsi="Arial" w:cs="Arial"/>
          <w:sz w:val="20"/>
          <w:szCs w:val="20"/>
        </w:rPr>
        <w:t xml:space="preserve"> at your request. Do NOT submit homework assignments by putting it into your </w:t>
      </w:r>
      <w:proofErr w:type="spellStart"/>
      <w:r>
        <w:rPr>
          <w:rFonts w:ascii="Arial" w:hAnsi="Arial" w:cs="Arial"/>
          <w:sz w:val="20"/>
          <w:szCs w:val="20"/>
        </w:rPr>
        <w:t>dropbox</w:t>
      </w:r>
      <w:proofErr w:type="spellEnd"/>
      <w:r>
        <w:rPr>
          <w:rFonts w:ascii="Arial" w:hAnsi="Arial" w:cs="Arial"/>
          <w:sz w:val="20"/>
          <w:szCs w:val="20"/>
        </w:rPr>
        <w:t>; all assignments must be submitted through the Sakai Assignment.</w:t>
      </w:r>
    </w:p>
    <w:p w14:paraId="25817204" w14:textId="77777777" w:rsidR="0095731C" w:rsidRPr="003F6D6F" w:rsidRDefault="0095731C">
      <w:pPr>
        <w:rPr>
          <w:rFonts w:ascii="Arial" w:hAnsi="Arial" w:cs="Arial"/>
          <w:sz w:val="20"/>
          <w:szCs w:val="20"/>
        </w:rPr>
      </w:pPr>
    </w:p>
    <w:p w14:paraId="71FFBD25" w14:textId="77777777" w:rsidR="00590457" w:rsidRPr="003F6D6F" w:rsidRDefault="00850D3E">
      <w:pPr>
        <w:rPr>
          <w:rFonts w:ascii="Arial" w:hAnsi="Arial" w:cs="Arial"/>
          <w:sz w:val="20"/>
          <w:szCs w:val="20"/>
        </w:rPr>
      </w:pPr>
      <w:r>
        <w:rPr>
          <w:rFonts w:ascii="Arial" w:hAnsi="Arial" w:cs="Arial"/>
          <w:sz w:val="20"/>
          <w:szCs w:val="20"/>
        </w:rPr>
        <w:pict w14:anchorId="47FF88E0">
          <v:rect id="_x0000_i1030" style="width:0;height:1.5pt" o:hralign="center" o:hrstd="t" o:hr="t" fillcolor="#a0a0a0" stroked="f"/>
        </w:pict>
      </w:r>
    </w:p>
    <w:p w14:paraId="7B082F65" w14:textId="77777777" w:rsidR="00590457" w:rsidRPr="003F6D6F" w:rsidRDefault="00590457" w:rsidP="00590457">
      <w:pPr>
        <w:jc w:val="center"/>
        <w:rPr>
          <w:rFonts w:ascii="Arial" w:hAnsi="Arial" w:cs="Arial"/>
        </w:rPr>
      </w:pPr>
      <w:r w:rsidRPr="003F6D6F">
        <w:rPr>
          <w:rFonts w:ascii="Arial" w:hAnsi="Arial" w:cs="Arial"/>
          <w:b/>
        </w:rPr>
        <w:t>Grading Policies</w:t>
      </w:r>
    </w:p>
    <w:p w14:paraId="040F38BF" w14:textId="77777777" w:rsidR="00D1344D" w:rsidRPr="003F6D6F" w:rsidRDefault="00D1344D" w:rsidP="00D1344D">
      <w:pPr>
        <w:rPr>
          <w:rFonts w:ascii="Arial" w:hAnsi="Arial" w:cs="Arial"/>
          <w:sz w:val="20"/>
          <w:szCs w:val="20"/>
        </w:rPr>
      </w:pPr>
    </w:p>
    <w:p w14:paraId="57009F06" w14:textId="77777777" w:rsidR="00D1344D" w:rsidRPr="003F6D6F" w:rsidRDefault="00D1344D" w:rsidP="00D1344D">
      <w:pPr>
        <w:rPr>
          <w:rFonts w:ascii="Arial" w:hAnsi="Arial" w:cs="Arial"/>
          <w:sz w:val="20"/>
          <w:szCs w:val="20"/>
        </w:rPr>
      </w:pPr>
      <w:r w:rsidRPr="003F6D6F">
        <w:rPr>
          <w:rFonts w:ascii="Arial" w:hAnsi="Arial" w:cs="Arial"/>
          <w:sz w:val="20"/>
          <w:szCs w:val="20"/>
        </w:rPr>
        <w:t xml:space="preserve">Your course grade will be based on individual assignments (40%), a team project (45%), and class and team participation (15%). See the </w:t>
      </w:r>
      <w:r w:rsidRPr="003F6D6F">
        <w:rPr>
          <w:rFonts w:ascii="Arial" w:hAnsi="Arial" w:cs="Arial"/>
          <w:i/>
          <w:sz w:val="20"/>
          <w:szCs w:val="20"/>
        </w:rPr>
        <w:t>Assignment Overview</w:t>
      </w:r>
      <w:r w:rsidRPr="003F6D6F">
        <w:rPr>
          <w:rFonts w:ascii="Arial" w:hAnsi="Arial" w:cs="Arial"/>
          <w:sz w:val="20"/>
          <w:szCs w:val="20"/>
        </w:rPr>
        <w:t xml:space="preserve"> </w:t>
      </w:r>
      <w:r w:rsidR="000720F8" w:rsidRPr="003F6D6F">
        <w:rPr>
          <w:rFonts w:ascii="Arial" w:hAnsi="Arial" w:cs="Arial"/>
          <w:sz w:val="20"/>
          <w:szCs w:val="20"/>
        </w:rPr>
        <w:t xml:space="preserve">in Resources/Official Course Documents </w:t>
      </w:r>
      <w:r w:rsidRPr="003F6D6F">
        <w:rPr>
          <w:rFonts w:ascii="Arial" w:hAnsi="Arial" w:cs="Arial"/>
          <w:sz w:val="20"/>
          <w:szCs w:val="20"/>
        </w:rPr>
        <w:t>for details.</w:t>
      </w:r>
    </w:p>
    <w:p w14:paraId="4DE18664" w14:textId="77777777" w:rsidR="00590457" w:rsidRPr="003F6D6F" w:rsidRDefault="00590457">
      <w:pPr>
        <w:rPr>
          <w:rFonts w:ascii="Arial" w:hAnsi="Arial" w:cs="Arial"/>
          <w:sz w:val="20"/>
          <w:szCs w:val="20"/>
        </w:rPr>
      </w:pPr>
    </w:p>
    <w:p w14:paraId="5FED82AB" w14:textId="77777777" w:rsidR="005C517A" w:rsidRDefault="005C517A">
      <w:pPr>
        <w:rPr>
          <w:rFonts w:ascii="Arial" w:hAnsi="Arial" w:cs="Arial"/>
          <w:sz w:val="20"/>
          <w:szCs w:val="20"/>
        </w:rPr>
      </w:pPr>
      <w:r w:rsidRPr="003F6D6F">
        <w:rPr>
          <w:rFonts w:ascii="Arial" w:hAnsi="Arial" w:cs="Arial"/>
          <w:sz w:val="20"/>
          <w:szCs w:val="20"/>
        </w:rPr>
        <w:t xml:space="preserve">The following grade scale will be used AS A GUIDELINE (subject to any curve) for </w:t>
      </w:r>
      <w:r w:rsidRPr="003F6D6F">
        <w:rPr>
          <w:rFonts w:ascii="Arial" w:hAnsi="Arial" w:cs="Arial"/>
          <w:b/>
          <w:bCs/>
          <w:sz w:val="20"/>
          <w:szCs w:val="20"/>
        </w:rPr>
        <w:t>graduate</w:t>
      </w:r>
      <w:r w:rsidRPr="003F6D6F">
        <w:rPr>
          <w:rFonts w:ascii="Arial" w:hAnsi="Arial" w:cs="Arial"/>
          <w:sz w:val="20"/>
          <w:szCs w:val="20"/>
        </w:rPr>
        <w:t xml:space="preserve"> students. (Definitions are from the </w:t>
      </w:r>
      <w:r w:rsidR="00850D3E">
        <w:fldChar w:fldCharType="begin"/>
      </w:r>
      <w:r w:rsidR="00850D3E">
        <w:instrText xml:space="preserve"> HYPERLINK "http://registrar.unc.edu/academic-services/grades/explanation-of-grading-system/" \t "_blank" </w:instrText>
      </w:r>
      <w:r w:rsidR="00850D3E">
        <w:fldChar w:fldCharType="separate"/>
      </w:r>
      <w:r w:rsidRPr="003F6D6F">
        <w:rPr>
          <w:rStyle w:val="Hyperlink"/>
          <w:rFonts w:ascii="Arial" w:hAnsi="Arial" w:cs="Arial"/>
          <w:sz w:val="20"/>
          <w:szCs w:val="20"/>
        </w:rPr>
        <w:t>Office of the University Registrar</w:t>
      </w:r>
      <w:r w:rsidR="00850D3E">
        <w:rPr>
          <w:rStyle w:val="Hyperlink"/>
          <w:rFonts w:ascii="Arial" w:hAnsi="Arial" w:cs="Arial"/>
          <w:sz w:val="20"/>
          <w:szCs w:val="20"/>
        </w:rPr>
        <w:fldChar w:fldCharType="end"/>
      </w:r>
      <w:r w:rsidRPr="003F6D6F">
        <w:rPr>
          <w:rFonts w:ascii="Arial" w:hAnsi="Arial" w:cs="Arial"/>
          <w:sz w:val="20"/>
          <w:szCs w:val="20"/>
        </w:rPr>
        <w:t xml:space="preserve">) </w:t>
      </w:r>
    </w:p>
    <w:p w14:paraId="35BAB9E1" w14:textId="77777777" w:rsidR="006B0481" w:rsidRPr="003F6D6F" w:rsidRDefault="006B0481">
      <w:pPr>
        <w:rPr>
          <w:rFonts w:ascii="Arial" w:hAnsi="Arial" w:cs="Arial"/>
          <w:sz w:val="20"/>
          <w:szCs w:val="20"/>
        </w:rPr>
      </w:pPr>
    </w:p>
    <w:tbl>
      <w:tblPr>
        <w:tblStyle w:val="TableGrid"/>
        <w:tblW w:w="0" w:type="auto"/>
        <w:tblLook w:val="04A0" w:firstRow="1" w:lastRow="0" w:firstColumn="1" w:lastColumn="0" w:noHBand="0" w:noVBand="1"/>
      </w:tblPr>
      <w:tblGrid>
        <w:gridCol w:w="738"/>
        <w:gridCol w:w="2610"/>
        <w:gridCol w:w="6228"/>
      </w:tblGrid>
      <w:tr w:rsidR="005C517A" w:rsidRPr="003F6D6F" w14:paraId="318BAAC3" w14:textId="77777777" w:rsidTr="005C517A">
        <w:tc>
          <w:tcPr>
            <w:tcW w:w="738" w:type="dxa"/>
          </w:tcPr>
          <w:p w14:paraId="5779CBD2" w14:textId="77777777" w:rsidR="005C517A" w:rsidRPr="003F6D6F" w:rsidRDefault="005C517A" w:rsidP="005C517A">
            <w:pPr>
              <w:rPr>
                <w:rFonts w:ascii="Arial" w:hAnsi="Arial" w:cs="Arial"/>
                <w:b/>
                <w:sz w:val="20"/>
                <w:szCs w:val="20"/>
              </w:rPr>
            </w:pPr>
            <w:r w:rsidRPr="003F6D6F">
              <w:rPr>
                <w:rFonts w:ascii="Arial" w:hAnsi="Arial" w:cs="Arial"/>
                <w:b/>
                <w:sz w:val="20"/>
                <w:szCs w:val="20"/>
              </w:rPr>
              <w:t>H</w:t>
            </w:r>
          </w:p>
        </w:tc>
        <w:tc>
          <w:tcPr>
            <w:tcW w:w="2610" w:type="dxa"/>
          </w:tcPr>
          <w:p w14:paraId="768D2462" w14:textId="77777777" w:rsidR="005C517A" w:rsidRPr="003F6D6F" w:rsidRDefault="005C517A" w:rsidP="005C517A">
            <w:pPr>
              <w:rPr>
                <w:rFonts w:ascii="Arial" w:hAnsi="Arial" w:cs="Arial"/>
                <w:sz w:val="20"/>
                <w:szCs w:val="20"/>
              </w:rPr>
            </w:pPr>
            <w:r w:rsidRPr="003F6D6F">
              <w:rPr>
                <w:rFonts w:ascii="Arial" w:hAnsi="Arial" w:cs="Arial"/>
                <w:sz w:val="20"/>
                <w:szCs w:val="20"/>
              </w:rPr>
              <w:t>95-100</w:t>
            </w:r>
            <w:proofErr w:type="gramStart"/>
            <w:r w:rsidRPr="003F6D6F">
              <w:rPr>
                <w:rFonts w:ascii="Arial" w:hAnsi="Arial" w:cs="Arial"/>
                <w:sz w:val="20"/>
                <w:szCs w:val="20"/>
              </w:rPr>
              <w:t>%    High</w:t>
            </w:r>
            <w:proofErr w:type="gramEnd"/>
            <w:r w:rsidRPr="003F6D6F">
              <w:rPr>
                <w:rFonts w:ascii="Arial" w:hAnsi="Arial" w:cs="Arial"/>
                <w:sz w:val="20"/>
                <w:szCs w:val="20"/>
              </w:rPr>
              <w:t xml:space="preserve"> Pass</w:t>
            </w:r>
          </w:p>
        </w:tc>
        <w:tc>
          <w:tcPr>
            <w:tcW w:w="6228" w:type="dxa"/>
          </w:tcPr>
          <w:p w14:paraId="1FB9AF6D" w14:textId="77777777" w:rsidR="005C517A" w:rsidRPr="003F6D6F" w:rsidRDefault="005C517A">
            <w:pPr>
              <w:rPr>
                <w:rFonts w:ascii="Arial" w:hAnsi="Arial" w:cs="Arial"/>
                <w:sz w:val="20"/>
                <w:szCs w:val="20"/>
              </w:rPr>
            </w:pPr>
            <w:r w:rsidRPr="003F6D6F">
              <w:rPr>
                <w:rFonts w:ascii="Arial" w:hAnsi="Arial" w:cs="Arial"/>
                <w:sz w:val="20"/>
                <w:szCs w:val="20"/>
              </w:rPr>
              <w:t>Superior work that exceeds expectations. Rarely given.</w:t>
            </w:r>
          </w:p>
        </w:tc>
      </w:tr>
      <w:tr w:rsidR="005C517A" w:rsidRPr="003F6D6F" w14:paraId="261F4389" w14:textId="77777777" w:rsidTr="005C517A">
        <w:tc>
          <w:tcPr>
            <w:tcW w:w="738" w:type="dxa"/>
          </w:tcPr>
          <w:p w14:paraId="5622BD3A" w14:textId="77777777" w:rsidR="005C517A" w:rsidRPr="003F6D6F" w:rsidRDefault="005C517A" w:rsidP="005C517A">
            <w:pPr>
              <w:rPr>
                <w:rFonts w:ascii="Arial" w:hAnsi="Arial" w:cs="Arial"/>
                <w:b/>
                <w:sz w:val="20"/>
                <w:szCs w:val="20"/>
              </w:rPr>
            </w:pPr>
            <w:r w:rsidRPr="003F6D6F">
              <w:rPr>
                <w:rFonts w:ascii="Arial" w:hAnsi="Arial" w:cs="Arial"/>
                <w:b/>
                <w:sz w:val="20"/>
                <w:szCs w:val="20"/>
              </w:rPr>
              <w:t>P</w:t>
            </w:r>
          </w:p>
        </w:tc>
        <w:tc>
          <w:tcPr>
            <w:tcW w:w="2610" w:type="dxa"/>
          </w:tcPr>
          <w:p w14:paraId="0DC2315D" w14:textId="77777777" w:rsidR="005C517A" w:rsidRPr="003F6D6F" w:rsidRDefault="005C517A">
            <w:pPr>
              <w:rPr>
                <w:rFonts w:ascii="Arial" w:hAnsi="Arial" w:cs="Arial"/>
                <w:sz w:val="20"/>
                <w:szCs w:val="20"/>
              </w:rPr>
            </w:pPr>
            <w:r w:rsidRPr="003F6D6F">
              <w:rPr>
                <w:rFonts w:ascii="Arial" w:hAnsi="Arial" w:cs="Arial"/>
                <w:sz w:val="20"/>
                <w:szCs w:val="20"/>
              </w:rPr>
              <w:t>80-94.9</w:t>
            </w:r>
            <w:proofErr w:type="gramStart"/>
            <w:r w:rsidRPr="003F6D6F">
              <w:rPr>
                <w:rFonts w:ascii="Arial" w:hAnsi="Arial" w:cs="Arial"/>
                <w:sz w:val="20"/>
                <w:szCs w:val="20"/>
              </w:rPr>
              <w:t>%   Pass</w:t>
            </w:r>
            <w:proofErr w:type="gramEnd"/>
          </w:p>
        </w:tc>
        <w:tc>
          <w:tcPr>
            <w:tcW w:w="6228" w:type="dxa"/>
          </w:tcPr>
          <w:p w14:paraId="6DEC87B6" w14:textId="77777777" w:rsidR="005C517A" w:rsidRPr="003F6D6F" w:rsidRDefault="005C517A">
            <w:pPr>
              <w:rPr>
                <w:rFonts w:ascii="Arial" w:hAnsi="Arial" w:cs="Arial"/>
                <w:sz w:val="20"/>
                <w:szCs w:val="20"/>
              </w:rPr>
            </w:pPr>
            <w:r w:rsidRPr="003F6D6F">
              <w:rPr>
                <w:rFonts w:ascii="Arial" w:hAnsi="Arial" w:cs="Arial"/>
                <w:sz w:val="20"/>
                <w:szCs w:val="20"/>
              </w:rPr>
              <w:t>Good quality work that meets expectations. The majority of students are likely to earn this grade.</w:t>
            </w:r>
          </w:p>
        </w:tc>
      </w:tr>
      <w:tr w:rsidR="005C517A" w:rsidRPr="003F6D6F" w14:paraId="1C8F34F4" w14:textId="77777777" w:rsidTr="005C517A">
        <w:tc>
          <w:tcPr>
            <w:tcW w:w="738" w:type="dxa"/>
          </w:tcPr>
          <w:p w14:paraId="186EA056" w14:textId="77777777" w:rsidR="005C517A" w:rsidRPr="003F6D6F" w:rsidRDefault="005C517A" w:rsidP="005C517A">
            <w:pPr>
              <w:rPr>
                <w:rFonts w:ascii="Arial" w:hAnsi="Arial" w:cs="Arial"/>
                <w:b/>
                <w:sz w:val="20"/>
                <w:szCs w:val="20"/>
              </w:rPr>
            </w:pPr>
            <w:r w:rsidRPr="003F6D6F">
              <w:rPr>
                <w:rFonts w:ascii="Arial" w:hAnsi="Arial" w:cs="Arial"/>
                <w:b/>
                <w:sz w:val="20"/>
                <w:szCs w:val="20"/>
              </w:rPr>
              <w:t>L</w:t>
            </w:r>
          </w:p>
        </w:tc>
        <w:tc>
          <w:tcPr>
            <w:tcW w:w="2610" w:type="dxa"/>
          </w:tcPr>
          <w:p w14:paraId="6709B43E" w14:textId="77777777" w:rsidR="005C517A" w:rsidRPr="003F6D6F" w:rsidRDefault="005C517A">
            <w:pPr>
              <w:rPr>
                <w:rFonts w:ascii="Arial" w:hAnsi="Arial" w:cs="Arial"/>
                <w:sz w:val="20"/>
                <w:szCs w:val="20"/>
              </w:rPr>
            </w:pPr>
            <w:r w:rsidRPr="003F6D6F">
              <w:rPr>
                <w:rFonts w:ascii="Arial" w:hAnsi="Arial" w:cs="Arial"/>
                <w:sz w:val="20"/>
                <w:szCs w:val="20"/>
              </w:rPr>
              <w:t>70-79.9</w:t>
            </w:r>
            <w:proofErr w:type="gramStart"/>
            <w:r w:rsidRPr="003F6D6F">
              <w:rPr>
                <w:rFonts w:ascii="Arial" w:hAnsi="Arial" w:cs="Arial"/>
                <w:sz w:val="20"/>
                <w:szCs w:val="20"/>
              </w:rPr>
              <w:t>%   Low</w:t>
            </w:r>
            <w:proofErr w:type="gramEnd"/>
            <w:r w:rsidRPr="003F6D6F">
              <w:rPr>
                <w:rFonts w:ascii="Arial" w:hAnsi="Arial" w:cs="Arial"/>
                <w:sz w:val="20"/>
                <w:szCs w:val="20"/>
              </w:rPr>
              <w:t xml:space="preserve"> Pass</w:t>
            </w:r>
          </w:p>
        </w:tc>
        <w:tc>
          <w:tcPr>
            <w:tcW w:w="6228" w:type="dxa"/>
          </w:tcPr>
          <w:p w14:paraId="7A54A6C8" w14:textId="77777777" w:rsidR="005C517A" w:rsidRPr="003F6D6F" w:rsidRDefault="005C517A">
            <w:pPr>
              <w:rPr>
                <w:rFonts w:ascii="Arial" w:hAnsi="Arial" w:cs="Arial"/>
                <w:sz w:val="20"/>
                <w:szCs w:val="20"/>
              </w:rPr>
            </w:pPr>
            <w:r w:rsidRPr="003F6D6F">
              <w:rPr>
                <w:rFonts w:ascii="Arial" w:hAnsi="Arial" w:cs="Arial"/>
                <w:sz w:val="20"/>
                <w:szCs w:val="20"/>
              </w:rPr>
              <w:t>Work that minimally meets expectations.</w:t>
            </w:r>
          </w:p>
        </w:tc>
      </w:tr>
      <w:tr w:rsidR="005C517A" w:rsidRPr="003F6D6F" w14:paraId="50269B1E" w14:textId="77777777" w:rsidTr="005C517A">
        <w:tc>
          <w:tcPr>
            <w:tcW w:w="738" w:type="dxa"/>
          </w:tcPr>
          <w:p w14:paraId="3CEF3681" w14:textId="77777777" w:rsidR="005C517A" w:rsidRPr="003F6D6F" w:rsidRDefault="005C517A" w:rsidP="005C517A">
            <w:pPr>
              <w:rPr>
                <w:rFonts w:ascii="Arial" w:hAnsi="Arial" w:cs="Arial"/>
                <w:b/>
                <w:sz w:val="20"/>
                <w:szCs w:val="20"/>
              </w:rPr>
            </w:pPr>
            <w:r w:rsidRPr="003F6D6F">
              <w:rPr>
                <w:rFonts w:ascii="Arial" w:hAnsi="Arial" w:cs="Arial"/>
                <w:b/>
                <w:sz w:val="20"/>
                <w:szCs w:val="20"/>
              </w:rPr>
              <w:t>F</w:t>
            </w:r>
          </w:p>
        </w:tc>
        <w:tc>
          <w:tcPr>
            <w:tcW w:w="2610" w:type="dxa"/>
          </w:tcPr>
          <w:p w14:paraId="400ABFBD" w14:textId="77777777" w:rsidR="005C517A" w:rsidRPr="003F6D6F" w:rsidRDefault="005C517A">
            <w:pPr>
              <w:rPr>
                <w:rFonts w:ascii="Arial" w:hAnsi="Arial" w:cs="Arial"/>
                <w:sz w:val="20"/>
                <w:szCs w:val="20"/>
              </w:rPr>
            </w:pPr>
            <w:r w:rsidRPr="003F6D6F">
              <w:rPr>
                <w:rFonts w:ascii="Arial" w:hAnsi="Arial" w:cs="Arial"/>
                <w:sz w:val="20"/>
                <w:szCs w:val="20"/>
              </w:rPr>
              <w:t>0-69.9</w:t>
            </w:r>
            <w:proofErr w:type="gramStart"/>
            <w:r w:rsidRPr="003F6D6F">
              <w:rPr>
                <w:rFonts w:ascii="Arial" w:hAnsi="Arial" w:cs="Arial"/>
                <w:sz w:val="20"/>
                <w:szCs w:val="20"/>
              </w:rPr>
              <w:t>%     Fail</w:t>
            </w:r>
            <w:proofErr w:type="gramEnd"/>
          </w:p>
        </w:tc>
        <w:tc>
          <w:tcPr>
            <w:tcW w:w="6228" w:type="dxa"/>
          </w:tcPr>
          <w:p w14:paraId="776A9D6F" w14:textId="77777777" w:rsidR="005C517A" w:rsidRPr="003F6D6F" w:rsidRDefault="005C517A">
            <w:pPr>
              <w:rPr>
                <w:rFonts w:ascii="Arial" w:hAnsi="Arial" w:cs="Arial"/>
                <w:sz w:val="20"/>
                <w:szCs w:val="20"/>
              </w:rPr>
            </w:pPr>
            <w:r w:rsidRPr="003F6D6F">
              <w:rPr>
                <w:rFonts w:ascii="Arial" w:hAnsi="Arial" w:cs="Arial"/>
                <w:sz w:val="20"/>
                <w:szCs w:val="20"/>
              </w:rPr>
              <w:t xml:space="preserve">Unsatisfactory work that does not meet </w:t>
            </w:r>
            <w:r w:rsidR="00B40AC3" w:rsidRPr="003F6D6F">
              <w:rPr>
                <w:rFonts w:ascii="Arial" w:hAnsi="Arial" w:cs="Arial"/>
                <w:sz w:val="20"/>
                <w:szCs w:val="20"/>
              </w:rPr>
              <w:t>expectations</w:t>
            </w:r>
            <w:r w:rsidRPr="003F6D6F">
              <w:rPr>
                <w:rFonts w:ascii="Arial" w:hAnsi="Arial" w:cs="Arial"/>
                <w:sz w:val="20"/>
                <w:szCs w:val="20"/>
              </w:rPr>
              <w:t>.</w:t>
            </w:r>
          </w:p>
        </w:tc>
      </w:tr>
    </w:tbl>
    <w:p w14:paraId="7419A809" w14:textId="77777777" w:rsidR="005C517A" w:rsidRPr="003F6D6F" w:rsidRDefault="005C517A">
      <w:pPr>
        <w:rPr>
          <w:rFonts w:ascii="Arial" w:hAnsi="Arial" w:cs="Arial"/>
          <w:sz w:val="20"/>
          <w:szCs w:val="20"/>
        </w:rPr>
      </w:pPr>
    </w:p>
    <w:p w14:paraId="17504ED1" w14:textId="77777777" w:rsidR="00D1344D" w:rsidRPr="003F6D6F" w:rsidRDefault="00D1344D">
      <w:pPr>
        <w:rPr>
          <w:rFonts w:ascii="Arial" w:hAnsi="Arial" w:cs="Arial"/>
          <w:sz w:val="20"/>
          <w:szCs w:val="20"/>
        </w:rPr>
      </w:pPr>
    </w:p>
    <w:p w14:paraId="7EEC70FA" w14:textId="77777777" w:rsidR="005C517A" w:rsidRDefault="005C517A" w:rsidP="005C517A">
      <w:pPr>
        <w:rPr>
          <w:rFonts w:ascii="Arial" w:hAnsi="Arial" w:cs="Arial"/>
          <w:sz w:val="20"/>
          <w:szCs w:val="20"/>
        </w:rPr>
      </w:pPr>
      <w:r w:rsidRPr="003F6D6F">
        <w:rPr>
          <w:rFonts w:ascii="Arial" w:hAnsi="Arial" w:cs="Arial"/>
          <w:sz w:val="20"/>
          <w:szCs w:val="20"/>
        </w:rPr>
        <w:t xml:space="preserve">The following grade scale will be used AS A GUIDELINE (subject to any curve) </w:t>
      </w:r>
      <w:r w:rsidRPr="003F6D6F">
        <w:rPr>
          <w:rFonts w:ascii="Arial" w:hAnsi="Arial" w:cs="Arial"/>
          <w:b/>
          <w:bCs/>
          <w:sz w:val="20"/>
          <w:szCs w:val="20"/>
        </w:rPr>
        <w:t>for undergraduate</w:t>
      </w:r>
      <w:r w:rsidRPr="003F6D6F">
        <w:rPr>
          <w:rFonts w:ascii="Arial" w:hAnsi="Arial" w:cs="Arial"/>
          <w:sz w:val="20"/>
          <w:szCs w:val="20"/>
        </w:rPr>
        <w:t xml:space="preserve"> students. (Definitions are from the </w:t>
      </w:r>
      <w:r w:rsidR="00850D3E">
        <w:fldChar w:fldCharType="begin"/>
      </w:r>
      <w:r w:rsidR="00850D3E">
        <w:instrText xml:space="preserve"> HYPERLINK "http://registrar.unc.edu/academic-services/grades/explanation-of-grading-system/" \t "_blank" </w:instrText>
      </w:r>
      <w:r w:rsidR="00850D3E">
        <w:fldChar w:fldCharType="separate"/>
      </w:r>
      <w:r w:rsidRPr="003F6D6F">
        <w:rPr>
          <w:rStyle w:val="Hyperlink"/>
          <w:rFonts w:ascii="Arial" w:hAnsi="Arial" w:cs="Arial"/>
          <w:sz w:val="20"/>
          <w:szCs w:val="20"/>
        </w:rPr>
        <w:t>Office of the University Registrar</w:t>
      </w:r>
      <w:r w:rsidR="00850D3E">
        <w:rPr>
          <w:rStyle w:val="Hyperlink"/>
          <w:rFonts w:ascii="Arial" w:hAnsi="Arial" w:cs="Arial"/>
          <w:sz w:val="20"/>
          <w:szCs w:val="20"/>
        </w:rPr>
        <w:fldChar w:fldCharType="end"/>
      </w:r>
      <w:r w:rsidRPr="003F6D6F">
        <w:rPr>
          <w:rFonts w:ascii="Arial" w:hAnsi="Arial" w:cs="Arial"/>
          <w:sz w:val="20"/>
          <w:szCs w:val="20"/>
        </w:rPr>
        <w:t xml:space="preserve">; underlining is my own.) </w:t>
      </w:r>
    </w:p>
    <w:p w14:paraId="4FB72AD8" w14:textId="77777777" w:rsidR="006B0481" w:rsidRPr="003F6D6F" w:rsidRDefault="006B0481" w:rsidP="005C517A">
      <w:pPr>
        <w:rPr>
          <w:rFonts w:ascii="Arial" w:hAnsi="Arial" w:cs="Arial"/>
          <w:sz w:val="20"/>
          <w:szCs w:val="20"/>
        </w:rPr>
      </w:pPr>
    </w:p>
    <w:tbl>
      <w:tblPr>
        <w:tblStyle w:val="TableGrid"/>
        <w:tblW w:w="0" w:type="auto"/>
        <w:tblLook w:val="04A0" w:firstRow="1" w:lastRow="0" w:firstColumn="1" w:lastColumn="0" w:noHBand="0" w:noVBand="1"/>
      </w:tblPr>
      <w:tblGrid>
        <w:gridCol w:w="738"/>
        <w:gridCol w:w="1260"/>
        <w:gridCol w:w="7578"/>
      </w:tblGrid>
      <w:tr w:rsidR="005C517A" w:rsidRPr="003F6D6F" w14:paraId="31F21CD2" w14:textId="77777777" w:rsidTr="00805D76">
        <w:tc>
          <w:tcPr>
            <w:tcW w:w="738" w:type="dxa"/>
          </w:tcPr>
          <w:p w14:paraId="40F37C68" w14:textId="77777777" w:rsidR="005C517A" w:rsidRPr="003F6D6F" w:rsidRDefault="005C517A" w:rsidP="005C517A">
            <w:pPr>
              <w:rPr>
                <w:rFonts w:ascii="Arial" w:hAnsi="Arial" w:cs="Arial"/>
                <w:b/>
                <w:sz w:val="20"/>
                <w:szCs w:val="20"/>
              </w:rPr>
            </w:pPr>
            <w:r w:rsidRPr="003F6D6F">
              <w:rPr>
                <w:rFonts w:ascii="Arial" w:hAnsi="Arial" w:cs="Arial"/>
                <w:b/>
                <w:sz w:val="20"/>
                <w:szCs w:val="20"/>
              </w:rPr>
              <w:t>A</w:t>
            </w:r>
          </w:p>
        </w:tc>
        <w:tc>
          <w:tcPr>
            <w:tcW w:w="1260" w:type="dxa"/>
          </w:tcPr>
          <w:p w14:paraId="57F876C0" w14:textId="77777777" w:rsidR="005C517A" w:rsidRPr="003F6D6F" w:rsidRDefault="005C517A" w:rsidP="005C517A">
            <w:pPr>
              <w:rPr>
                <w:rFonts w:ascii="Arial" w:hAnsi="Arial" w:cs="Arial"/>
                <w:sz w:val="20"/>
                <w:szCs w:val="20"/>
              </w:rPr>
            </w:pPr>
            <w:r w:rsidRPr="003F6D6F">
              <w:rPr>
                <w:rFonts w:ascii="Arial" w:hAnsi="Arial" w:cs="Arial"/>
                <w:sz w:val="20"/>
                <w:szCs w:val="20"/>
              </w:rPr>
              <w:t>90-100%</w:t>
            </w:r>
          </w:p>
        </w:tc>
        <w:tc>
          <w:tcPr>
            <w:tcW w:w="7578" w:type="dxa"/>
          </w:tcPr>
          <w:p w14:paraId="71F07CD6" w14:textId="77777777" w:rsidR="005C517A" w:rsidRPr="003F6D6F" w:rsidRDefault="00805D76" w:rsidP="005C517A">
            <w:pPr>
              <w:rPr>
                <w:rFonts w:ascii="Arial" w:hAnsi="Arial" w:cs="Arial"/>
                <w:sz w:val="20"/>
                <w:szCs w:val="20"/>
              </w:rPr>
            </w:pPr>
            <w:r w:rsidRPr="003F6D6F">
              <w:rPr>
                <w:rFonts w:ascii="Arial" w:hAnsi="Arial" w:cs="Arial"/>
                <w:sz w:val="20"/>
                <w:szCs w:val="20"/>
              </w:rPr>
              <w:t xml:space="preserve">Mastery of course content at the </w:t>
            </w:r>
            <w:r w:rsidRPr="003F6D6F">
              <w:rPr>
                <w:rFonts w:ascii="Arial" w:hAnsi="Arial" w:cs="Arial"/>
                <w:sz w:val="20"/>
                <w:szCs w:val="20"/>
                <w:u w:val="single"/>
              </w:rPr>
              <w:t>highest level of attainment</w:t>
            </w:r>
            <w:r w:rsidRPr="003F6D6F">
              <w:rPr>
                <w:rFonts w:ascii="Arial" w:hAnsi="Arial" w:cs="Arial"/>
                <w:sz w:val="20"/>
                <w:szCs w:val="20"/>
              </w:rPr>
              <w:t xml:space="preserve"> that can reasonably be expected of students at a given stage of development. The A grade states clearly that the students have shown such </w:t>
            </w:r>
            <w:r w:rsidRPr="003F6D6F">
              <w:rPr>
                <w:rFonts w:ascii="Arial" w:hAnsi="Arial" w:cs="Arial"/>
                <w:sz w:val="20"/>
                <w:szCs w:val="20"/>
                <w:u w:val="single"/>
              </w:rPr>
              <w:t>outstanding promise</w:t>
            </w:r>
            <w:r w:rsidRPr="003F6D6F">
              <w:rPr>
                <w:rFonts w:ascii="Arial" w:hAnsi="Arial" w:cs="Arial"/>
                <w:sz w:val="20"/>
                <w:szCs w:val="20"/>
              </w:rPr>
              <w:t xml:space="preserve"> in the aspect of the discipline under study that he/she may be strongly encouraged to continue.</w:t>
            </w:r>
          </w:p>
        </w:tc>
      </w:tr>
      <w:tr w:rsidR="005C517A" w:rsidRPr="003F6D6F" w14:paraId="54DE80BB" w14:textId="77777777" w:rsidTr="00805D76">
        <w:tc>
          <w:tcPr>
            <w:tcW w:w="738" w:type="dxa"/>
          </w:tcPr>
          <w:p w14:paraId="30488087" w14:textId="77777777" w:rsidR="005C517A" w:rsidRPr="003F6D6F" w:rsidRDefault="005C517A" w:rsidP="005C517A">
            <w:pPr>
              <w:rPr>
                <w:rFonts w:ascii="Arial" w:hAnsi="Arial" w:cs="Arial"/>
                <w:b/>
                <w:sz w:val="20"/>
                <w:szCs w:val="20"/>
              </w:rPr>
            </w:pPr>
            <w:r w:rsidRPr="003F6D6F">
              <w:rPr>
                <w:rFonts w:ascii="Arial" w:hAnsi="Arial" w:cs="Arial"/>
                <w:b/>
                <w:sz w:val="20"/>
                <w:szCs w:val="20"/>
              </w:rPr>
              <w:t>B</w:t>
            </w:r>
          </w:p>
        </w:tc>
        <w:tc>
          <w:tcPr>
            <w:tcW w:w="1260" w:type="dxa"/>
          </w:tcPr>
          <w:p w14:paraId="68778585" w14:textId="77777777" w:rsidR="005C517A" w:rsidRPr="003F6D6F" w:rsidRDefault="00805D76" w:rsidP="005C517A">
            <w:pPr>
              <w:rPr>
                <w:rFonts w:ascii="Arial" w:hAnsi="Arial" w:cs="Arial"/>
                <w:sz w:val="20"/>
                <w:szCs w:val="20"/>
              </w:rPr>
            </w:pPr>
            <w:r w:rsidRPr="003F6D6F">
              <w:rPr>
                <w:rFonts w:ascii="Arial" w:hAnsi="Arial" w:cs="Arial"/>
                <w:sz w:val="20"/>
                <w:szCs w:val="20"/>
              </w:rPr>
              <w:t>80-89.9%</w:t>
            </w:r>
          </w:p>
        </w:tc>
        <w:tc>
          <w:tcPr>
            <w:tcW w:w="7578" w:type="dxa"/>
          </w:tcPr>
          <w:p w14:paraId="4C4A2E49" w14:textId="77777777" w:rsidR="005C517A" w:rsidRPr="003F6D6F" w:rsidRDefault="00805D76" w:rsidP="005C517A">
            <w:pPr>
              <w:rPr>
                <w:rFonts w:ascii="Arial" w:hAnsi="Arial" w:cs="Arial"/>
                <w:sz w:val="20"/>
                <w:szCs w:val="20"/>
              </w:rPr>
            </w:pPr>
            <w:r w:rsidRPr="003F6D6F">
              <w:rPr>
                <w:rFonts w:ascii="Arial" w:hAnsi="Arial" w:cs="Arial"/>
                <w:sz w:val="20"/>
                <w:szCs w:val="20"/>
                <w:u w:val="single"/>
              </w:rPr>
              <w:t>Strong performance</w:t>
            </w:r>
            <w:r w:rsidRPr="003F6D6F">
              <w:rPr>
                <w:rFonts w:ascii="Arial" w:hAnsi="Arial" w:cs="Arial"/>
                <w:sz w:val="20"/>
                <w:szCs w:val="20"/>
              </w:rPr>
              <w:t xml:space="preserve"> demonstrating a high level of attainment for a student at a given stage of development. The B grade states that the student has shown solid promise in the aspect of the discipline under study.</w:t>
            </w:r>
          </w:p>
        </w:tc>
      </w:tr>
      <w:tr w:rsidR="005C517A" w:rsidRPr="003F6D6F" w14:paraId="6A4A1277" w14:textId="77777777" w:rsidTr="00805D76">
        <w:tc>
          <w:tcPr>
            <w:tcW w:w="738" w:type="dxa"/>
          </w:tcPr>
          <w:p w14:paraId="76FD7A72" w14:textId="77777777" w:rsidR="005C517A" w:rsidRPr="003F6D6F" w:rsidRDefault="005C517A" w:rsidP="005C517A">
            <w:pPr>
              <w:rPr>
                <w:rFonts w:ascii="Arial" w:hAnsi="Arial" w:cs="Arial"/>
                <w:b/>
                <w:sz w:val="20"/>
                <w:szCs w:val="20"/>
              </w:rPr>
            </w:pPr>
            <w:r w:rsidRPr="003F6D6F">
              <w:rPr>
                <w:rFonts w:ascii="Arial" w:hAnsi="Arial" w:cs="Arial"/>
                <w:b/>
                <w:sz w:val="20"/>
                <w:szCs w:val="20"/>
              </w:rPr>
              <w:t>C</w:t>
            </w:r>
          </w:p>
        </w:tc>
        <w:tc>
          <w:tcPr>
            <w:tcW w:w="1260" w:type="dxa"/>
          </w:tcPr>
          <w:p w14:paraId="754F528F" w14:textId="77777777" w:rsidR="005C517A" w:rsidRPr="003F6D6F" w:rsidRDefault="00805D76" w:rsidP="005C517A">
            <w:pPr>
              <w:rPr>
                <w:rFonts w:ascii="Arial" w:hAnsi="Arial" w:cs="Arial"/>
                <w:sz w:val="20"/>
                <w:szCs w:val="20"/>
              </w:rPr>
            </w:pPr>
            <w:r w:rsidRPr="003F6D6F">
              <w:rPr>
                <w:rFonts w:ascii="Arial" w:hAnsi="Arial" w:cs="Arial"/>
                <w:sz w:val="20"/>
                <w:szCs w:val="20"/>
              </w:rPr>
              <w:t>70-79.9%</w:t>
            </w:r>
          </w:p>
        </w:tc>
        <w:tc>
          <w:tcPr>
            <w:tcW w:w="7578" w:type="dxa"/>
          </w:tcPr>
          <w:p w14:paraId="7F1F2E8F" w14:textId="77777777" w:rsidR="005C517A" w:rsidRPr="003F6D6F" w:rsidRDefault="00805D76" w:rsidP="00805D76">
            <w:pPr>
              <w:rPr>
                <w:rFonts w:ascii="Arial" w:hAnsi="Arial" w:cs="Arial"/>
                <w:sz w:val="20"/>
                <w:szCs w:val="20"/>
              </w:rPr>
            </w:pPr>
            <w:r w:rsidRPr="003F6D6F">
              <w:rPr>
                <w:rFonts w:ascii="Arial" w:hAnsi="Arial" w:cs="Arial"/>
                <w:sz w:val="20"/>
                <w:szCs w:val="20"/>
              </w:rPr>
              <w:t xml:space="preserve">A </w:t>
            </w:r>
            <w:r w:rsidRPr="003F6D6F">
              <w:rPr>
                <w:rFonts w:ascii="Arial" w:hAnsi="Arial" w:cs="Arial"/>
                <w:sz w:val="20"/>
                <w:szCs w:val="20"/>
                <w:u w:val="single"/>
              </w:rPr>
              <w:t xml:space="preserve">totally acceptable </w:t>
            </w:r>
            <w:r w:rsidRPr="003F6D6F">
              <w:rPr>
                <w:rFonts w:ascii="Arial" w:hAnsi="Arial" w:cs="Arial"/>
                <w:sz w:val="20"/>
                <w:szCs w:val="20"/>
              </w:rPr>
              <w:t>performance demonstrating an adequate level of attainment for a student at a given stage of development. The C grade states that, while not yet showing unusual promise, the student may continue to study in the discipline with reasonable hope of intellectual development.</w:t>
            </w:r>
          </w:p>
        </w:tc>
      </w:tr>
      <w:tr w:rsidR="005C517A" w:rsidRPr="003F6D6F" w14:paraId="62CD48A8" w14:textId="77777777" w:rsidTr="00805D76">
        <w:tc>
          <w:tcPr>
            <w:tcW w:w="738" w:type="dxa"/>
          </w:tcPr>
          <w:p w14:paraId="36B35C70" w14:textId="77777777" w:rsidR="005C517A" w:rsidRPr="003F6D6F" w:rsidRDefault="005C517A" w:rsidP="005C517A">
            <w:pPr>
              <w:rPr>
                <w:rFonts w:ascii="Arial" w:hAnsi="Arial" w:cs="Arial"/>
                <w:b/>
                <w:sz w:val="20"/>
                <w:szCs w:val="20"/>
              </w:rPr>
            </w:pPr>
            <w:r w:rsidRPr="003F6D6F">
              <w:rPr>
                <w:rFonts w:ascii="Arial" w:hAnsi="Arial" w:cs="Arial"/>
                <w:b/>
                <w:sz w:val="20"/>
                <w:szCs w:val="20"/>
              </w:rPr>
              <w:t>D</w:t>
            </w:r>
          </w:p>
        </w:tc>
        <w:tc>
          <w:tcPr>
            <w:tcW w:w="1260" w:type="dxa"/>
          </w:tcPr>
          <w:p w14:paraId="19EDFC2C" w14:textId="77777777" w:rsidR="005C517A" w:rsidRPr="003F6D6F" w:rsidRDefault="00805D76" w:rsidP="005C517A">
            <w:pPr>
              <w:rPr>
                <w:rFonts w:ascii="Arial" w:hAnsi="Arial" w:cs="Arial"/>
                <w:sz w:val="20"/>
                <w:szCs w:val="20"/>
              </w:rPr>
            </w:pPr>
            <w:r w:rsidRPr="003F6D6F">
              <w:rPr>
                <w:rFonts w:ascii="Arial" w:hAnsi="Arial" w:cs="Arial"/>
                <w:sz w:val="20"/>
                <w:szCs w:val="20"/>
              </w:rPr>
              <w:t>60-69.9%</w:t>
            </w:r>
          </w:p>
        </w:tc>
        <w:tc>
          <w:tcPr>
            <w:tcW w:w="7578" w:type="dxa"/>
          </w:tcPr>
          <w:p w14:paraId="59EFE266" w14:textId="77777777" w:rsidR="005C517A" w:rsidRPr="003F6D6F" w:rsidRDefault="00805D76" w:rsidP="005C517A">
            <w:pPr>
              <w:rPr>
                <w:rFonts w:ascii="Arial" w:hAnsi="Arial" w:cs="Arial"/>
                <w:sz w:val="20"/>
                <w:szCs w:val="20"/>
              </w:rPr>
            </w:pPr>
            <w:r w:rsidRPr="003F6D6F">
              <w:rPr>
                <w:rFonts w:ascii="Arial" w:hAnsi="Arial" w:cs="Arial"/>
                <w:sz w:val="20"/>
                <w:szCs w:val="20"/>
              </w:rPr>
              <w:t xml:space="preserve">A </w:t>
            </w:r>
            <w:r w:rsidRPr="003F6D6F">
              <w:rPr>
                <w:rFonts w:ascii="Arial" w:hAnsi="Arial" w:cs="Arial"/>
                <w:sz w:val="20"/>
                <w:szCs w:val="20"/>
                <w:u w:val="single"/>
              </w:rPr>
              <w:t>marginal performance</w:t>
            </w:r>
            <w:r w:rsidRPr="003F6D6F">
              <w:rPr>
                <w:rFonts w:ascii="Arial" w:hAnsi="Arial" w:cs="Arial"/>
                <w:sz w:val="20"/>
                <w:szCs w:val="20"/>
              </w:rPr>
              <w:t xml:space="preserve"> in the required exercises demonstrating a minimal passing level of attainment. A student has given no evidence of prospective growth in the discipline; an accumulation of D grades should be taken to mean that the student would be well advised not to continue in the academic field.</w:t>
            </w:r>
          </w:p>
        </w:tc>
      </w:tr>
      <w:tr w:rsidR="005C517A" w:rsidRPr="003F6D6F" w14:paraId="752CFD67" w14:textId="77777777" w:rsidTr="00805D76">
        <w:tc>
          <w:tcPr>
            <w:tcW w:w="738" w:type="dxa"/>
          </w:tcPr>
          <w:p w14:paraId="78693A8E" w14:textId="77777777" w:rsidR="005C517A" w:rsidRPr="003F6D6F" w:rsidRDefault="005C517A" w:rsidP="005C517A">
            <w:pPr>
              <w:rPr>
                <w:rFonts w:ascii="Arial" w:hAnsi="Arial" w:cs="Arial"/>
                <w:b/>
                <w:sz w:val="20"/>
                <w:szCs w:val="20"/>
              </w:rPr>
            </w:pPr>
            <w:r w:rsidRPr="003F6D6F">
              <w:rPr>
                <w:rFonts w:ascii="Arial" w:hAnsi="Arial" w:cs="Arial"/>
                <w:b/>
                <w:sz w:val="20"/>
                <w:szCs w:val="20"/>
              </w:rPr>
              <w:t>F</w:t>
            </w:r>
          </w:p>
        </w:tc>
        <w:tc>
          <w:tcPr>
            <w:tcW w:w="1260" w:type="dxa"/>
          </w:tcPr>
          <w:p w14:paraId="77F85E81" w14:textId="77777777" w:rsidR="005C517A" w:rsidRPr="003F6D6F" w:rsidRDefault="00805D76" w:rsidP="005C517A">
            <w:pPr>
              <w:rPr>
                <w:rFonts w:ascii="Arial" w:hAnsi="Arial" w:cs="Arial"/>
                <w:sz w:val="20"/>
                <w:szCs w:val="20"/>
              </w:rPr>
            </w:pPr>
            <w:r w:rsidRPr="003F6D6F">
              <w:rPr>
                <w:rFonts w:ascii="Arial" w:hAnsi="Arial" w:cs="Arial"/>
                <w:sz w:val="20"/>
                <w:szCs w:val="20"/>
              </w:rPr>
              <w:t>0-59.9%</w:t>
            </w:r>
          </w:p>
        </w:tc>
        <w:tc>
          <w:tcPr>
            <w:tcW w:w="7578" w:type="dxa"/>
          </w:tcPr>
          <w:p w14:paraId="0E4E840F" w14:textId="77777777" w:rsidR="005C517A" w:rsidRPr="003F6D6F" w:rsidRDefault="00805D76" w:rsidP="005C517A">
            <w:pPr>
              <w:rPr>
                <w:rFonts w:ascii="Arial" w:hAnsi="Arial" w:cs="Arial"/>
                <w:sz w:val="20"/>
                <w:szCs w:val="20"/>
              </w:rPr>
            </w:pPr>
            <w:r w:rsidRPr="003F6D6F">
              <w:rPr>
                <w:rFonts w:ascii="Arial" w:hAnsi="Arial" w:cs="Arial"/>
                <w:sz w:val="20"/>
                <w:szCs w:val="20"/>
              </w:rPr>
              <w:t xml:space="preserve">For whatever reason, an </w:t>
            </w:r>
            <w:r w:rsidRPr="003F6D6F">
              <w:rPr>
                <w:rFonts w:ascii="Arial" w:hAnsi="Arial" w:cs="Arial"/>
                <w:sz w:val="20"/>
                <w:szCs w:val="20"/>
                <w:u w:val="single"/>
              </w:rPr>
              <w:t>unacceptable performance.</w:t>
            </w:r>
            <w:r w:rsidRPr="003F6D6F">
              <w:rPr>
                <w:rFonts w:ascii="Arial" w:hAnsi="Arial" w:cs="Arial"/>
                <w:sz w:val="20"/>
                <w:szCs w:val="20"/>
              </w:rPr>
              <w:t xml:space="preserve"> The F grade indicates that the student's performance in the required exercises has revealed almost no understanding of the course content. A grade of F should warrant an advisor's questioning whether the student </w:t>
            </w:r>
            <w:proofErr w:type="gramStart"/>
            <w:r w:rsidRPr="003F6D6F">
              <w:rPr>
                <w:rFonts w:ascii="Arial" w:hAnsi="Arial" w:cs="Arial"/>
                <w:sz w:val="20"/>
                <w:szCs w:val="20"/>
              </w:rPr>
              <w:t>may</w:t>
            </w:r>
            <w:proofErr w:type="gramEnd"/>
            <w:r w:rsidRPr="003F6D6F">
              <w:rPr>
                <w:rFonts w:ascii="Arial" w:hAnsi="Arial" w:cs="Arial"/>
                <w:sz w:val="20"/>
                <w:szCs w:val="20"/>
              </w:rPr>
              <w:t xml:space="preserve"> suitably register for further study in the discipline before remedial work is undertaken.</w:t>
            </w:r>
          </w:p>
        </w:tc>
      </w:tr>
    </w:tbl>
    <w:p w14:paraId="5A023CF8" w14:textId="77777777" w:rsidR="00A977EF" w:rsidRPr="003F6D6F" w:rsidRDefault="00A977EF" w:rsidP="006A519D">
      <w:pPr>
        <w:rPr>
          <w:rFonts w:ascii="Arial" w:hAnsi="Arial" w:cs="Arial"/>
          <w:sz w:val="20"/>
          <w:szCs w:val="20"/>
        </w:rPr>
      </w:pPr>
    </w:p>
    <w:sectPr w:rsidR="00A977EF" w:rsidRPr="003F6D6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B3995" w14:textId="77777777" w:rsidR="00F17C28" w:rsidRDefault="00F17C28" w:rsidP="009715DF">
      <w:r>
        <w:separator/>
      </w:r>
    </w:p>
  </w:endnote>
  <w:endnote w:type="continuationSeparator" w:id="0">
    <w:p w14:paraId="780D2FA1" w14:textId="77777777" w:rsidR="00F17C28" w:rsidRDefault="00F17C28" w:rsidP="0097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071843"/>
      <w:docPartObj>
        <w:docPartGallery w:val="Page Numbers (Bottom of Page)"/>
        <w:docPartUnique/>
      </w:docPartObj>
    </w:sdtPr>
    <w:sdtEndPr>
      <w:rPr>
        <w:rFonts w:ascii="Arial" w:hAnsi="Arial" w:cs="Arial"/>
        <w:noProof/>
        <w:sz w:val="22"/>
        <w:szCs w:val="22"/>
      </w:rPr>
    </w:sdtEndPr>
    <w:sdtContent>
      <w:p w14:paraId="0668C1F8" w14:textId="77777777" w:rsidR="009715DF" w:rsidRPr="009715DF" w:rsidRDefault="009715DF">
        <w:pPr>
          <w:pStyle w:val="Footer"/>
          <w:jc w:val="center"/>
          <w:rPr>
            <w:rFonts w:ascii="Arial" w:hAnsi="Arial" w:cs="Arial"/>
            <w:sz w:val="22"/>
            <w:szCs w:val="22"/>
          </w:rPr>
        </w:pPr>
        <w:r w:rsidRPr="009715DF">
          <w:rPr>
            <w:rFonts w:ascii="Arial" w:hAnsi="Arial" w:cs="Arial"/>
            <w:sz w:val="22"/>
            <w:szCs w:val="22"/>
          </w:rPr>
          <w:fldChar w:fldCharType="begin"/>
        </w:r>
        <w:r w:rsidRPr="009715DF">
          <w:rPr>
            <w:rFonts w:ascii="Arial" w:hAnsi="Arial" w:cs="Arial"/>
            <w:sz w:val="22"/>
            <w:szCs w:val="22"/>
          </w:rPr>
          <w:instrText xml:space="preserve"> PAGE   \* MERGEFORMAT </w:instrText>
        </w:r>
        <w:r w:rsidRPr="009715DF">
          <w:rPr>
            <w:rFonts w:ascii="Arial" w:hAnsi="Arial" w:cs="Arial"/>
            <w:sz w:val="22"/>
            <w:szCs w:val="22"/>
          </w:rPr>
          <w:fldChar w:fldCharType="separate"/>
        </w:r>
        <w:r w:rsidR="00850D3E">
          <w:rPr>
            <w:rFonts w:ascii="Arial" w:hAnsi="Arial" w:cs="Arial"/>
            <w:noProof/>
            <w:sz w:val="22"/>
            <w:szCs w:val="22"/>
          </w:rPr>
          <w:t>1</w:t>
        </w:r>
        <w:r w:rsidRPr="009715DF">
          <w:rPr>
            <w:rFonts w:ascii="Arial" w:hAnsi="Arial" w:cs="Arial"/>
            <w:noProof/>
            <w:sz w:val="22"/>
            <w:szCs w:val="22"/>
          </w:rPr>
          <w:fldChar w:fldCharType="end"/>
        </w:r>
      </w:p>
    </w:sdtContent>
  </w:sdt>
  <w:p w14:paraId="7BE6013C" w14:textId="77777777" w:rsidR="009715DF" w:rsidRDefault="009715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2DE61" w14:textId="77777777" w:rsidR="00F17C28" w:rsidRDefault="00F17C28" w:rsidP="009715DF">
      <w:r>
        <w:separator/>
      </w:r>
    </w:p>
  </w:footnote>
  <w:footnote w:type="continuationSeparator" w:id="0">
    <w:p w14:paraId="54B09FC4" w14:textId="77777777" w:rsidR="00F17C28" w:rsidRDefault="00F17C28" w:rsidP="009715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E7E"/>
    <w:multiLevelType w:val="hybridMultilevel"/>
    <w:tmpl w:val="526C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1B91"/>
    <w:multiLevelType w:val="hybridMultilevel"/>
    <w:tmpl w:val="7668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C600E"/>
    <w:multiLevelType w:val="hybridMultilevel"/>
    <w:tmpl w:val="9B82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713AF"/>
    <w:multiLevelType w:val="hybridMultilevel"/>
    <w:tmpl w:val="4442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47093"/>
    <w:multiLevelType w:val="hybridMultilevel"/>
    <w:tmpl w:val="1BDC4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E5AED"/>
    <w:multiLevelType w:val="hybridMultilevel"/>
    <w:tmpl w:val="1C72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556B5"/>
    <w:multiLevelType w:val="hybridMultilevel"/>
    <w:tmpl w:val="464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E4DC1"/>
    <w:multiLevelType w:val="hybridMultilevel"/>
    <w:tmpl w:val="65B2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412D9"/>
    <w:multiLevelType w:val="hybridMultilevel"/>
    <w:tmpl w:val="8EC0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D4D74"/>
    <w:multiLevelType w:val="hybridMultilevel"/>
    <w:tmpl w:val="454A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A1937"/>
    <w:multiLevelType w:val="hybridMultilevel"/>
    <w:tmpl w:val="21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D64C8"/>
    <w:multiLevelType w:val="hybridMultilevel"/>
    <w:tmpl w:val="200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E31A1"/>
    <w:multiLevelType w:val="hybridMultilevel"/>
    <w:tmpl w:val="691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80E4C"/>
    <w:multiLevelType w:val="hybridMultilevel"/>
    <w:tmpl w:val="575A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5358D"/>
    <w:multiLevelType w:val="hybridMultilevel"/>
    <w:tmpl w:val="375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44B04"/>
    <w:multiLevelType w:val="hybridMultilevel"/>
    <w:tmpl w:val="21D8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C11C2"/>
    <w:multiLevelType w:val="hybridMultilevel"/>
    <w:tmpl w:val="B5502DB6"/>
    <w:lvl w:ilvl="0" w:tplc="9EEC4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4"/>
  </w:num>
  <w:num w:numId="5">
    <w:abstractNumId w:val="11"/>
  </w:num>
  <w:num w:numId="6">
    <w:abstractNumId w:val="6"/>
  </w:num>
  <w:num w:numId="7">
    <w:abstractNumId w:val="4"/>
  </w:num>
  <w:num w:numId="8">
    <w:abstractNumId w:val="3"/>
  </w:num>
  <w:num w:numId="9">
    <w:abstractNumId w:val="2"/>
  </w:num>
  <w:num w:numId="10">
    <w:abstractNumId w:val="7"/>
  </w:num>
  <w:num w:numId="11">
    <w:abstractNumId w:val="13"/>
  </w:num>
  <w:num w:numId="12">
    <w:abstractNumId w:val="15"/>
  </w:num>
  <w:num w:numId="13">
    <w:abstractNumId w:val="5"/>
  </w:num>
  <w:num w:numId="14">
    <w:abstractNumId w:val="10"/>
  </w:num>
  <w:num w:numId="15">
    <w:abstractNumId w:val="1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EB"/>
    <w:rsid w:val="00055765"/>
    <w:rsid w:val="000720F8"/>
    <w:rsid w:val="00091BEB"/>
    <w:rsid w:val="001979C8"/>
    <w:rsid w:val="001A4F26"/>
    <w:rsid w:val="001E0FF3"/>
    <w:rsid w:val="001F5AB3"/>
    <w:rsid w:val="002D0F05"/>
    <w:rsid w:val="0036339C"/>
    <w:rsid w:val="003948C1"/>
    <w:rsid w:val="003B7D99"/>
    <w:rsid w:val="003F6D6F"/>
    <w:rsid w:val="004E6BA2"/>
    <w:rsid w:val="004F13A3"/>
    <w:rsid w:val="0051731A"/>
    <w:rsid w:val="00581E66"/>
    <w:rsid w:val="00590457"/>
    <w:rsid w:val="005C517A"/>
    <w:rsid w:val="0061413B"/>
    <w:rsid w:val="00656D8A"/>
    <w:rsid w:val="00680EBA"/>
    <w:rsid w:val="006A519D"/>
    <w:rsid w:val="006B0481"/>
    <w:rsid w:val="00715F00"/>
    <w:rsid w:val="00754425"/>
    <w:rsid w:val="007E2B1A"/>
    <w:rsid w:val="00805D76"/>
    <w:rsid w:val="0083661D"/>
    <w:rsid w:val="00850D3E"/>
    <w:rsid w:val="00854DAD"/>
    <w:rsid w:val="00873713"/>
    <w:rsid w:val="0087762F"/>
    <w:rsid w:val="008D5B67"/>
    <w:rsid w:val="00953CA6"/>
    <w:rsid w:val="0095731C"/>
    <w:rsid w:val="009715DF"/>
    <w:rsid w:val="00992FA1"/>
    <w:rsid w:val="00A977EF"/>
    <w:rsid w:val="00B3606F"/>
    <w:rsid w:val="00B40AC3"/>
    <w:rsid w:val="00C95DDA"/>
    <w:rsid w:val="00D1344D"/>
    <w:rsid w:val="00D261CD"/>
    <w:rsid w:val="00D418A4"/>
    <w:rsid w:val="00EF4B4F"/>
    <w:rsid w:val="00F15871"/>
    <w:rsid w:val="00F17C28"/>
    <w:rsid w:val="00F5572C"/>
    <w:rsid w:val="00FB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657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B67"/>
    <w:pPr>
      <w:framePr w:w="7920" w:h="1980" w:hRule="exact" w:hSpace="180" w:wrap="auto" w:hAnchor="page" w:xAlign="center" w:yAlign="bottom"/>
      <w:ind w:left="2880"/>
    </w:pPr>
    <w:rPr>
      <w:rFonts w:ascii="Arial" w:eastAsiaTheme="majorEastAsia" w:hAnsi="Arial" w:cstheme="majorBidi"/>
      <w:smallCaps/>
      <w:sz w:val="22"/>
    </w:rPr>
  </w:style>
  <w:style w:type="paragraph" w:styleId="Header">
    <w:name w:val="header"/>
    <w:basedOn w:val="Normal"/>
    <w:link w:val="HeaderChar"/>
    <w:uiPriority w:val="99"/>
    <w:unhideWhenUsed/>
    <w:rsid w:val="009715DF"/>
    <w:pPr>
      <w:tabs>
        <w:tab w:val="center" w:pos="4680"/>
        <w:tab w:val="right" w:pos="9360"/>
      </w:tabs>
    </w:pPr>
  </w:style>
  <w:style w:type="character" w:customStyle="1" w:styleId="HeaderChar">
    <w:name w:val="Header Char"/>
    <w:basedOn w:val="DefaultParagraphFont"/>
    <w:link w:val="Header"/>
    <w:uiPriority w:val="99"/>
    <w:rsid w:val="009715DF"/>
  </w:style>
  <w:style w:type="paragraph" w:styleId="Footer">
    <w:name w:val="footer"/>
    <w:basedOn w:val="Normal"/>
    <w:link w:val="FooterChar"/>
    <w:uiPriority w:val="99"/>
    <w:unhideWhenUsed/>
    <w:rsid w:val="009715DF"/>
    <w:pPr>
      <w:tabs>
        <w:tab w:val="center" w:pos="4680"/>
        <w:tab w:val="right" w:pos="9360"/>
      </w:tabs>
    </w:pPr>
  </w:style>
  <w:style w:type="character" w:customStyle="1" w:styleId="FooterChar">
    <w:name w:val="Footer Char"/>
    <w:basedOn w:val="DefaultParagraphFont"/>
    <w:link w:val="Footer"/>
    <w:uiPriority w:val="99"/>
    <w:rsid w:val="009715DF"/>
  </w:style>
  <w:style w:type="paragraph" w:styleId="ListParagraph">
    <w:name w:val="List Paragraph"/>
    <w:basedOn w:val="Normal"/>
    <w:uiPriority w:val="34"/>
    <w:qFormat/>
    <w:rsid w:val="00854DAD"/>
    <w:pPr>
      <w:ind w:left="720"/>
      <w:contextualSpacing/>
    </w:pPr>
  </w:style>
  <w:style w:type="table" w:styleId="TableGrid">
    <w:name w:val="Table Grid"/>
    <w:basedOn w:val="TableNormal"/>
    <w:uiPriority w:val="59"/>
    <w:rsid w:val="00614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B1A"/>
    <w:rPr>
      <w:color w:val="0000FF" w:themeColor="hyperlink"/>
      <w:u w:val="single"/>
    </w:rPr>
  </w:style>
  <w:style w:type="paragraph" w:styleId="BalloonText">
    <w:name w:val="Balloon Text"/>
    <w:basedOn w:val="Normal"/>
    <w:link w:val="BalloonTextChar"/>
    <w:uiPriority w:val="99"/>
    <w:semiHidden/>
    <w:unhideWhenUsed/>
    <w:rsid w:val="00581E66"/>
    <w:rPr>
      <w:rFonts w:ascii="Tahoma" w:hAnsi="Tahoma" w:cs="Tahoma"/>
      <w:sz w:val="16"/>
      <w:szCs w:val="16"/>
    </w:rPr>
  </w:style>
  <w:style w:type="character" w:customStyle="1" w:styleId="BalloonTextChar">
    <w:name w:val="Balloon Text Char"/>
    <w:basedOn w:val="DefaultParagraphFont"/>
    <w:link w:val="BalloonText"/>
    <w:uiPriority w:val="99"/>
    <w:semiHidden/>
    <w:rsid w:val="00581E66"/>
    <w:rPr>
      <w:rFonts w:ascii="Tahoma" w:hAnsi="Tahoma" w:cs="Tahoma"/>
      <w:sz w:val="16"/>
      <w:szCs w:val="16"/>
    </w:rPr>
  </w:style>
  <w:style w:type="character" w:styleId="FollowedHyperlink">
    <w:name w:val="FollowedHyperlink"/>
    <w:basedOn w:val="DefaultParagraphFont"/>
    <w:uiPriority w:val="99"/>
    <w:semiHidden/>
    <w:unhideWhenUsed/>
    <w:rsid w:val="008737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B67"/>
    <w:pPr>
      <w:framePr w:w="7920" w:h="1980" w:hRule="exact" w:hSpace="180" w:wrap="auto" w:hAnchor="page" w:xAlign="center" w:yAlign="bottom"/>
      <w:ind w:left="2880"/>
    </w:pPr>
    <w:rPr>
      <w:rFonts w:ascii="Arial" w:eastAsiaTheme="majorEastAsia" w:hAnsi="Arial" w:cstheme="majorBidi"/>
      <w:smallCaps/>
      <w:sz w:val="22"/>
    </w:rPr>
  </w:style>
  <w:style w:type="paragraph" w:styleId="Header">
    <w:name w:val="header"/>
    <w:basedOn w:val="Normal"/>
    <w:link w:val="HeaderChar"/>
    <w:uiPriority w:val="99"/>
    <w:unhideWhenUsed/>
    <w:rsid w:val="009715DF"/>
    <w:pPr>
      <w:tabs>
        <w:tab w:val="center" w:pos="4680"/>
        <w:tab w:val="right" w:pos="9360"/>
      </w:tabs>
    </w:pPr>
  </w:style>
  <w:style w:type="character" w:customStyle="1" w:styleId="HeaderChar">
    <w:name w:val="Header Char"/>
    <w:basedOn w:val="DefaultParagraphFont"/>
    <w:link w:val="Header"/>
    <w:uiPriority w:val="99"/>
    <w:rsid w:val="009715DF"/>
  </w:style>
  <w:style w:type="paragraph" w:styleId="Footer">
    <w:name w:val="footer"/>
    <w:basedOn w:val="Normal"/>
    <w:link w:val="FooterChar"/>
    <w:uiPriority w:val="99"/>
    <w:unhideWhenUsed/>
    <w:rsid w:val="009715DF"/>
    <w:pPr>
      <w:tabs>
        <w:tab w:val="center" w:pos="4680"/>
        <w:tab w:val="right" w:pos="9360"/>
      </w:tabs>
    </w:pPr>
  </w:style>
  <w:style w:type="character" w:customStyle="1" w:styleId="FooterChar">
    <w:name w:val="Footer Char"/>
    <w:basedOn w:val="DefaultParagraphFont"/>
    <w:link w:val="Footer"/>
    <w:uiPriority w:val="99"/>
    <w:rsid w:val="009715DF"/>
  </w:style>
  <w:style w:type="paragraph" w:styleId="ListParagraph">
    <w:name w:val="List Paragraph"/>
    <w:basedOn w:val="Normal"/>
    <w:uiPriority w:val="34"/>
    <w:qFormat/>
    <w:rsid w:val="00854DAD"/>
    <w:pPr>
      <w:ind w:left="720"/>
      <w:contextualSpacing/>
    </w:pPr>
  </w:style>
  <w:style w:type="table" w:styleId="TableGrid">
    <w:name w:val="Table Grid"/>
    <w:basedOn w:val="TableNormal"/>
    <w:uiPriority w:val="59"/>
    <w:rsid w:val="00614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B1A"/>
    <w:rPr>
      <w:color w:val="0000FF" w:themeColor="hyperlink"/>
      <w:u w:val="single"/>
    </w:rPr>
  </w:style>
  <w:style w:type="paragraph" w:styleId="BalloonText">
    <w:name w:val="Balloon Text"/>
    <w:basedOn w:val="Normal"/>
    <w:link w:val="BalloonTextChar"/>
    <w:uiPriority w:val="99"/>
    <w:semiHidden/>
    <w:unhideWhenUsed/>
    <w:rsid w:val="00581E66"/>
    <w:rPr>
      <w:rFonts w:ascii="Tahoma" w:hAnsi="Tahoma" w:cs="Tahoma"/>
      <w:sz w:val="16"/>
      <w:szCs w:val="16"/>
    </w:rPr>
  </w:style>
  <w:style w:type="character" w:customStyle="1" w:styleId="BalloonTextChar">
    <w:name w:val="Balloon Text Char"/>
    <w:basedOn w:val="DefaultParagraphFont"/>
    <w:link w:val="BalloonText"/>
    <w:uiPriority w:val="99"/>
    <w:semiHidden/>
    <w:rsid w:val="00581E66"/>
    <w:rPr>
      <w:rFonts w:ascii="Tahoma" w:hAnsi="Tahoma" w:cs="Tahoma"/>
      <w:sz w:val="16"/>
      <w:szCs w:val="16"/>
    </w:rPr>
  </w:style>
  <w:style w:type="character" w:styleId="FollowedHyperlink">
    <w:name w:val="FollowedHyperlink"/>
    <w:basedOn w:val="DefaultParagraphFont"/>
    <w:uiPriority w:val="99"/>
    <w:semiHidden/>
    <w:unhideWhenUsed/>
    <w:rsid w:val="00873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49838">
      <w:bodyDiv w:val="1"/>
      <w:marLeft w:val="0"/>
      <w:marRight w:val="0"/>
      <w:marTop w:val="0"/>
      <w:marBottom w:val="0"/>
      <w:divBdr>
        <w:top w:val="none" w:sz="0" w:space="0" w:color="auto"/>
        <w:left w:val="none" w:sz="0" w:space="0" w:color="auto"/>
        <w:bottom w:val="none" w:sz="0" w:space="0" w:color="auto"/>
        <w:right w:val="none" w:sz="0" w:space="0" w:color="auto"/>
      </w:divBdr>
    </w:div>
    <w:div w:id="1150904147">
      <w:bodyDiv w:val="1"/>
      <w:marLeft w:val="0"/>
      <w:marRight w:val="0"/>
      <w:marTop w:val="0"/>
      <w:marBottom w:val="0"/>
      <w:divBdr>
        <w:top w:val="none" w:sz="0" w:space="0" w:color="auto"/>
        <w:left w:val="none" w:sz="0" w:space="0" w:color="auto"/>
        <w:bottom w:val="none" w:sz="0" w:space="0" w:color="auto"/>
        <w:right w:val="none" w:sz="0" w:space="0" w:color="auto"/>
      </w:divBdr>
      <w:divsChild>
        <w:div w:id="1606376587">
          <w:marLeft w:val="600"/>
          <w:marRight w:val="0"/>
          <w:marTop w:val="0"/>
          <w:marBottom w:val="0"/>
          <w:divBdr>
            <w:top w:val="none" w:sz="0" w:space="0" w:color="auto"/>
            <w:left w:val="none" w:sz="0" w:space="0" w:color="auto"/>
            <w:bottom w:val="none" w:sz="0" w:space="0" w:color="auto"/>
            <w:right w:val="none" w:sz="0" w:space="0" w:color="auto"/>
          </w:divBdr>
        </w:div>
        <w:div w:id="1395667540">
          <w:marLeft w:val="600"/>
          <w:marRight w:val="0"/>
          <w:marTop w:val="0"/>
          <w:marBottom w:val="0"/>
          <w:divBdr>
            <w:top w:val="none" w:sz="0" w:space="0" w:color="auto"/>
            <w:left w:val="none" w:sz="0" w:space="0" w:color="auto"/>
            <w:bottom w:val="none" w:sz="0" w:space="0" w:color="auto"/>
            <w:right w:val="none" w:sz="0" w:space="0" w:color="auto"/>
          </w:divBdr>
        </w:div>
        <w:div w:id="1401444528">
          <w:marLeft w:val="600"/>
          <w:marRight w:val="0"/>
          <w:marTop w:val="0"/>
          <w:marBottom w:val="0"/>
          <w:divBdr>
            <w:top w:val="none" w:sz="0" w:space="0" w:color="auto"/>
            <w:left w:val="none" w:sz="0" w:space="0" w:color="auto"/>
            <w:bottom w:val="none" w:sz="0" w:space="0" w:color="auto"/>
            <w:right w:val="none" w:sz="0" w:space="0" w:color="auto"/>
          </w:divBdr>
        </w:div>
        <w:div w:id="1745952224">
          <w:marLeft w:val="600"/>
          <w:marRight w:val="0"/>
          <w:marTop w:val="0"/>
          <w:marBottom w:val="0"/>
          <w:divBdr>
            <w:top w:val="none" w:sz="0" w:space="0" w:color="auto"/>
            <w:left w:val="none" w:sz="0" w:space="0" w:color="auto"/>
            <w:bottom w:val="none" w:sz="0" w:space="0" w:color="auto"/>
            <w:right w:val="none" w:sz="0" w:space="0" w:color="auto"/>
          </w:divBdr>
        </w:div>
        <w:div w:id="42782059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ls.unc.edu/courses/2014_fall/inls582_001/" TargetMode="External"/><Relationship Id="rId12" Type="http://schemas.openxmlformats.org/officeDocument/2006/relationships/hyperlink" Target="http://sakai.unc.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campbell@unc.edu" TargetMode="External"/><Relationship Id="rId9" Type="http://schemas.openxmlformats.org/officeDocument/2006/relationships/hyperlink" Target="http://studentconduct.unc.edu/honor-system" TargetMode="External"/><Relationship Id="rId10" Type="http://schemas.openxmlformats.org/officeDocument/2006/relationships/hyperlink" Target="http://studentconduct.unc.edu/sites/studentconduct.unc.edu/files/2012_2013_Instr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6</Pages>
  <Words>2937</Words>
  <Characters>16742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 Haas</dc:creator>
  <cp:lastModifiedBy>Jeff Campbell</cp:lastModifiedBy>
  <cp:revision>29</cp:revision>
  <cp:lastPrinted>2014-06-16T17:25:00Z</cp:lastPrinted>
  <dcterms:created xsi:type="dcterms:W3CDTF">2014-05-19T14:31:00Z</dcterms:created>
  <dcterms:modified xsi:type="dcterms:W3CDTF">2015-08-05T18:12:00Z</dcterms:modified>
</cp:coreProperties>
</file>