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39" w:rsidRPr="006562CF" w:rsidRDefault="004506D8" w:rsidP="00027F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000000"/>
        </w:rPr>
      </w:pPr>
      <w:bookmarkStart w:id="0" w:name="_GoBack"/>
      <w:bookmarkEnd w:id="0"/>
      <w:r w:rsidRPr="006562CF">
        <w:rPr>
          <w:rFonts w:asciiTheme="minorHAnsi" w:hAnsiTheme="minorHAnsi"/>
          <w:b/>
          <w:color w:val="000000"/>
        </w:rPr>
        <w:t>INLS 889</w:t>
      </w:r>
      <w:r w:rsidR="00027F39" w:rsidRPr="006562CF">
        <w:rPr>
          <w:rFonts w:asciiTheme="minorHAnsi" w:hAnsiTheme="minorHAnsi"/>
          <w:b/>
          <w:color w:val="000000"/>
        </w:rPr>
        <w:t xml:space="preserve"> </w:t>
      </w:r>
      <w:r w:rsidRPr="006562CF">
        <w:rPr>
          <w:rFonts w:asciiTheme="minorHAnsi" w:hAnsiTheme="minorHAnsi"/>
          <w:b/>
          <w:color w:val="000000"/>
        </w:rPr>
        <w:t>Seminar in Teaching Practice</w:t>
      </w:r>
    </w:p>
    <w:p w:rsidR="00027F39" w:rsidRPr="006562CF" w:rsidRDefault="00027F39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1 Credit; restricted to doctoral students</w:t>
      </w:r>
    </w:p>
    <w:p w:rsidR="004506D8" w:rsidRPr="006562CF" w:rsidRDefault="00AB5C88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Mondays 2:0</w:t>
      </w:r>
      <w:r w:rsidR="004506D8" w:rsidRPr="006562CF">
        <w:rPr>
          <w:rFonts w:asciiTheme="minorHAnsi" w:hAnsiTheme="minorHAnsi"/>
          <w:color w:val="000000"/>
        </w:rPr>
        <w:t>0-4:45 Sept 15 &amp; 29, Oct 20, and Nov 10 &amp; 24</w:t>
      </w:r>
    </w:p>
    <w:p w:rsidR="00027F39" w:rsidRPr="006562CF" w:rsidRDefault="004506D8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Room 2</w:t>
      </w:r>
      <w:r w:rsidR="00027F39" w:rsidRPr="006562CF">
        <w:rPr>
          <w:rFonts w:asciiTheme="minorHAnsi" w:hAnsiTheme="minorHAnsi"/>
          <w:color w:val="000000"/>
        </w:rPr>
        <w:t xml:space="preserve">14 </w:t>
      </w:r>
    </w:p>
    <w:p w:rsidR="00027F39" w:rsidRPr="006562CF" w:rsidRDefault="00027F39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Instructor: Gary Marchionini,</w:t>
      </w:r>
      <w:r w:rsidRPr="006562CF">
        <w:rPr>
          <w:rStyle w:val="apple-converted-space"/>
          <w:rFonts w:asciiTheme="minorHAnsi" w:hAnsiTheme="minorHAnsi"/>
          <w:color w:val="000000"/>
        </w:rPr>
        <w:t> </w:t>
      </w:r>
      <w:hyperlink r:id="rId5" w:history="1">
        <w:r w:rsidRPr="006562CF">
          <w:rPr>
            <w:rStyle w:val="Hyperlink"/>
            <w:rFonts w:asciiTheme="minorHAnsi" w:hAnsiTheme="minorHAnsi"/>
            <w:color w:val="000000"/>
            <w:u w:val="none"/>
            <w:bdr w:val="none" w:sz="0" w:space="0" w:color="auto" w:frame="1"/>
          </w:rPr>
          <w:t>gary@ils.unc.edu</w:t>
        </w:r>
      </w:hyperlink>
      <w:r w:rsidRPr="006562CF">
        <w:rPr>
          <w:rStyle w:val="apple-converted-space"/>
          <w:rFonts w:asciiTheme="minorHAnsi" w:hAnsiTheme="minorHAnsi"/>
          <w:color w:val="000000"/>
        </w:rPr>
        <w:t> </w:t>
      </w:r>
      <w:r w:rsidRPr="006562CF">
        <w:rPr>
          <w:rFonts w:asciiTheme="minorHAnsi" w:hAnsiTheme="minorHAnsi"/>
          <w:color w:val="000000"/>
        </w:rPr>
        <w:t>919.962.8363</w:t>
      </w:r>
    </w:p>
    <w:p w:rsidR="00027F39" w:rsidRPr="006562CF" w:rsidRDefault="00027F39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027F39" w:rsidRPr="006562CF" w:rsidRDefault="00027F39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 xml:space="preserve">This </w:t>
      </w:r>
      <w:r w:rsidR="004506D8" w:rsidRPr="006562CF">
        <w:rPr>
          <w:rFonts w:asciiTheme="minorHAnsi" w:hAnsiTheme="minorHAnsi"/>
          <w:color w:val="000000"/>
        </w:rPr>
        <w:t>seminar</w:t>
      </w:r>
      <w:r w:rsidRPr="006562CF">
        <w:rPr>
          <w:rFonts w:asciiTheme="minorHAnsi" w:hAnsiTheme="minorHAnsi"/>
          <w:color w:val="000000"/>
        </w:rPr>
        <w:t xml:space="preserve"> aims to help</w:t>
      </w:r>
      <w:r w:rsidR="004506D8" w:rsidRPr="006562CF">
        <w:rPr>
          <w:rFonts w:asciiTheme="minorHAnsi" w:hAnsiTheme="minorHAnsi"/>
          <w:color w:val="000000"/>
        </w:rPr>
        <w:t xml:space="preserve"> doctoral students develop and practice teaching strategies and skills.  Participants will develop and deliver two </w:t>
      </w:r>
      <w:r w:rsidR="00B753E9" w:rsidRPr="006562CF">
        <w:rPr>
          <w:rFonts w:asciiTheme="minorHAnsi" w:hAnsiTheme="minorHAnsi"/>
          <w:color w:val="000000"/>
        </w:rPr>
        <w:t xml:space="preserve">instructional modules: one meant for delivery in a residential (face-to-face) setting and one for delivery in an online setting.  </w:t>
      </w:r>
    </w:p>
    <w:p w:rsidR="00027F39" w:rsidRPr="006562CF" w:rsidRDefault="00027F39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027F39" w:rsidRPr="006562CF" w:rsidRDefault="00027F39" w:rsidP="00A12A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000000"/>
        </w:rPr>
      </w:pPr>
      <w:r w:rsidRPr="006562CF">
        <w:rPr>
          <w:rFonts w:asciiTheme="minorHAnsi" w:hAnsiTheme="minorHAnsi"/>
          <w:b/>
          <w:color w:val="000000"/>
        </w:rPr>
        <w:t>Tentative Schedule of Events</w:t>
      </w:r>
    </w:p>
    <w:p w:rsidR="001841C5" w:rsidRPr="006562CF" w:rsidRDefault="001841C5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027F39" w:rsidRPr="006562CF" w:rsidRDefault="00C26F96" w:rsidP="00C26F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  <w:color w:val="000000"/>
        </w:rPr>
        <w:t>Monday, September 15</w:t>
      </w:r>
      <w:r w:rsidR="00027F39" w:rsidRPr="006562CF">
        <w:rPr>
          <w:rFonts w:asciiTheme="minorHAnsi" w:hAnsiTheme="minorHAnsi"/>
          <w:color w:val="000000"/>
        </w:rPr>
        <w:t>: </w:t>
      </w:r>
      <w:r w:rsidRPr="006562CF">
        <w:rPr>
          <w:rFonts w:asciiTheme="minorHAnsi" w:hAnsiTheme="minorHAnsi"/>
        </w:rPr>
        <w:t>Teaching: Philosophy and Context</w:t>
      </w:r>
    </w:p>
    <w:p w:rsidR="00C26F96" w:rsidRPr="006562CF" w:rsidRDefault="009A442D" w:rsidP="009A44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>The components of teaching</w:t>
      </w:r>
    </w:p>
    <w:p w:rsidR="009A442D" w:rsidRPr="006562CF" w:rsidRDefault="009A442D" w:rsidP="009A44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>Higher Education circa 2014</w:t>
      </w:r>
    </w:p>
    <w:p w:rsidR="009A442D" w:rsidRPr="006562CF" w:rsidRDefault="006562CF" w:rsidP="009A44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>Assignments:  Prepare two</w:t>
      </w:r>
      <w:r w:rsidR="009A442D" w:rsidRPr="006562CF">
        <w:rPr>
          <w:rFonts w:asciiTheme="minorHAnsi" w:hAnsiTheme="minorHAnsi"/>
        </w:rPr>
        <w:t xml:space="preserve"> ‘module</w:t>
      </w:r>
      <w:r w:rsidRPr="006562CF">
        <w:rPr>
          <w:rFonts w:asciiTheme="minorHAnsi" w:hAnsiTheme="minorHAnsi"/>
        </w:rPr>
        <w:t>s</w:t>
      </w:r>
      <w:r w:rsidR="009A442D" w:rsidRPr="006562CF">
        <w:rPr>
          <w:rFonts w:asciiTheme="minorHAnsi" w:hAnsiTheme="minorHAnsi"/>
        </w:rPr>
        <w:t>’</w:t>
      </w:r>
      <w:r w:rsidRPr="006562CF">
        <w:rPr>
          <w:rFonts w:asciiTheme="minorHAnsi" w:hAnsiTheme="minorHAnsi"/>
        </w:rPr>
        <w:t>(one face-to-face, one online)</w:t>
      </w:r>
    </w:p>
    <w:p w:rsidR="006562CF" w:rsidRPr="006562CF" w:rsidRDefault="006562CF" w:rsidP="006562C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>Aim, assignment, assessment</w:t>
      </w:r>
    </w:p>
    <w:p w:rsidR="006562CF" w:rsidRPr="006562CF" w:rsidRDefault="006562CF" w:rsidP="006562C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 xml:space="preserve">Flipped classroom concept </w:t>
      </w:r>
    </w:p>
    <w:p w:rsidR="006562CF" w:rsidRPr="006562CF" w:rsidRDefault="006562CF" w:rsidP="006562C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>Introduction to Room 029</w:t>
      </w:r>
    </w:p>
    <w:p w:rsidR="009A442D" w:rsidRPr="006562CF" w:rsidRDefault="009A442D" w:rsidP="00C26F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ab/>
      </w:r>
    </w:p>
    <w:p w:rsidR="009A442D" w:rsidRPr="006562CF" w:rsidRDefault="009A442D" w:rsidP="00C26F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562CF">
        <w:rPr>
          <w:rFonts w:asciiTheme="minorHAnsi" w:hAnsiTheme="minorHAnsi"/>
        </w:rPr>
        <w:t xml:space="preserve">Merrill, M.D. (2002). First principles of instruction. Educational Technology Research and Development, 50(3).   </w:t>
      </w:r>
      <w:hyperlink r:id="rId6" w:history="1">
        <w:r w:rsidRPr="006562CF">
          <w:rPr>
            <w:rStyle w:val="Hyperlink"/>
            <w:rFonts w:asciiTheme="minorHAnsi" w:hAnsiTheme="minorHAnsi"/>
          </w:rPr>
          <w:t>http://www.jstor.org.stable/30220335</w:t>
        </w:r>
      </w:hyperlink>
    </w:p>
    <w:p w:rsidR="001841C5" w:rsidRPr="006562CF" w:rsidRDefault="009A442D" w:rsidP="009A442D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 xml:space="preserve">Keohane, N. (2013). Higher Education in the Twenty-First Century: Innovation, Adaptation, Preservation.  PS: Political Science &amp; Politics 46(1).  </w:t>
      </w:r>
      <w:hyperlink r:id="rId7" w:history="1">
        <w:r w:rsidRPr="006562CF">
          <w:rPr>
            <w:rStyle w:val="Hyperlink"/>
            <w:rFonts w:asciiTheme="minorHAnsi" w:hAnsiTheme="minorHAnsi"/>
          </w:rPr>
          <w:t>http://journals.cambridge.org/action/displayAbstract?fromPage=online&amp;aid=8802704&amp;fileId=S1049096512001734</w:t>
        </w:r>
      </w:hyperlink>
      <w:r w:rsidRPr="006562CF">
        <w:rPr>
          <w:rFonts w:asciiTheme="minorHAnsi" w:hAnsiTheme="minorHAnsi"/>
          <w:color w:val="000000"/>
        </w:rPr>
        <w:t xml:space="preserve"> </w:t>
      </w:r>
    </w:p>
    <w:p w:rsidR="00027F39" w:rsidRPr="006562CF" w:rsidRDefault="00C26F96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Monday, September 29</w:t>
      </w:r>
      <w:r w:rsidR="009A442D" w:rsidRPr="006562CF">
        <w:rPr>
          <w:rFonts w:asciiTheme="minorHAnsi" w:hAnsiTheme="minorHAnsi"/>
          <w:color w:val="000000"/>
        </w:rPr>
        <w:t xml:space="preserve">: </w:t>
      </w:r>
      <w:r w:rsidR="0001630B" w:rsidRPr="006562CF">
        <w:rPr>
          <w:rFonts w:asciiTheme="minorHAnsi" w:hAnsiTheme="minorHAnsi"/>
          <w:color w:val="000000"/>
        </w:rPr>
        <w:t>UNC Task Force Online Learning to Improve</w:t>
      </w:r>
      <w:r w:rsidR="009A442D" w:rsidRPr="006562CF">
        <w:rPr>
          <w:rFonts w:asciiTheme="minorHAnsi" w:hAnsiTheme="minorHAnsi"/>
          <w:color w:val="000000"/>
        </w:rPr>
        <w:t xml:space="preserve"> Access and Suc</w:t>
      </w:r>
      <w:r w:rsidR="0001630B" w:rsidRPr="006562CF">
        <w:rPr>
          <w:rFonts w:asciiTheme="minorHAnsi" w:hAnsiTheme="minorHAnsi"/>
          <w:color w:val="000000"/>
        </w:rPr>
        <w:t>c</w:t>
      </w:r>
      <w:r w:rsidR="009A442D" w:rsidRPr="006562CF">
        <w:rPr>
          <w:rFonts w:asciiTheme="minorHAnsi" w:hAnsiTheme="minorHAnsi"/>
          <w:color w:val="000000"/>
        </w:rPr>
        <w:t>ess</w:t>
      </w:r>
    </w:p>
    <w:p w:rsidR="0001630B" w:rsidRPr="006562CF" w:rsidRDefault="0001630B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ab/>
        <w:t>UNC report discussion (to be distributed)</w:t>
      </w:r>
    </w:p>
    <w:p w:rsidR="001841C5" w:rsidRPr="006562CF" w:rsidRDefault="001841C5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027F39" w:rsidRPr="006562CF" w:rsidRDefault="00C26F96" w:rsidP="000163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Monday, October 20</w:t>
      </w:r>
      <w:r w:rsidR="00027F39" w:rsidRPr="006562CF">
        <w:rPr>
          <w:rFonts w:asciiTheme="minorHAnsi" w:hAnsiTheme="minorHAnsi"/>
          <w:color w:val="000000"/>
        </w:rPr>
        <w:t xml:space="preserve">: </w:t>
      </w:r>
      <w:r w:rsidR="0001630B" w:rsidRPr="006562CF">
        <w:rPr>
          <w:rFonts w:asciiTheme="minorHAnsi" w:hAnsiTheme="minorHAnsi"/>
          <w:color w:val="000000"/>
        </w:rPr>
        <w:t>Module Presentations:  FTF</w:t>
      </w:r>
    </w:p>
    <w:p w:rsidR="001841C5" w:rsidRPr="006562CF" w:rsidRDefault="001841C5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027F39" w:rsidRPr="006562CF" w:rsidRDefault="00C26F96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Monday, November 10</w:t>
      </w:r>
      <w:r w:rsidR="00027F39" w:rsidRPr="006562CF">
        <w:rPr>
          <w:rFonts w:asciiTheme="minorHAnsi" w:hAnsiTheme="minorHAnsi"/>
          <w:color w:val="000000"/>
        </w:rPr>
        <w:t xml:space="preserve">: </w:t>
      </w:r>
      <w:r w:rsidR="0001630B" w:rsidRPr="006562CF">
        <w:rPr>
          <w:rFonts w:asciiTheme="minorHAnsi" w:hAnsiTheme="minorHAnsi"/>
          <w:color w:val="000000"/>
        </w:rPr>
        <w:t>Module Presentations: Online</w:t>
      </w:r>
    </w:p>
    <w:p w:rsidR="001841C5" w:rsidRPr="006562CF" w:rsidRDefault="001841C5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027F39" w:rsidRPr="006562CF" w:rsidRDefault="00C26F96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6562CF">
        <w:rPr>
          <w:rFonts w:asciiTheme="minorHAnsi" w:hAnsiTheme="minorHAnsi"/>
          <w:color w:val="000000"/>
        </w:rPr>
        <w:t>Monday, November 24</w:t>
      </w:r>
      <w:r w:rsidR="00027F39" w:rsidRPr="006562CF">
        <w:rPr>
          <w:rFonts w:asciiTheme="minorHAnsi" w:hAnsiTheme="minorHAnsi"/>
          <w:color w:val="000000"/>
        </w:rPr>
        <w:t xml:space="preserve">: </w:t>
      </w:r>
      <w:r w:rsidR="0001630B" w:rsidRPr="006562CF">
        <w:rPr>
          <w:rFonts w:asciiTheme="minorHAnsi" w:hAnsiTheme="minorHAnsi"/>
          <w:color w:val="000000"/>
        </w:rPr>
        <w:t>Shaping your teaching portfolio</w:t>
      </w:r>
    </w:p>
    <w:p w:rsidR="001841C5" w:rsidRPr="003D58A6" w:rsidRDefault="001841C5" w:rsidP="00027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142531" w:rsidRPr="00027F39" w:rsidRDefault="00142531" w:rsidP="00027F39">
      <w:pPr>
        <w:spacing w:after="0" w:line="240" w:lineRule="auto"/>
        <w:rPr>
          <w:sz w:val="24"/>
          <w:szCs w:val="24"/>
        </w:rPr>
      </w:pPr>
    </w:p>
    <w:sectPr w:rsidR="00142531" w:rsidRPr="0002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231"/>
    <w:multiLevelType w:val="hybridMultilevel"/>
    <w:tmpl w:val="5FF4B24A"/>
    <w:lvl w:ilvl="0" w:tplc="791A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39"/>
    <w:rsid w:val="0001630B"/>
    <w:rsid w:val="00027F39"/>
    <w:rsid w:val="00142531"/>
    <w:rsid w:val="001841C5"/>
    <w:rsid w:val="003D58A6"/>
    <w:rsid w:val="004506D8"/>
    <w:rsid w:val="006562CF"/>
    <w:rsid w:val="009A442D"/>
    <w:rsid w:val="00A12A03"/>
    <w:rsid w:val="00AB5C88"/>
    <w:rsid w:val="00B753E9"/>
    <w:rsid w:val="00C26F96"/>
    <w:rsid w:val="00D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7E826-70B0-4647-81D1-A08C525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7F39"/>
  </w:style>
  <w:style w:type="character" w:styleId="Hyperlink">
    <w:name w:val="Hyperlink"/>
    <w:basedOn w:val="DefaultParagraphFont"/>
    <w:uiPriority w:val="99"/>
    <w:unhideWhenUsed/>
    <w:rsid w:val="00027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cambridge.org/action/displayAbstract?fromPage=online&amp;aid=8802704&amp;fileId=S104909651200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.stable/30220335" TargetMode="External"/><Relationship Id="rId5" Type="http://schemas.openxmlformats.org/officeDocument/2006/relationships/hyperlink" Target="mailto:gary@ils.un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marchionini</dc:creator>
  <cp:lastModifiedBy>Chicas, Herrison</cp:lastModifiedBy>
  <cp:revision>2</cp:revision>
  <dcterms:created xsi:type="dcterms:W3CDTF">2014-11-10T13:16:00Z</dcterms:created>
  <dcterms:modified xsi:type="dcterms:W3CDTF">2014-11-10T13:16:00Z</dcterms:modified>
</cp:coreProperties>
</file>