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52" w:rsidRDefault="00920252" w:rsidP="00920252">
      <w:pPr>
        <w:pStyle w:val="Default"/>
        <w:jc w:val="center"/>
        <w:rPr>
          <w:sz w:val="28"/>
          <w:szCs w:val="28"/>
        </w:rPr>
      </w:pPr>
      <w:r>
        <w:rPr>
          <w:b/>
          <w:bCs/>
          <w:sz w:val="28"/>
          <w:szCs w:val="28"/>
        </w:rPr>
        <w:t xml:space="preserve">INLS </w:t>
      </w:r>
      <w:r w:rsidR="00104363">
        <w:rPr>
          <w:b/>
          <w:bCs/>
          <w:sz w:val="28"/>
          <w:szCs w:val="28"/>
        </w:rPr>
        <w:t>690-228</w:t>
      </w:r>
      <w:r>
        <w:rPr>
          <w:b/>
          <w:bCs/>
          <w:sz w:val="28"/>
          <w:szCs w:val="28"/>
        </w:rPr>
        <w:t xml:space="preserve"> Project Management Syllabus</w:t>
      </w:r>
    </w:p>
    <w:p w:rsidR="00920252" w:rsidRDefault="00920252" w:rsidP="00920252">
      <w:pPr>
        <w:pStyle w:val="Default"/>
        <w:jc w:val="center"/>
        <w:rPr>
          <w:sz w:val="28"/>
          <w:szCs w:val="28"/>
        </w:rPr>
      </w:pPr>
      <w:r>
        <w:rPr>
          <w:sz w:val="28"/>
          <w:szCs w:val="28"/>
        </w:rPr>
        <w:t>School of Information and Library Science</w:t>
      </w:r>
    </w:p>
    <w:p w:rsidR="00920252" w:rsidRDefault="00920252" w:rsidP="00920252">
      <w:pPr>
        <w:pStyle w:val="Default"/>
        <w:jc w:val="center"/>
        <w:rPr>
          <w:sz w:val="28"/>
          <w:szCs w:val="28"/>
        </w:rPr>
      </w:pPr>
      <w:r>
        <w:rPr>
          <w:b/>
          <w:bCs/>
          <w:sz w:val="28"/>
          <w:szCs w:val="28"/>
        </w:rPr>
        <w:t>1.5 Credit Hours</w:t>
      </w:r>
    </w:p>
    <w:p w:rsidR="00920252" w:rsidRDefault="00920252" w:rsidP="00920252">
      <w:pPr>
        <w:pStyle w:val="Default"/>
        <w:rPr>
          <w:b/>
          <w:bCs/>
          <w:sz w:val="22"/>
          <w:szCs w:val="22"/>
        </w:rPr>
      </w:pPr>
    </w:p>
    <w:p w:rsidR="00920252" w:rsidRDefault="00920252" w:rsidP="00920252">
      <w:pPr>
        <w:pStyle w:val="Default"/>
        <w:rPr>
          <w:sz w:val="22"/>
          <w:szCs w:val="22"/>
        </w:rPr>
      </w:pPr>
      <w:r>
        <w:rPr>
          <w:b/>
          <w:bCs/>
          <w:sz w:val="22"/>
          <w:szCs w:val="22"/>
        </w:rPr>
        <w:t xml:space="preserve">Location and Times: </w:t>
      </w:r>
    </w:p>
    <w:p w:rsidR="00920252" w:rsidRDefault="00920252" w:rsidP="00920252">
      <w:pPr>
        <w:pStyle w:val="Default"/>
        <w:numPr>
          <w:ilvl w:val="0"/>
          <w:numId w:val="1"/>
        </w:numPr>
        <w:spacing w:after="27"/>
        <w:rPr>
          <w:sz w:val="22"/>
          <w:szCs w:val="22"/>
        </w:rPr>
      </w:pPr>
      <w:r>
        <w:rPr>
          <w:b/>
          <w:bCs/>
          <w:sz w:val="22"/>
          <w:szCs w:val="22"/>
        </w:rPr>
        <w:t xml:space="preserve">Mandatory Class Meetings on Wednesdays: </w:t>
      </w:r>
      <w:r w:rsidR="00104363">
        <w:rPr>
          <w:b/>
          <w:bCs/>
          <w:sz w:val="22"/>
          <w:szCs w:val="22"/>
        </w:rPr>
        <w:t>6</w:t>
      </w:r>
      <w:r>
        <w:rPr>
          <w:b/>
          <w:bCs/>
          <w:sz w:val="22"/>
          <w:szCs w:val="22"/>
        </w:rPr>
        <w:t xml:space="preserve">:00 </w:t>
      </w:r>
      <w:r w:rsidR="00104363">
        <w:rPr>
          <w:b/>
          <w:bCs/>
          <w:sz w:val="22"/>
          <w:szCs w:val="22"/>
        </w:rPr>
        <w:t>P</w:t>
      </w:r>
      <w:r>
        <w:rPr>
          <w:b/>
          <w:bCs/>
          <w:sz w:val="22"/>
          <w:szCs w:val="22"/>
        </w:rPr>
        <w:t xml:space="preserve">M – </w:t>
      </w:r>
      <w:r w:rsidR="00104363">
        <w:rPr>
          <w:b/>
          <w:bCs/>
          <w:sz w:val="22"/>
          <w:szCs w:val="22"/>
        </w:rPr>
        <w:t>8</w:t>
      </w:r>
      <w:r>
        <w:rPr>
          <w:b/>
          <w:bCs/>
          <w:sz w:val="22"/>
          <w:szCs w:val="22"/>
        </w:rPr>
        <w:t>:</w:t>
      </w:r>
      <w:r w:rsidR="00104363">
        <w:rPr>
          <w:b/>
          <w:bCs/>
          <w:sz w:val="22"/>
          <w:szCs w:val="22"/>
        </w:rPr>
        <w:t>45</w:t>
      </w:r>
      <w:r>
        <w:rPr>
          <w:b/>
          <w:bCs/>
          <w:sz w:val="22"/>
          <w:szCs w:val="22"/>
        </w:rPr>
        <w:t xml:space="preserve"> PM in </w:t>
      </w:r>
      <w:r w:rsidR="00104363">
        <w:rPr>
          <w:b/>
          <w:bCs/>
          <w:sz w:val="22"/>
          <w:szCs w:val="22"/>
        </w:rPr>
        <w:t>307</w:t>
      </w:r>
      <w:r>
        <w:rPr>
          <w:b/>
          <w:bCs/>
          <w:sz w:val="22"/>
          <w:szCs w:val="22"/>
        </w:rPr>
        <w:t xml:space="preserve"> Manning Hall </w:t>
      </w:r>
    </w:p>
    <w:p w:rsidR="00920252" w:rsidRDefault="00920252" w:rsidP="00920252">
      <w:pPr>
        <w:pStyle w:val="Default"/>
        <w:numPr>
          <w:ilvl w:val="0"/>
          <w:numId w:val="1"/>
        </w:numPr>
        <w:rPr>
          <w:sz w:val="22"/>
          <w:szCs w:val="22"/>
        </w:rPr>
      </w:pPr>
      <w:r w:rsidRPr="00166873">
        <w:rPr>
          <w:b/>
          <w:bCs/>
          <w:sz w:val="22"/>
          <w:szCs w:val="22"/>
        </w:rPr>
        <w:t xml:space="preserve">Required Weekly </w:t>
      </w:r>
      <w:r w:rsidR="00166873">
        <w:rPr>
          <w:b/>
          <w:bCs/>
          <w:sz w:val="22"/>
          <w:szCs w:val="22"/>
        </w:rPr>
        <w:t>Readings</w:t>
      </w:r>
      <w:r>
        <w:rPr>
          <w:b/>
          <w:bCs/>
          <w:sz w:val="22"/>
          <w:szCs w:val="22"/>
        </w:rPr>
        <w:t xml:space="preserve"> and Team Meetings to produce Team </w:t>
      </w:r>
      <w:r w:rsidR="0058625C">
        <w:rPr>
          <w:b/>
          <w:bCs/>
          <w:sz w:val="22"/>
          <w:szCs w:val="22"/>
        </w:rPr>
        <w:t>project deliverables</w:t>
      </w:r>
      <w:r>
        <w:rPr>
          <w:b/>
          <w:bCs/>
          <w:sz w:val="22"/>
          <w:szCs w:val="22"/>
        </w:rPr>
        <w:t xml:space="preserve"> </w:t>
      </w:r>
    </w:p>
    <w:p w:rsidR="00920252" w:rsidRDefault="00920252" w:rsidP="00920252">
      <w:pPr>
        <w:pStyle w:val="Default"/>
        <w:rPr>
          <w:sz w:val="22"/>
          <w:szCs w:val="22"/>
        </w:rPr>
      </w:pPr>
    </w:p>
    <w:p w:rsidR="00920252" w:rsidRDefault="00920252" w:rsidP="00920252">
      <w:pPr>
        <w:pStyle w:val="Default"/>
        <w:rPr>
          <w:sz w:val="22"/>
          <w:szCs w:val="22"/>
        </w:rPr>
      </w:pPr>
      <w:r>
        <w:rPr>
          <w:b/>
          <w:bCs/>
          <w:sz w:val="22"/>
          <w:szCs w:val="22"/>
        </w:rPr>
        <w:t xml:space="preserve">Instructor: </w:t>
      </w:r>
    </w:p>
    <w:p w:rsidR="00920252" w:rsidRDefault="00920252" w:rsidP="00920252">
      <w:pPr>
        <w:pStyle w:val="Default"/>
        <w:rPr>
          <w:sz w:val="22"/>
          <w:szCs w:val="22"/>
        </w:rPr>
      </w:pPr>
      <w:r>
        <w:rPr>
          <w:b/>
          <w:bCs/>
          <w:sz w:val="22"/>
          <w:szCs w:val="22"/>
        </w:rPr>
        <w:t>Danny A. Nguyen</w:t>
      </w:r>
      <w:r>
        <w:rPr>
          <w:sz w:val="22"/>
          <w:szCs w:val="22"/>
        </w:rPr>
        <w:t xml:space="preserve">, Adjunct Instructor, Project Manager for ITS Communication Technologies Engineering; </w:t>
      </w:r>
      <w:hyperlink r:id="rId6" w:history="1">
        <w:r w:rsidRPr="001B29D2">
          <w:rPr>
            <w:rStyle w:val="Hyperlink"/>
            <w:sz w:val="22"/>
            <w:szCs w:val="22"/>
          </w:rPr>
          <w:t>danguyen@email.unc.edu</w:t>
        </w:r>
      </w:hyperlink>
      <w:r>
        <w:rPr>
          <w:sz w:val="22"/>
          <w:szCs w:val="22"/>
        </w:rPr>
        <w:t xml:space="preserve"> 919</w:t>
      </w:r>
      <w:r w:rsidR="009B1045">
        <w:rPr>
          <w:sz w:val="22"/>
          <w:szCs w:val="22"/>
        </w:rPr>
        <w:t>-</w:t>
      </w:r>
      <w:r>
        <w:rPr>
          <w:sz w:val="22"/>
          <w:szCs w:val="22"/>
        </w:rPr>
        <w:t xml:space="preserve">445-0111 </w:t>
      </w:r>
    </w:p>
    <w:p w:rsidR="00920252" w:rsidRDefault="00920252" w:rsidP="00920252">
      <w:pPr>
        <w:pStyle w:val="Default"/>
        <w:pBdr>
          <w:bottom w:val="double" w:sz="6" w:space="1" w:color="auto"/>
        </w:pBdr>
        <w:rPr>
          <w:sz w:val="22"/>
          <w:szCs w:val="22"/>
        </w:rPr>
      </w:pPr>
    </w:p>
    <w:p w:rsidR="00920252" w:rsidRDefault="00920252" w:rsidP="00920252">
      <w:pPr>
        <w:pStyle w:val="Default"/>
        <w:rPr>
          <w:sz w:val="28"/>
          <w:szCs w:val="28"/>
        </w:rPr>
      </w:pPr>
      <w:r>
        <w:rPr>
          <w:b/>
          <w:bCs/>
          <w:sz w:val="28"/>
          <w:szCs w:val="28"/>
        </w:rPr>
        <w:t xml:space="preserve">Course Overview </w:t>
      </w:r>
    </w:p>
    <w:p w:rsidR="00920252" w:rsidRDefault="00EE3AFD" w:rsidP="00920252">
      <w:pPr>
        <w:pStyle w:val="Default"/>
        <w:rPr>
          <w:sz w:val="22"/>
          <w:szCs w:val="22"/>
        </w:rPr>
      </w:pPr>
      <w:r>
        <w:rPr>
          <w:sz w:val="22"/>
          <w:szCs w:val="22"/>
        </w:rPr>
        <w:t xml:space="preserve">This course presents a practical, minimalistic approach to project management that will provide students with the necessary strategies and skills to effectively manage generic projects.  </w:t>
      </w:r>
      <w:r w:rsidR="00920252" w:rsidRPr="00EE3AFD">
        <w:rPr>
          <w:sz w:val="22"/>
          <w:szCs w:val="22"/>
        </w:rPr>
        <w:t>The course integrates project management theory, based on the Project Management Institute’s A Guide to the Project Management Body of Knowledge (PMBOK® Guide), and with exposure to project management best practice through required lectures, readings, case studies, and different organizational perspectives. Assessment, practice and development of project management skills will be accomplished through individual participation in class and individual assignments, and also through team assignments that include the development of written documents, diagrams, presentation and peer evaluations.</w:t>
      </w:r>
      <w:r w:rsidR="00920252">
        <w:rPr>
          <w:sz w:val="22"/>
          <w:szCs w:val="22"/>
        </w:rPr>
        <w:t xml:space="preserve"> </w:t>
      </w:r>
    </w:p>
    <w:p w:rsidR="00FC197C" w:rsidRDefault="00FC197C" w:rsidP="00920252">
      <w:pPr>
        <w:pStyle w:val="Default"/>
        <w:pBdr>
          <w:bottom w:val="double" w:sz="6" w:space="1" w:color="auto"/>
        </w:pBdr>
        <w:rPr>
          <w:sz w:val="22"/>
          <w:szCs w:val="22"/>
        </w:rPr>
      </w:pPr>
    </w:p>
    <w:p w:rsidR="00920252" w:rsidRDefault="00920252" w:rsidP="00920252">
      <w:pPr>
        <w:pStyle w:val="Default"/>
        <w:rPr>
          <w:sz w:val="28"/>
          <w:szCs w:val="28"/>
        </w:rPr>
      </w:pPr>
      <w:r>
        <w:rPr>
          <w:b/>
          <w:bCs/>
          <w:sz w:val="28"/>
          <w:szCs w:val="28"/>
        </w:rPr>
        <w:t xml:space="preserve">Learning Objectives and Competencies </w:t>
      </w:r>
    </w:p>
    <w:p w:rsidR="00920252" w:rsidRDefault="00920252" w:rsidP="00920252">
      <w:pPr>
        <w:pStyle w:val="Default"/>
        <w:rPr>
          <w:sz w:val="22"/>
          <w:szCs w:val="22"/>
        </w:rPr>
      </w:pPr>
      <w:r>
        <w:rPr>
          <w:b/>
          <w:bCs/>
          <w:sz w:val="22"/>
          <w:szCs w:val="22"/>
        </w:rPr>
        <w:t xml:space="preserve">Objectives: </w:t>
      </w:r>
    </w:p>
    <w:p w:rsidR="003C161A" w:rsidRPr="000E583F" w:rsidRDefault="00C451B7" w:rsidP="000E583F">
      <w:pPr>
        <w:pStyle w:val="Default"/>
        <w:numPr>
          <w:ilvl w:val="0"/>
          <w:numId w:val="2"/>
        </w:numPr>
        <w:rPr>
          <w:rFonts w:asciiTheme="minorHAnsi" w:hAnsiTheme="minorHAnsi" w:cs="Wingdings"/>
          <w:sz w:val="22"/>
          <w:szCs w:val="22"/>
        </w:rPr>
      </w:pPr>
      <w:r w:rsidRPr="000E583F">
        <w:rPr>
          <w:rFonts w:asciiTheme="minorHAnsi" w:hAnsiTheme="minorHAnsi" w:cs="Wingdings"/>
          <w:sz w:val="22"/>
          <w:szCs w:val="22"/>
        </w:rPr>
        <w:t>Plan, participate in and lead successful projects</w:t>
      </w:r>
    </w:p>
    <w:p w:rsidR="003C161A" w:rsidRPr="000E583F" w:rsidRDefault="00C451B7" w:rsidP="000E583F">
      <w:pPr>
        <w:pStyle w:val="Default"/>
        <w:numPr>
          <w:ilvl w:val="0"/>
          <w:numId w:val="2"/>
        </w:numPr>
        <w:rPr>
          <w:rFonts w:asciiTheme="minorHAnsi" w:hAnsiTheme="minorHAnsi" w:cs="Wingdings"/>
          <w:sz w:val="22"/>
          <w:szCs w:val="22"/>
        </w:rPr>
      </w:pPr>
      <w:r w:rsidRPr="000E583F">
        <w:rPr>
          <w:rFonts w:asciiTheme="minorHAnsi" w:hAnsiTheme="minorHAnsi" w:cs="Wingdings"/>
          <w:sz w:val="22"/>
          <w:szCs w:val="22"/>
        </w:rPr>
        <w:t>Have a working knowledge of project management tools</w:t>
      </w:r>
    </w:p>
    <w:p w:rsidR="003C161A" w:rsidRPr="000E583F" w:rsidRDefault="00C451B7" w:rsidP="000E583F">
      <w:pPr>
        <w:pStyle w:val="Default"/>
        <w:numPr>
          <w:ilvl w:val="0"/>
          <w:numId w:val="2"/>
        </w:numPr>
        <w:rPr>
          <w:rFonts w:asciiTheme="minorHAnsi" w:hAnsiTheme="minorHAnsi" w:cs="Wingdings"/>
          <w:sz w:val="22"/>
          <w:szCs w:val="22"/>
        </w:rPr>
      </w:pPr>
      <w:r w:rsidRPr="000E583F">
        <w:rPr>
          <w:rFonts w:asciiTheme="minorHAnsi" w:hAnsiTheme="minorHAnsi" w:cs="Wingdings"/>
          <w:sz w:val="22"/>
          <w:szCs w:val="22"/>
        </w:rPr>
        <w:t>Identify and address project stakeholders and their requirements</w:t>
      </w:r>
    </w:p>
    <w:p w:rsidR="003C161A" w:rsidRPr="000E583F" w:rsidRDefault="00C451B7" w:rsidP="000E583F">
      <w:pPr>
        <w:pStyle w:val="Default"/>
        <w:numPr>
          <w:ilvl w:val="0"/>
          <w:numId w:val="2"/>
        </w:numPr>
        <w:rPr>
          <w:rFonts w:asciiTheme="minorHAnsi" w:hAnsiTheme="minorHAnsi" w:cs="Wingdings"/>
          <w:sz w:val="22"/>
          <w:szCs w:val="22"/>
        </w:rPr>
      </w:pPr>
      <w:r w:rsidRPr="000E583F">
        <w:rPr>
          <w:rFonts w:asciiTheme="minorHAnsi" w:hAnsiTheme="minorHAnsi" w:cs="Wingdings"/>
          <w:sz w:val="22"/>
          <w:szCs w:val="22"/>
        </w:rPr>
        <w:t>Understand the project life cycle</w:t>
      </w:r>
    </w:p>
    <w:p w:rsidR="003C161A" w:rsidRPr="000E583F" w:rsidRDefault="00C451B7" w:rsidP="000E583F">
      <w:pPr>
        <w:pStyle w:val="Default"/>
        <w:numPr>
          <w:ilvl w:val="0"/>
          <w:numId w:val="2"/>
        </w:numPr>
        <w:rPr>
          <w:rFonts w:asciiTheme="minorHAnsi" w:hAnsiTheme="minorHAnsi" w:cs="Wingdings"/>
          <w:sz w:val="22"/>
          <w:szCs w:val="22"/>
        </w:rPr>
      </w:pPr>
      <w:r w:rsidRPr="000E583F">
        <w:rPr>
          <w:rFonts w:asciiTheme="minorHAnsi" w:hAnsiTheme="minorHAnsi" w:cs="Wingdings"/>
          <w:sz w:val="22"/>
          <w:szCs w:val="22"/>
        </w:rPr>
        <w:t>Develop the skills necessary to be a project manager</w:t>
      </w:r>
    </w:p>
    <w:p w:rsidR="003C161A" w:rsidRPr="000E583F" w:rsidRDefault="00C451B7" w:rsidP="000E583F">
      <w:pPr>
        <w:pStyle w:val="Default"/>
        <w:numPr>
          <w:ilvl w:val="0"/>
          <w:numId w:val="2"/>
        </w:numPr>
        <w:rPr>
          <w:rFonts w:asciiTheme="minorHAnsi" w:hAnsiTheme="minorHAnsi" w:cs="Wingdings"/>
          <w:sz w:val="22"/>
          <w:szCs w:val="22"/>
        </w:rPr>
      </w:pPr>
      <w:r w:rsidRPr="000E583F">
        <w:rPr>
          <w:rFonts w:asciiTheme="minorHAnsi" w:hAnsiTheme="minorHAnsi" w:cs="Wingdings"/>
          <w:sz w:val="22"/>
          <w:szCs w:val="22"/>
        </w:rPr>
        <w:t>Learn the common pitfalls of project management and why projects fail</w:t>
      </w:r>
    </w:p>
    <w:p w:rsidR="003C161A" w:rsidRPr="000E583F" w:rsidRDefault="00C451B7" w:rsidP="000E583F">
      <w:pPr>
        <w:pStyle w:val="Default"/>
        <w:numPr>
          <w:ilvl w:val="0"/>
          <w:numId w:val="2"/>
        </w:numPr>
        <w:rPr>
          <w:rFonts w:ascii="Wingdings" w:hAnsi="Wingdings" w:cs="Wingdings"/>
          <w:sz w:val="22"/>
          <w:szCs w:val="22"/>
        </w:rPr>
      </w:pPr>
      <w:r w:rsidRPr="000E583F">
        <w:rPr>
          <w:rFonts w:asciiTheme="minorHAnsi" w:hAnsiTheme="minorHAnsi" w:cs="Wingdings"/>
          <w:sz w:val="22"/>
          <w:szCs w:val="22"/>
        </w:rPr>
        <w:t>Explore the human side of projects</w:t>
      </w:r>
    </w:p>
    <w:p w:rsidR="00920252" w:rsidRDefault="00920252" w:rsidP="00920252">
      <w:pPr>
        <w:pStyle w:val="Default"/>
        <w:rPr>
          <w:sz w:val="22"/>
          <w:szCs w:val="22"/>
        </w:rPr>
      </w:pPr>
    </w:p>
    <w:p w:rsidR="00920252" w:rsidRDefault="00920252" w:rsidP="00920252">
      <w:pPr>
        <w:pStyle w:val="Default"/>
        <w:rPr>
          <w:sz w:val="22"/>
          <w:szCs w:val="22"/>
        </w:rPr>
      </w:pPr>
      <w:r>
        <w:rPr>
          <w:b/>
          <w:bCs/>
          <w:sz w:val="22"/>
          <w:szCs w:val="22"/>
        </w:rPr>
        <w:t xml:space="preserve">Competencies: </w:t>
      </w:r>
    </w:p>
    <w:p w:rsidR="003C161A" w:rsidRPr="000E583F" w:rsidRDefault="00C451B7" w:rsidP="000E583F">
      <w:pPr>
        <w:pStyle w:val="Default"/>
        <w:numPr>
          <w:ilvl w:val="0"/>
          <w:numId w:val="2"/>
        </w:numPr>
        <w:rPr>
          <w:rFonts w:asciiTheme="minorHAnsi" w:hAnsiTheme="minorHAnsi" w:cs="Wingdings"/>
          <w:sz w:val="22"/>
          <w:szCs w:val="22"/>
        </w:rPr>
      </w:pPr>
      <w:r w:rsidRPr="000E583F">
        <w:rPr>
          <w:rFonts w:asciiTheme="minorHAnsi" w:hAnsiTheme="minorHAnsi" w:cs="Wingdings"/>
          <w:sz w:val="22"/>
          <w:szCs w:val="22"/>
        </w:rPr>
        <w:t xml:space="preserve">Apply critical thinking to a particular challenge that might be experienced in a professional setting. </w:t>
      </w:r>
    </w:p>
    <w:p w:rsidR="003C161A" w:rsidRPr="000E583F" w:rsidRDefault="00C451B7" w:rsidP="000E583F">
      <w:pPr>
        <w:pStyle w:val="Default"/>
        <w:numPr>
          <w:ilvl w:val="0"/>
          <w:numId w:val="2"/>
        </w:numPr>
        <w:rPr>
          <w:rFonts w:asciiTheme="minorHAnsi" w:hAnsiTheme="minorHAnsi" w:cs="Wingdings"/>
          <w:sz w:val="22"/>
          <w:szCs w:val="22"/>
        </w:rPr>
      </w:pPr>
      <w:r w:rsidRPr="000E583F">
        <w:rPr>
          <w:rFonts w:asciiTheme="minorHAnsi" w:hAnsiTheme="minorHAnsi" w:cs="Wingdings"/>
          <w:sz w:val="22"/>
          <w:szCs w:val="22"/>
        </w:rPr>
        <w:t xml:space="preserve">Apply standard project management tools to problem definition and solution. </w:t>
      </w:r>
    </w:p>
    <w:p w:rsidR="003C161A" w:rsidRPr="000E583F" w:rsidRDefault="00C451B7" w:rsidP="000E583F">
      <w:pPr>
        <w:pStyle w:val="Default"/>
        <w:numPr>
          <w:ilvl w:val="0"/>
          <w:numId w:val="2"/>
        </w:numPr>
        <w:rPr>
          <w:rFonts w:asciiTheme="minorHAnsi" w:hAnsiTheme="minorHAnsi" w:cs="Wingdings"/>
          <w:sz w:val="22"/>
          <w:szCs w:val="22"/>
        </w:rPr>
      </w:pPr>
      <w:r w:rsidRPr="000E583F">
        <w:rPr>
          <w:rFonts w:asciiTheme="minorHAnsi" w:hAnsiTheme="minorHAnsi" w:cs="Wingdings"/>
          <w:sz w:val="22"/>
          <w:szCs w:val="22"/>
        </w:rPr>
        <w:t xml:space="preserve">Apply project management and team-based concepts, ideas, theories, and empirical evidence from one context to a problem in another context in an innovative way. </w:t>
      </w:r>
    </w:p>
    <w:p w:rsidR="00FD7E36" w:rsidRDefault="006D72F3" w:rsidP="008C445C">
      <w:pPr>
        <w:pBdr>
          <w:bottom w:val="double" w:sz="6" w:space="1" w:color="auto"/>
        </w:pBdr>
        <w:spacing w:line="240" w:lineRule="auto"/>
        <w:contextualSpacing/>
      </w:pPr>
    </w:p>
    <w:p w:rsidR="0058625C" w:rsidRPr="0058625C" w:rsidRDefault="0058625C" w:rsidP="008C445C">
      <w:pPr>
        <w:autoSpaceDE w:val="0"/>
        <w:autoSpaceDN w:val="0"/>
        <w:adjustRightInd w:val="0"/>
        <w:spacing w:after="0" w:line="240" w:lineRule="auto"/>
        <w:contextualSpacing/>
        <w:rPr>
          <w:rFonts w:ascii="Calibri" w:hAnsi="Calibri" w:cs="Calibri"/>
          <w:color w:val="000000"/>
          <w:sz w:val="28"/>
          <w:szCs w:val="28"/>
        </w:rPr>
      </w:pPr>
      <w:r w:rsidRPr="0058625C">
        <w:rPr>
          <w:rFonts w:ascii="Calibri" w:hAnsi="Calibri" w:cs="Calibri"/>
          <w:b/>
          <w:bCs/>
          <w:color w:val="000000"/>
          <w:sz w:val="28"/>
          <w:szCs w:val="28"/>
        </w:rPr>
        <w:t xml:space="preserve">Course Format </w:t>
      </w:r>
    </w:p>
    <w:p w:rsidR="0058625C" w:rsidRPr="0058625C" w:rsidRDefault="003B5603" w:rsidP="0058625C">
      <w:pPr>
        <w:autoSpaceDE w:val="0"/>
        <w:autoSpaceDN w:val="0"/>
        <w:adjustRightInd w:val="0"/>
        <w:spacing w:after="0" w:line="240" w:lineRule="auto"/>
        <w:rPr>
          <w:rFonts w:ascii="Calibri" w:hAnsi="Calibri" w:cs="Calibri"/>
          <w:color w:val="000000"/>
        </w:rPr>
      </w:pPr>
      <w:r w:rsidRPr="003B5603">
        <w:rPr>
          <w:rFonts w:ascii="Calibri" w:hAnsi="Calibri" w:cs="Calibri"/>
          <w:color w:val="000000"/>
        </w:rPr>
        <w:t xml:space="preserve">This </w:t>
      </w:r>
      <w:r w:rsidR="00067DA6">
        <w:rPr>
          <w:rFonts w:ascii="Calibri" w:hAnsi="Calibri" w:cs="Calibri"/>
          <w:color w:val="000000"/>
        </w:rPr>
        <w:t>class</w:t>
      </w:r>
      <w:r>
        <w:rPr>
          <w:rFonts w:ascii="Calibri" w:hAnsi="Calibri" w:cs="Calibri"/>
          <w:color w:val="000000"/>
        </w:rPr>
        <w:t xml:space="preserve"> will be an intensive 7 week course that will meet </w:t>
      </w:r>
      <w:r w:rsidR="00104363">
        <w:rPr>
          <w:rFonts w:ascii="Calibri" w:hAnsi="Calibri" w:cs="Calibri"/>
          <w:color w:val="000000"/>
        </w:rPr>
        <w:t>once</w:t>
      </w:r>
      <w:r>
        <w:rPr>
          <w:rFonts w:ascii="Calibri" w:hAnsi="Calibri" w:cs="Calibri"/>
          <w:color w:val="000000"/>
        </w:rPr>
        <w:t xml:space="preserve"> a week </w:t>
      </w:r>
      <w:r w:rsidR="00067DA6">
        <w:rPr>
          <w:rFonts w:ascii="Calibri" w:hAnsi="Calibri" w:cs="Calibri"/>
          <w:color w:val="000000"/>
        </w:rPr>
        <w:t xml:space="preserve">for </w:t>
      </w:r>
      <w:r w:rsidR="00A67D71">
        <w:rPr>
          <w:rFonts w:ascii="Calibri" w:hAnsi="Calibri" w:cs="Calibri"/>
          <w:color w:val="000000"/>
        </w:rPr>
        <w:t>2 hours and 45</w:t>
      </w:r>
      <w:r w:rsidR="00067DA6">
        <w:rPr>
          <w:rFonts w:ascii="Calibri" w:hAnsi="Calibri" w:cs="Calibri"/>
          <w:color w:val="000000"/>
        </w:rPr>
        <w:t xml:space="preserve"> minutes each period.  A l</w:t>
      </w:r>
      <w:r>
        <w:rPr>
          <w:rFonts w:ascii="Calibri" w:hAnsi="Calibri" w:cs="Calibri"/>
          <w:color w:val="000000"/>
        </w:rPr>
        <w:t xml:space="preserve">ot of reading </w:t>
      </w:r>
      <w:r w:rsidR="00067DA6">
        <w:rPr>
          <w:rFonts w:ascii="Calibri" w:hAnsi="Calibri" w:cs="Calibri"/>
          <w:color w:val="000000"/>
        </w:rPr>
        <w:t xml:space="preserve">will be required </w:t>
      </w:r>
      <w:r>
        <w:rPr>
          <w:rFonts w:ascii="Calibri" w:hAnsi="Calibri" w:cs="Calibri"/>
          <w:color w:val="000000"/>
        </w:rPr>
        <w:t xml:space="preserve">each week to prepare for class discussions and quizzes.  Additionally, students will be required to spend significant time outside of class working on team projects.  </w:t>
      </w:r>
      <w:r w:rsidR="0058625C" w:rsidRPr="0058625C">
        <w:rPr>
          <w:rFonts w:ascii="Calibri" w:hAnsi="Calibri" w:cs="Calibri"/>
          <w:color w:val="000000"/>
        </w:rPr>
        <w:t xml:space="preserve">Students will be assigned to a project team for the duration of the course. Teams will be </w:t>
      </w:r>
      <w:r w:rsidR="0058625C" w:rsidRPr="0058625C">
        <w:rPr>
          <w:rFonts w:ascii="Calibri" w:hAnsi="Calibri" w:cs="Calibri"/>
          <w:color w:val="000000"/>
        </w:rPr>
        <w:lastRenderedPageBreak/>
        <w:t xml:space="preserve">formulated as best as possible to reflect the diversity across the class with regard to degree program, work experience, gender and ethnicity. </w:t>
      </w:r>
    </w:p>
    <w:p w:rsidR="00067DA6" w:rsidRDefault="00067DA6" w:rsidP="0058625C">
      <w:pPr>
        <w:autoSpaceDE w:val="0"/>
        <w:autoSpaceDN w:val="0"/>
        <w:adjustRightInd w:val="0"/>
        <w:spacing w:after="0" w:line="240" w:lineRule="auto"/>
        <w:rPr>
          <w:rFonts w:ascii="Calibri" w:hAnsi="Calibri" w:cs="Calibri"/>
          <w:color w:val="000000"/>
        </w:rPr>
      </w:pPr>
    </w:p>
    <w:p w:rsidR="0058625C" w:rsidRPr="0058625C" w:rsidRDefault="0058625C" w:rsidP="0058625C">
      <w:pPr>
        <w:autoSpaceDE w:val="0"/>
        <w:autoSpaceDN w:val="0"/>
        <w:adjustRightInd w:val="0"/>
        <w:spacing w:after="0" w:line="240" w:lineRule="auto"/>
        <w:rPr>
          <w:rFonts w:ascii="Calibri" w:hAnsi="Calibri" w:cs="Calibri"/>
          <w:color w:val="000000"/>
        </w:rPr>
      </w:pPr>
      <w:r w:rsidRPr="0058625C">
        <w:rPr>
          <w:rFonts w:ascii="Calibri" w:hAnsi="Calibri" w:cs="Calibri"/>
          <w:color w:val="000000"/>
        </w:rPr>
        <w:t xml:space="preserve">The course is composed of weekly modules. The content of each module is presented through classroom instruction, lectures, guest lecturers, class discussions and assignments. Required reading and written assignments reinforce and expand the lectures and discussions. Written assignments – individual and team assignments – are submitted for grading. </w:t>
      </w:r>
    </w:p>
    <w:p w:rsidR="0058625C" w:rsidRDefault="0058625C" w:rsidP="0058625C">
      <w:pPr>
        <w:pBdr>
          <w:bottom w:val="double" w:sz="6" w:space="1" w:color="auto"/>
        </w:pBdr>
        <w:autoSpaceDE w:val="0"/>
        <w:autoSpaceDN w:val="0"/>
        <w:adjustRightInd w:val="0"/>
        <w:spacing w:after="0" w:line="240" w:lineRule="auto"/>
        <w:rPr>
          <w:rFonts w:ascii="Calibri" w:hAnsi="Calibri" w:cs="Calibri"/>
          <w:color w:val="000000"/>
        </w:rPr>
      </w:pPr>
    </w:p>
    <w:p w:rsidR="0058625C" w:rsidRDefault="0058625C" w:rsidP="0058625C">
      <w:pPr>
        <w:spacing w:line="240" w:lineRule="auto"/>
        <w:contextualSpacing/>
        <w:rPr>
          <w:rFonts w:ascii="Calibri" w:hAnsi="Calibri" w:cs="Calibri"/>
          <w:b/>
          <w:bCs/>
          <w:color w:val="000000"/>
        </w:rPr>
      </w:pPr>
      <w:r>
        <w:rPr>
          <w:rFonts w:ascii="Calibri" w:hAnsi="Calibri" w:cs="Calibri"/>
          <w:b/>
          <w:bCs/>
          <w:color w:val="000000"/>
          <w:sz w:val="28"/>
          <w:szCs w:val="28"/>
        </w:rPr>
        <w:t>Resources</w:t>
      </w:r>
    </w:p>
    <w:p w:rsidR="00FC197C" w:rsidRDefault="00FC197C" w:rsidP="0058625C">
      <w:pPr>
        <w:spacing w:line="240" w:lineRule="auto"/>
        <w:contextualSpacing/>
        <w:rPr>
          <w:rFonts w:ascii="Calibri" w:hAnsi="Calibri" w:cs="Calibri"/>
          <w:b/>
          <w:bCs/>
          <w:color w:val="000000"/>
        </w:rPr>
      </w:pPr>
      <w:r>
        <w:rPr>
          <w:rFonts w:ascii="Calibri" w:hAnsi="Calibri" w:cs="Calibri"/>
          <w:b/>
          <w:bCs/>
          <w:color w:val="000000"/>
        </w:rPr>
        <w:t>Required Software:</w:t>
      </w:r>
    </w:p>
    <w:p w:rsidR="00FC197C" w:rsidRDefault="00FC197C" w:rsidP="00FC197C">
      <w:pPr>
        <w:pStyle w:val="ListParagraph"/>
        <w:numPr>
          <w:ilvl w:val="0"/>
          <w:numId w:val="11"/>
        </w:numPr>
        <w:spacing w:after="200" w:line="276" w:lineRule="auto"/>
        <w:rPr>
          <w:rFonts w:asciiTheme="minorHAnsi" w:hAnsiTheme="minorHAnsi"/>
          <w:sz w:val="22"/>
          <w:szCs w:val="22"/>
        </w:rPr>
      </w:pPr>
      <w:r w:rsidRPr="00FC197C">
        <w:rPr>
          <w:rFonts w:asciiTheme="minorHAnsi" w:hAnsiTheme="minorHAnsi"/>
          <w:sz w:val="22"/>
          <w:szCs w:val="22"/>
        </w:rPr>
        <w:t xml:space="preserve">Word processor software (e.g. Microsoft Office Word, </w:t>
      </w:r>
      <w:proofErr w:type="spellStart"/>
      <w:r w:rsidRPr="00FC197C">
        <w:rPr>
          <w:rFonts w:asciiTheme="minorHAnsi" w:hAnsiTheme="minorHAnsi"/>
          <w:sz w:val="22"/>
          <w:szCs w:val="22"/>
        </w:rPr>
        <w:t>GoogleDocs</w:t>
      </w:r>
      <w:proofErr w:type="spellEnd"/>
      <w:r w:rsidRPr="00FC197C">
        <w:rPr>
          <w:rFonts w:asciiTheme="minorHAnsi" w:hAnsiTheme="minorHAnsi"/>
          <w:sz w:val="22"/>
          <w:szCs w:val="22"/>
        </w:rPr>
        <w:t xml:space="preserve">, </w:t>
      </w:r>
      <w:proofErr w:type="spellStart"/>
      <w:r w:rsidRPr="00FC197C">
        <w:rPr>
          <w:rFonts w:asciiTheme="minorHAnsi" w:hAnsiTheme="minorHAnsi"/>
          <w:sz w:val="22"/>
          <w:szCs w:val="22"/>
        </w:rPr>
        <w:t>OpenOffice</w:t>
      </w:r>
      <w:proofErr w:type="spellEnd"/>
      <w:r w:rsidRPr="00FC197C">
        <w:rPr>
          <w:rFonts w:asciiTheme="minorHAnsi" w:hAnsiTheme="minorHAnsi"/>
          <w:sz w:val="22"/>
          <w:szCs w:val="22"/>
        </w:rPr>
        <w:t xml:space="preserve"> Writer, etc.)</w:t>
      </w:r>
    </w:p>
    <w:p w:rsidR="00FC197C" w:rsidRPr="00FC197C" w:rsidRDefault="00FC197C" w:rsidP="00FC197C">
      <w:pPr>
        <w:pStyle w:val="ListParagraph"/>
        <w:numPr>
          <w:ilvl w:val="0"/>
          <w:numId w:val="11"/>
        </w:numPr>
        <w:spacing w:after="200" w:line="276" w:lineRule="auto"/>
        <w:rPr>
          <w:rFonts w:asciiTheme="minorHAnsi" w:hAnsiTheme="minorHAnsi"/>
          <w:sz w:val="22"/>
          <w:szCs w:val="22"/>
        </w:rPr>
      </w:pPr>
      <w:r w:rsidRPr="00FC197C">
        <w:rPr>
          <w:rFonts w:asciiTheme="minorHAnsi" w:hAnsiTheme="minorHAnsi"/>
          <w:sz w:val="22"/>
          <w:szCs w:val="22"/>
        </w:rPr>
        <w:t>Project management software tool (e.g. Microsoft Project)</w:t>
      </w:r>
    </w:p>
    <w:p w:rsidR="0058625C" w:rsidRDefault="0058625C" w:rsidP="0058625C">
      <w:pPr>
        <w:spacing w:line="240" w:lineRule="auto"/>
        <w:contextualSpacing/>
        <w:rPr>
          <w:rFonts w:ascii="Calibri" w:hAnsi="Calibri" w:cs="Calibri"/>
          <w:b/>
          <w:bCs/>
          <w:color w:val="000000"/>
        </w:rPr>
      </w:pPr>
      <w:r>
        <w:rPr>
          <w:rFonts w:ascii="Calibri" w:hAnsi="Calibri" w:cs="Calibri"/>
          <w:b/>
          <w:bCs/>
          <w:color w:val="000000"/>
        </w:rPr>
        <w:t>Required Textbooks:</w:t>
      </w:r>
    </w:p>
    <w:p w:rsidR="00FC197C" w:rsidRPr="00FC197C" w:rsidRDefault="00FC197C" w:rsidP="00FC197C">
      <w:pPr>
        <w:pStyle w:val="ListParagraph"/>
        <w:numPr>
          <w:ilvl w:val="0"/>
          <w:numId w:val="11"/>
        </w:numPr>
        <w:spacing w:after="200" w:line="276" w:lineRule="auto"/>
        <w:rPr>
          <w:rFonts w:asciiTheme="minorHAnsi" w:hAnsiTheme="minorHAnsi"/>
          <w:sz w:val="22"/>
          <w:szCs w:val="22"/>
        </w:rPr>
      </w:pPr>
      <w:proofErr w:type="spellStart"/>
      <w:r w:rsidRPr="00FC197C">
        <w:rPr>
          <w:rFonts w:asciiTheme="minorHAnsi" w:hAnsiTheme="minorHAnsi"/>
          <w:sz w:val="22"/>
          <w:szCs w:val="22"/>
        </w:rPr>
        <w:t>Wysocki</w:t>
      </w:r>
      <w:proofErr w:type="spellEnd"/>
      <w:r w:rsidRPr="00FC197C">
        <w:rPr>
          <w:rFonts w:asciiTheme="minorHAnsi" w:hAnsiTheme="minorHAnsi"/>
          <w:sz w:val="22"/>
          <w:szCs w:val="22"/>
        </w:rPr>
        <w:t xml:space="preserve">, R. and </w:t>
      </w:r>
      <w:proofErr w:type="spellStart"/>
      <w:r w:rsidRPr="00FC197C">
        <w:rPr>
          <w:rFonts w:asciiTheme="minorHAnsi" w:hAnsiTheme="minorHAnsi"/>
          <w:sz w:val="22"/>
          <w:szCs w:val="22"/>
        </w:rPr>
        <w:t>McGary</w:t>
      </w:r>
      <w:proofErr w:type="spellEnd"/>
      <w:r w:rsidRPr="00FC197C">
        <w:rPr>
          <w:rFonts w:asciiTheme="minorHAnsi" w:hAnsiTheme="minorHAnsi"/>
          <w:sz w:val="22"/>
          <w:szCs w:val="22"/>
        </w:rPr>
        <w:t xml:space="preserve">, R. Effective Project Management: Traditional, Agile, Extreme, </w:t>
      </w:r>
      <w:r w:rsidR="00A67D71">
        <w:rPr>
          <w:rFonts w:asciiTheme="minorHAnsi" w:hAnsiTheme="minorHAnsi"/>
          <w:sz w:val="22"/>
          <w:szCs w:val="22"/>
        </w:rPr>
        <w:t>7</w:t>
      </w:r>
      <w:r w:rsidRPr="00FC197C">
        <w:rPr>
          <w:rFonts w:asciiTheme="minorHAnsi" w:hAnsiTheme="minorHAnsi"/>
          <w:sz w:val="22"/>
          <w:szCs w:val="22"/>
          <w:vertAlign w:val="superscript"/>
        </w:rPr>
        <w:t>th</w:t>
      </w:r>
      <w:r w:rsidRPr="00FC197C">
        <w:rPr>
          <w:rFonts w:asciiTheme="minorHAnsi" w:hAnsiTheme="minorHAnsi"/>
          <w:sz w:val="22"/>
          <w:szCs w:val="22"/>
        </w:rPr>
        <w:t xml:space="preserve"> ed., Wiley Publishing, Inc., Indianapolis, IN.</w:t>
      </w:r>
      <w:r w:rsidR="0000078D">
        <w:rPr>
          <w:rFonts w:asciiTheme="minorHAnsi" w:hAnsiTheme="minorHAnsi"/>
          <w:sz w:val="22"/>
          <w:szCs w:val="22"/>
        </w:rPr>
        <w:t xml:space="preserve">, 2011.  </w:t>
      </w:r>
      <w:r w:rsidR="0000078D" w:rsidRPr="0000078D">
        <w:rPr>
          <w:rFonts w:asciiTheme="minorHAnsi" w:hAnsiTheme="minorHAnsi"/>
          <w:sz w:val="22"/>
          <w:szCs w:val="22"/>
        </w:rPr>
        <w:t xml:space="preserve">ISBN-13: </w:t>
      </w:r>
      <w:r w:rsidR="00A67D71" w:rsidRPr="00A67D71">
        <w:rPr>
          <w:rFonts w:asciiTheme="minorHAnsi" w:hAnsiTheme="minorHAnsi"/>
          <w:sz w:val="22"/>
          <w:szCs w:val="22"/>
        </w:rPr>
        <w:t>978-1118729168</w:t>
      </w:r>
      <w:r w:rsidR="0000078D">
        <w:rPr>
          <w:rFonts w:asciiTheme="minorHAnsi" w:hAnsiTheme="minorHAnsi"/>
          <w:sz w:val="22"/>
          <w:szCs w:val="22"/>
        </w:rPr>
        <w:t>. Earlier editions would also be acceptable.</w:t>
      </w:r>
    </w:p>
    <w:p w:rsidR="00FC197C" w:rsidRDefault="00FC197C" w:rsidP="00FC197C">
      <w:pPr>
        <w:pStyle w:val="ListParagraph"/>
        <w:numPr>
          <w:ilvl w:val="0"/>
          <w:numId w:val="11"/>
        </w:numPr>
        <w:spacing w:after="200" w:line="276" w:lineRule="auto"/>
        <w:rPr>
          <w:rFonts w:asciiTheme="minorHAnsi" w:hAnsiTheme="minorHAnsi"/>
          <w:sz w:val="22"/>
          <w:szCs w:val="22"/>
        </w:rPr>
      </w:pPr>
      <w:proofErr w:type="spellStart"/>
      <w:r w:rsidRPr="00FC197C">
        <w:rPr>
          <w:rFonts w:asciiTheme="minorHAnsi" w:hAnsiTheme="minorHAnsi"/>
          <w:sz w:val="22"/>
          <w:szCs w:val="22"/>
        </w:rPr>
        <w:t>Berkun</w:t>
      </w:r>
      <w:proofErr w:type="spellEnd"/>
      <w:r w:rsidRPr="00FC197C">
        <w:rPr>
          <w:rFonts w:asciiTheme="minorHAnsi" w:hAnsiTheme="minorHAnsi"/>
          <w:sz w:val="22"/>
          <w:szCs w:val="22"/>
        </w:rPr>
        <w:t>, S. Making Things Happen: Mastering Project Management. O’Rei</w:t>
      </w:r>
      <w:r w:rsidR="0000078D">
        <w:rPr>
          <w:rFonts w:asciiTheme="minorHAnsi" w:hAnsiTheme="minorHAnsi"/>
          <w:sz w:val="22"/>
          <w:szCs w:val="22"/>
        </w:rPr>
        <w:t xml:space="preserve">lly Media, Inc., Sebastopol, CA, 2008. Paperback.  </w:t>
      </w:r>
      <w:r w:rsidR="0000078D" w:rsidRPr="0000078D">
        <w:rPr>
          <w:rFonts w:asciiTheme="minorHAnsi" w:hAnsiTheme="minorHAnsi"/>
          <w:sz w:val="22"/>
          <w:szCs w:val="22"/>
        </w:rPr>
        <w:t>ISBN-13: 978-0596517717.</w:t>
      </w:r>
      <w:r w:rsidR="0000078D">
        <w:rPr>
          <w:rFonts w:asciiTheme="minorHAnsi" w:hAnsiTheme="minorHAnsi"/>
          <w:sz w:val="22"/>
          <w:szCs w:val="22"/>
        </w:rPr>
        <w:t xml:space="preserve">  </w:t>
      </w:r>
    </w:p>
    <w:p w:rsidR="00FC197C" w:rsidRPr="00FC197C" w:rsidRDefault="00FC197C" w:rsidP="00FC197C">
      <w:pPr>
        <w:rPr>
          <w:rFonts w:ascii="Calibri" w:hAnsi="Calibri" w:cs="Calibri"/>
          <w:b/>
          <w:bCs/>
          <w:color w:val="000000"/>
        </w:rPr>
      </w:pPr>
      <w:r w:rsidRPr="00FC197C">
        <w:rPr>
          <w:rFonts w:ascii="Calibri" w:hAnsi="Calibri" w:cs="Calibri"/>
          <w:b/>
          <w:bCs/>
          <w:color w:val="000000"/>
        </w:rPr>
        <w:t xml:space="preserve">Recommended </w:t>
      </w:r>
      <w:r>
        <w:rPr>
          <w:rFonts w:ascii="Calibri" w:hAnsi="Calibri" w:cs="Calibri"/>
          <w:b/>
          <w:bCs/>
          <w:color w:val="000000"/>
        </w:rPr>
        <w:t>Resources</w:t>
      </w:r>
      <w:r w:rsidRPr="00FC197C">
        <w:rPr>
          <w:rFonts w:ascii="Calibri" w:hAnsi="Calibri" w:cs="Calibri"/>
          <w:b/>
          <w:bCs/>
          <w:color w:val="000000"/>
        </w:rPr>
        <w:t>:</w:t>
      </w:r>
    </w:p>
    <w:p w:rsidR="00FC197C" w:rsidRPr="00FC197C" w:rsidRDefault="00FC197C" w:rsidP="00FC197C">
      <w:pPr>
        <w:pStyle w:val="ListParagraph"/>
        <w:numPr>
          <w:ilvl w:val="0"/>
          <w:numId w:val="11"/>
        </w:numPr>
        <w:spacing w:after="200" w:line="276" w:lineRule="auto"/>
        <w:rPr>
          <w:rFonts w:asciiTheme="minorHAnsi" w:hAnsiTheme="minorHAnsi"/>
          <w:sz w:val="22"/>
          <w:szCs w:val="22"/>
        </w:rPr>
      </w:pPr>
      <w:r w:rsidRPr="00FC197C">
        <w:rPr>
          <w:rFonts w:asciiTheme="minorHAnsi" w:hAnsiTheme="minorHAnsi"/>
          <w:sz w:val="22"/>
          <w:szCs w:val="22"/>
        </w:rPr>
        <w:t>Project Management Institute. A guide to the project management body of knowledge (PMBOK Guide), 5</w:t>
      </w:r>
      <w:r w:rsidRPr="00FC197C">
        <w:rPr>
          <w:rFonts w:asciiTheme="minorHAnsi" w:hAnsiTheme="minorHAnsi"/>
          <w:sz w:val="22"/>
          <w:szCs w:val="22"/>
          <w:vertAlign w:val="superscript"/>
        </w:rPr>
        <w:t>th</w:t>
      </w:r>
      <w:r w:rsidRPr="00FC197C">
        <w:rPr>
          <w:rFonts w:asciiTheme="minorHAnsi" w:hAnsiTheme="minorHAnsi"/>
          <w:sz w:val="22"/>
          <w:szCs w:val="22"/>
        </w:rPr>
        <w:t xml:space="preserve"> Ed., Newtown Square, PA.</w:t>
      </w:r>
      <w:r w:rsidR="0000078D">
        <w:rPr>
          <w:rFonts w:asciiTheme="minorHAnsi" w:hAnsiTheme="minorHAnsi"/>
          <w:sz w:val="22"/>
          <w:szCs w:val="22"/>
        </w:rPr>
        <w:t xml:space="preserve">, 2013. Paperback.  </w:t>
      </w:r>
      <w:r w:rsidR="00A67D71" w:rsidRPr="0000078D">
        <w:rPr>
          <w:rFonts w:asciiTheme="minorHAnsi" w:hAnsiTheme="minorHAnsi"/>
          <w:sz w:val="22"/>
          <w:szCs w:val="22"/>
        </w:rPr>
        <w:t xml:space="preserve">ISBN-13: </w:t>
      </w:r>
      <w:r w:rsidR="00A67D71" w:rsidRPr="00A67D71">
        <w:rPr>
          <w:rFonts w:asciiTheme="minorHAnsi" w:hAnsiTheme="minorHAnsi"/>
          <w:sz w:val="22"/>
          <w:szCs w:val="22"/>
        </w:rPr>
        <w:t>893-7485908328</w:t>
      </w:r>
      <w:r w:rsidR="0000078D">
        <w:rPr>
          <w:rFonts w:asciiTheme="minorHAnsi" w:hAnsiTheme="minorHAnsi"/>
          <w:sz w:val="22"/>
          <w:szCs w:val="22"/>
        </w:rPr>
        <w:t xml:space="preserve">. </w:t>
      </w:r>
    </w:p>
    <w:p w:rsidR="0058625C" w:rsidRDefault="00FC197C" w:rsidP="0066558F">
      <w:pPr>
        <w:pStyle w:val="ListParagraph"/>
        <w:numPr>
          <w:ilvl w:val="0"/>
          <w:numId w:val="11"/>
        </w:numPr>
        <w:spacing w:after="200" w:line="276" w:lineRule="auto"/>
        <w:rPr>
          <w:rFonts w:ascii="Calibri" w:hAnsi="Calibri" w:cs="Calibri"/>
          <w:bCs/>
          <w:color w:val="000000"/>
        </w:rPr>
      </w:pPr>
      <w:r w:rsidRPr="00FC197C">
        <w:rPr>
          <w:rFonts w:asciiTheme="minorHAnsi" w:hAnsiTheme="minorHAnsi"/>
          <w:sz w:val="22"/>
          <w:szCs w:val="22"/>
        </w:rPr>
        <w:t xml:space="preserve">Schwalbe, K. Information Technology Project Management, </w:t>
      </w:r>
      <w:r w:rsidR="00B168FB">
        <w:rPr>
          <w:rFonts w:asciiTheme="minorHAnsi" w:hAnsiTheme="minorHAnsi"/>
          <w:sz w:val="22"/>
          <w:szCs w:val="22"/>
        </w:rPr>
        <w:t>7</w:t>
      </w:r>
      <w:r w:rsidRPr="00FC197C">
        <w:rPr>
          <w:rFonts w:asciiTheme="minorHAnsi" w:hAnsiTheme="minorHAnsi"/>
          <w:sz w:val="22"/>
          <w:szCs w:val="22"/>
          <w:vertAlign w:val="superscript"/>
        </w:rPr>
        <w:t>th</w:t>
      </w:r>
      <w:r w:rsidRPr="00FC197C">
        <w:rPr>
          <w:rFonts w:asciiTheme="minorHAnsi" w:hAnsiTheme="minorHAnsi"/>
          <w:sz w:val="22"/>
          <w:szCs w:val="22"/>
        </w:rPr>
        <w:t xml:space="preserve"> ed., Thomson Course Technology, Boston, </w:t>
      </w:r>
      <w:proofErr w:type="gramStart"/>
      <w:r w:rsidRPr="00FC197C">
        <w:rPr>
          <w:rFonts w:asciiTheme="minorHAnsi" w:hAnsiTheme="minorHAnsi"/>
          <w:sz w:val="22"/>
          <w:szCs w:val="22"/>
        </w:rPr>
        <w:t>MA.</w:t>
      </w:r>
      <w:r w:rsidR="0000078D">
        <w:rPr>
          <w:rFonts w:asciiTheme="minorHAnsi" w:hAnsiTheme="minorHAnsi"/>
          <w:sz w:val="22"/>
          <w:szCs w:val="22"/>
        </w:rPr>
        <w:t>,</w:t>
      </w:r>
      <w:proofErr w:type="gramEnd"/>
      <w:r w:rsidR="0000078D">
        <w:rPr>
          <w:rFonts w:asciiTheme="minorHAnsi" w:hAnsiTheme="minorHAnsi"/>
          <w:sz w:val="22"/>
          <w:szCs w:val="22"/>
        </w:rPr>
        <w:t xml:space="preserve"> 2013.</w:t>
      </w:r>
      <w:r w:rsidR="0066558F">
        <w:rPr>
          <w:rFonts w:ascii="Calibri" w:hAnsi="Calibri" w:cs="Calibri"/>
          <w:bCs/>
          <w:color w:val="000000"/>
        </w:rPr>
        <w:t xml:space="preserve"> </w:t>
      </w:r>
      <w:r w:rsidR="0000078D">
        <w:rPr>
          <w:rFonts w:asciiTheme="minorHAnsi" w:hAnsiTheme="minorHAnsi"/>
          <w:sz w:val="22"/>
          <w:szCs w:val="22"/>
        </w:rPr>
        <w:t xml:space="preserve">Paperback.  </w:t>
      </w:r>
      <w:r w:rsidR="0000078D" w:rsidRPr="0000078D">
        <w:rPr>
          <w:rFonts w:asciiTheme="minorHAnsi" w:hAnsiTheme="minorHAnsi"/>
          <w:sz w:val="22"/>
          <w:szCs w:val="22"/>
        </w:rPr>
        <w:t xml:space="preserve">ISBN-13: </w:t>
      </w:r>
      <w:r w:rsidR="00A67D71" w:rsidRPr="00A67D71">
        <w:rPr>
          <w:rFonts w:asciiTheme="minorHAnsi" w:hAnsiTheme="minorHAnsi"/>
          <w:sz w:val="22"/>
          <w:szCs w:val="22"/>
        </w:rPr>
        <w:t>978-1285847092</w:t>
      </w:r>
      <w:r w:rsidR="0000078D">
        <w:rPr>
          <w:rFonts w:asciiTheme="minorHAnsi" w:hAnsiTheme="minorHAnsi"/>
          <w:sz w:val="22"/>
          <w:szCs w:val="22"/>
        </w:rPr>
        <w:t xml:space="preserve">. </w:t>
      </w:r>
      <w:r w:rsidR="00167FC1">
        <w:rPr>
          <w:rFonts w:asciiTheme="minorHAnsi" w:hAnsiTheme="minorHAnsi"/>
          <w:sz w:val="22"/>
          <w:szCs w:val="22"/>
        </w:rPr>
        <w:t>Earlier editions would also be acceptable.</w:t>
      </w:r>
    </w:p>
    <w:p w:rsidR="00306996" w:rsidRPr="00306996" w:rsidRDefault="00306996" w:rsidP="00306996">
      <w:pPr>
        <w:rPr>
          <w:rFonts w:ascii="Calibri" w:hAnsi="Calibri" w:cs="Calibri"/>
          <w:b/>
          <w:bCs/>
          <w:color w:val="000000"/>
        </w:rPr>
      </w:pPr>
      <w:r w:rsidRPr="00306996">
        <w:rPr>
          <w:rFonts w:ascii="Calibri" w:hAnsi="Calibri" w:cs="Calibri"/>
          <w:b/>
          <w:bCs/>
          <w:color w:val="000000"/>
        </w:rPr>
        <w:t>Course Website:</w:t>
      </w:r>
    </w:p>
    <w:p w:rsidR="00306996" w:rsidRPr="00306996" w:rsidRDefault="00306996" w:rsidP="00306996">
      <w:pPr>
        <w:pStyle w:val="ListParagraph"/>
        <w:numPr>
          <w:ilvl w:val="0"/>
          <w:numId w:val="13"/>
        </w:numPr>
        <w:autoSpaceDE w:val="0"/>
        <w:autoSpaceDN w:val="0"/>
        <w:adjustRightInd w:val="0"/>
        <w:rPr>
          <w:rFonts w:ascii="Calibri" w:hAnsi="Calibri" w:cs="Calibri"/>
          <w:color w:val="0000FF"/>
          <w:sz w:val="22"/>
          <w:szCs w:val="22"/>
        </w:rPr>
      </w:pPr>
      <w:r w:rsidRPr="00306996">
        <w:rPr>
          <w:rFonts w:ascii="Calibri" w:hAnsi="Calibri" w:cs="Calibri"/>
          <w:color w:val="000000"/>
          <w:sz w:val="22"/>
          <w:szCs w:val="22"/>
        </w:rPr>
        <w:t xml:space="preserve">Sakai at </w:t>
      </w:r>
      <w:r w:rsidRPr="00306996">
        <w:rPr>
          <w:rFonts w:ascii="Calibri" w:hAnsi="Calibri" w:cs="Calibri"/>
          <w:color w:val="0000FF"/>
          <w:sz w:val="22"/>
          <w:szCs w:val="22"/>
        </w:rPr>
        <w:t xml:space="preserve">https://sakai.unc.edu/portal </w:t>
      </w:r>
    </w:p>
    <w:p w:rsidR="00306996" w:rsidRPr="00306996" w:rsidRDefault="00306996" w:rsidP="00306996">
      <w:pPr>
        <w:pStyle w:val="ListParagraph"/>
        <w:numPr>
          <w:ilvl w:val="0"/>
          <w:numId w:val="14"/>
        </w:numPr>
        <w:autoSpaceDE w:val="0"/>
        <w:autoSpaceDN w:val="0"/>
        <w:adjustRightInd w:val="0"/>
        <w:rPr>
          <w:rFonts w:asciiTheme="minorHAnsi" w:hAnsiTheme="minorHAnsi"/>
          <w:sz w:val="22"/>
          <w:szCs w:val="22"/>
        </w:rPr>
      </w:pPr>
      <w:r w:rsidRPr="00306996">
        <w:rPr>
          <w:rFonts w:asciiTheme="minorHAnsi" w:hAnsiTheme="minorHAnsi"/>
          <w:sz w:val="22"/>
          <w:szCs w:val="22"/>
        </w:rPr>
        <w:t xml:space="preserve">use ONYEN and password to login </w:t>
      </w:r>
    </w:p>
    <w:p w:rsidR="00306996" w:rsidRPr="00306996" w:rsidRDefault="00306996" w:rsidP="00306996">
      <w:pPr>
        <w:pStyle w:val="ListParagraph"/>
        <w:numPr>
          <w:ilvl w:val="0"/>
          <w:numId w:val="14"/>
        </w:numPr>
        <w:autoSpaceDE w:val="0"/>
        <w:autoSpaceDN w:val="0"/>
        <w:adjustRightInd w:val="0"/>
        <w:rPr>
          <w:rFonts w:asciiTheme="minorHAnsi" w:hAnsiTheme="minorHAnsi"/>
          <w:sz w:val="22"/>
          <w:szCs w:val="22"/>
        </w:rPr>
      </w:pPr>
      <w:r w:rsidRPr="00306996">
        <w:rPr>
          <w:rFonts w:asciiTheme="minorHAnsi" w:hAnsiTheme="minorHAnsi"/>
          <w:sz w:val="22"/>
          <w:szCs w:val="22"/>
        </w:rPr>
        <w:t xml:space="preserve">This website will be used extensively during the course for students to access required online lectures, assigned journal articles and other required reading (not in the course texts) provided via UNC e-Reserves. Class announcements and other communications will be facilitated through this site, so please ensure your email address is correctly reflected in </w:t>
      </w:r>
      <w:proofErr w:type="spellStart"/>
      <w:r w:rsidRPr="00306996">
        <w:rPr>
          <w:rFonts w:asciiTheme="minorHAnsi" w:hAnsiTheme="minorHAnsi"/>
          <w:sz w:val="22"/>
          <w:szCs w:val="22"/>
        </w:rPr>
        <w:t>ConnectCarolina</w:t>
      </w:r>
      <w:proofErr w:type="spellEnd"/>
      <w:r w:rsidRPr="00306996">
        <w:rPr>
          <w:rFonts w:asciiTheme="minorHAnsi" w:hAnsiTheme="minorHAnsi"/>
          <w:sz w:val="22"/>
          <w:szCs w:val="22"/>
        </w:rPr>
        <w:t xml:space="preserve">. </w:t>
      </w:r>
    </w:p>
    <w:p w:rsidR="0058625C" w:rsidRPr="0048768B" w:rsidRDefault="00306996" w:rsidP="0048768B">
      <w:pPr>
        <w:pStyle w:val="ListParagraph"/>
        <w:numPr>
          <w:ilvl w:val="0"/>
          <w:numId w:val="14"/>
        </w:numPr>
        <w:autoSpaceDE w:val="0"/>
        <w:autoSpaceDN w:val="0"/>
        <w:adjustRightInd w:val="0"/>
        <w:rPr>
          <w:rFonts w:ascii="Calibri" w:hAnsi="Calibri" w:cs="Calibri"/>
          <w:bCs/>
          <w:color w:val="000000"/>
        </w:rPr>
      </w:pPr>
      <w:r w:rsidRPr="0048768B">
        <w:rPr>
          <w:rFonts w:asciiTheme="minorHAnsi" w:hAnsiTheme="minorHAnsi"/>
          <w:sz w:val="22"/>
          <w:szCs w:val="22"/>
        </w:rPr>
        <w:t xml:space="preserve">Dedicated Team Sites will be established for your Team communications and collaboration. All written assignments will be submitted via the Drop Box. Students will also be able to check their individual grades on the Gradebook. </w:t>
      </w:r>
    </w:p>
    <w:p w:rsidR="0058625C" w:rsidRDefault="0058625C" w:rsidP="0058625C">
      <w:pPr>
        <w:pBdr>
          <w:bottom w:val="double" w:sz="6" w:space="1" w:color="auto"/>
        </w:pBdr>
        <w:spacing w:line="240" w:lineRule="auto"/>
        <w:contextualSpacing/>
      </w:pPr>
    </w:p>
    <w:p w:rsidR="00A57E1A" w:rsidRDefault="00A57E1A">
      <w:pPr>
        <w:rPr>
          <w:b/>
          <w:bCs/>
          <w:sz w:val="28"/>
          <w:szCs w:val="28"/>
        </w:rPr>
      </w:pPr>
      <w:r>
        <w:rPr>
          <w:b/>
          <w:bCs/>
          <w:sz w:val="28"/>
          <w:szCs w:val="28"/>
        </w:rPr>
        <w:br w:type="page"/>
      </w:r>
    </w:p>
    <w:p w:rsidR="00DB134B" w:rsidRDefault="00DB134B">
      <w:r>
        <w:rPr>
          <w:b/>
          <w:bCs/>
          <w:sz w:val="28"/>
          <w:szCs w:val="28"/>
        </w:rPr>
        <w:lastRenderedPageBreak/>
        <w:t>Grading</w:t>
      </w:r>
    </w:p>
    <w:p w:rsidR="00167FC1" w:rsidRDefault="00167FC1" w:rsidP="00167FC1">
      <w:pPr>
        <w:autoSpaceDE w:val="0"/>
        <w:autoSpaceDN w:val="0"/>
        <w:adjustRightInd w:val="0"/>
        <w:spacing w:after="0" w:line="240" w:lineRule="auto"/>
        <w:rPr>
          <w:rFonts w:ascii="Calibri" w:hAnsi="Calibri" w:cs="Calibri"/>
          <w:color w:val="000000"/>
        </w:rPr>
      </w:pPr>
      <w:r w:rsidRPr="00167FC1">
        <w:rPr>
          <w:rFonts w:ascii="Calibri" w:hAnsi="Calibri" w:cs="Calibri"/>
          <w:color w:val="000000"/>
        </w:rPr>
        <w:t xml:space="preserve">Students’ final grade will be based on a combination of class participation, individual assignments and team assignments. Assignments will include a variety of work products including written papers. UNC Graduate Level grading will be applied: H, P+, P, P-, L, and F. Although pluses and minuses are used for internal grades awarded by SILS, only H, P, L and F will appear on the official transcript. (Pluses and minuses are used in SILS to determine class rank and candidacy for Beta Phi Mu and LIS honor society.) </w:t>
      </w:r>
    </w:p>
    <w:p w:rsidR="00167FC1" w:rsidRDefault="00167FC1" w:rsidP="00167FC1">
      <w:pPr>
        <w:autoSpaceDE w:val="0"/>
        <w:autoSpaceDN w:val="0"/>
        <w:adjustRightInd w:val="0"/>
        <w:spacing w:after="0" w:line="240" w:lineRule="auto"/>
        <w:rPr>
          <w:rFonts w:ascii="Calibri" w:hAnsi="Calibri" w:cs="Calibri"/>
          <w:color w:val="000000"/>
        </w:rPr>
      </w:pPr>
    </w:p>
    <w:p w:rsidR="00167FC1" w:rsidRPr="00167FC1" w:rsidRDefault="00167FC1" w:rsidP="00167FC1">
      <w:pPr>
        <w:rPr>
          <w:rFonts w:ascii="Calibri" w:hAnsi="Calibri" w:cs="Calibri"/>
          <w:color w:val="000000"/>
        </w:rPr>
      </w:pPr>
      <w:r w:rsidRPr="00167FC1">
        <w:rPr>
          <w:rFonts w:ascii="Calibri" w:hAnsi="Calibri" w:cs="Calibri"/>
          <w:color w:val="000000"/>
        </w:rPr>
        <w:t xml:space="preserve">This grading policy is based on the </w:t>
      </w:r>
      <w:r>
        <w:t>Office of the University Registrar’s Explanation of Grading System for Graduate Grades:</w:t>
      </w:r>
      <w:r w:rsidRPr="00167FC1">
        <w:rPr>
          <w:rFonts w:ascii="Calibri" w:hAnsi="Calibri" w:cs="Calibri"/>
          <w:color w:val="000000"/>
        </w:rPr>
        <w:t xml:space="preserve"> </w:t>
      </w:r>
    </w:p>
    <w:tbl>
      <w:tblPr>
        <w:tblStyle w:val="MediumGrid1-Accent1"/>
        <w:tblW w:w="8037" w:type="dxa"/>
        <w:jc w:val="center"/>
        <w:tblLook w:val="04A0" w:firstRow="1" w:lastRow="0" w:firstColumn="1" w:lastColumn="0" w:noHBand="0" w:noVBand="1"/>
      </w:tblPr>
      <w:tblGrid>
        <w:gridCol w:w="473"/>
        <w:gridCol w:w="7564"/>
      </w:tblGrid>
      <w:tr w:rsidR="00167FC1" w:rsidRPr="00DB134B" w:rsidTr="00167FC1">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67FC1" w:rsidRPr="00DB134B" w:rsidRDefault="00167FC1" w:rsidP="004E44F1">
            <w:pPr>
              <w:rPr>
                <w:rFonts w:eastAsia="Times New Roman" w:cs="Times New Roman"/>
              </w:rPr>
            </w:pPr>
            <w:r w:rsidRPr="00306996">
              <w:rPr>
                <w:rFonts w:eastAsia="Times New Roman" w:cs="Times New Roman"/>
              </w:rPr>
              <w:t>H</w:t>
            </w:r>
          </w:p>
        </w:tc>
        <w:tc>
          <w:tcPr>
            <w:tcW w:w="0" w:type="auto"/>
            <w:hideMark/>
          </w:tcPr>
          <w:p w:rsidR="00DB134B" w:rsidRPr="00DB134B" w:rsidRDefault="00167FC1" w:rsidP="004E44F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DB134B">
              <w:rPr>
                <w:rFonts w:eastAsia="Times New Roman" w:cs="Times New Roman"/>
                <w:b w:val="0"/>
              </w:rPr>
              <w:t>High Pass</w:t>
            </w:r>
          </w:p>
        </w:tc>
      </w:tr>
      <w:tr w:rsidR="00167FC1" w:rsidRPr="00DB134B" w:rsidTr="00167FC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67FC1" w:rsidRPr="00DB134B" w:rsidRDefault="00167FC1" w:rsidP="004E44F1">
            <w:pPr>
              <w:rPr>
                <w:rFonts w:eastAsia="Times New Roman" w:cs="Times New Roman"/>
              </w:rPr>
            </w:pPr>
            <w:r w:rsidRPr="00306996">
              <w:rPr>
                <w:rFonts w:eastAsia="Times New Roman" w:cs="Times New Roman"/>
              </w:rPr>
              <w:t>P</w:t>
            </w:r>
          </w:p>
        </w:tc>
        <w:tc>
          <w:tcPr>
            <w:tcW w:w="0" w:type="auto"/>
            <w:hideMark/>
          </w:tcPr>
          <w:p w:rsidR="00DB134B" w:rsidRPr="00DB134B" w:rsidRDefault="00167FC1" w:rsidP="004E44F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DB134B">
              <w:rPr>
                <w:rFonts w:eastAsia="Times New Roman" w:cs="Times New Roman"/>
              </w:rPr>
              <w:t>Pass</w:t>
            </w:r>
          </w:p>
        </w:tc>
      </w:tr>
      <w:tr w:rsidR="00167FC1" w:rsidRPr="00DB134B" w:rsidTr="00167FC1">
        <w:trPr>
          <w:trHeight w:val="245"/>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67FC1" w:rsidRPr="00DB134B" w:rsidRDefault="00167FC1" w:rsidP="004E44F1">
            <w:pPr>
              <w:rPr>
                <w:rFonts w:eastAsia="Times New Roman" w:cs="Times New Roman"/>
              </w:rPr>
            </w:pPr>
            <w:r w:rsidRPr="00306996">
              <w:rPr>
                <w:rFonts w:eastAsia="Times New Roman" w:cs="Times New Roman"/>
              </w:rPr>
              <w:t>L</w:t>
            </w:r>
          </w:p>
        </w:tc>
        <w:tc>
          <w:tcPr>
            <w:tcW w:w="0" w:type="auto"/>
            <w:hideMark/>
          </w:tcPr>
          <w:p w:rsidR="00DB134B" w:rsidRPr="00DB134B" w:rsidRDefault="00167FC1" w:rsidP="004E44F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B134B">
              <w:rPr>
                <w:rFonts w:eastAsia="Times New Roman" w:cs="Times New Roman"/>
              </w:rPr>
              <w:t>Low Pass</w:t>
            </w:r>
          </w:p>
        </w:tc>
      </w:tr>
      <w:tr w:rsidR="00167FC1" w:rsidRPr="00DB134B" w:rsidTr="00167FC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67FC1" w:rsidRPr="00DB134B" w:rsidRDefault="00167FC1" w:rsidP="004E44F1">
            <w:pPr>
              <w:rPr>
                <w:rFonts w:eastAsia="Times New Roman" w:cs="Times New Roman"/>
              </w:rPr>
            </w:pPr>
            <w:r w:rsidRPr="00306996">
              <w:rPr>
                <w:rFonts w:eastAsia="Times New Roman" w:cs="Times New Roman"/>
              </w:rPr>
              <w:t>F</w:t>
            </w:r>
          </w:p>
        </w:tc>
        <w:tc>
          <w:tcPr>
            <w:tcW w:w="0" w:type="auto"/>
            <w:hideMark/>
          </w:tcPr>
          <w:p w:rsidR="00DB134B" w:rsidRPr="00DB134B" w:rsidRDefault="00167FC1" w:rsidP="004E44F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DB134B">
              <w:rPr>
                <w:rFonts w:eastAsia="Times New Roman" w:cs="Times New Roman"/>
              </w:rPr>
              <w:t>Fail</w:t>
            </w:r>
          </w:p>
        </w:tc>
      </w:tr>
      <w:tr w:rsidR="00104363" w:rsidRPr="00DB134B" w:rsidTr="00167FC1">
        <w:trPr>
          <w:trHeight w:val="488"/>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04363" w:rsidRPr="00DB134B" w:rsidRDefault="00104363" w:rsidP="00F05D01">
            <w:pPr>
              <w:rPr>
                <w:rFonts w:eastAsia="Times New Roman" w:cs="Times New Roman"/>
              </w:rPr>
            </w:pPr>
            <w:r w:rsidRPr="00306996">
              <w:rPr>
                <w:rFonts w:eastAsia="Times New Roman" w:cs="Times New Roman"/>
              </w:rPr>
              <w:t>IN</w:t>
            </w:r>
          </w:p>
        </w:tc>
        <w:tc>
          <w:tcPr>
            <w:tcW w:w="0" w:type="auto"/>
            <w:hideMark/>
          </w:tcPr>
          <w:p w:rsidR="00104363" w:rsidRPr="00DB134B" w:rsidRDefault="00104363" w:rsidP="00F05D0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B134B">
              <w:rPr>
                <w:rFonts w:eastAsia="Times New Roman" w:cs="Times New Roman"/>
              </w:rPr>
              <w:t>Work Incomplete</w:t>
            </w:r>
          </w:p>
          <w:p w:rsidR="00104363" w:rsidRPr="00DB134B" w:rsidRDefault="00104363" w:rsidP="00F05D0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B134B">
              <w:rPr>
                <w:rFonts w:eastAsia="Times New Roman" w:cs="Times New Roman"/>
              </w:rPr>
              <w:t>A temporary grade that converts to an F* unless the grade is replaced with a permanent grade by the last day of classes for the same term one year later.</w:t>
            </w:r>
          </w:p>
        </w:tc>
      </w:tr>
      <w:tr w:rsidR="00104363" w:rsidRPr="00DB134B" w:rsidTr="00104363">
        <w:trPr>
          <w:cnfStyle w:val="000000100000" w:firstRow="0" w:lastRow="0" w:firstColumn="0" w:lastColumn="0" w:oddVBand="0" w:evenVBand="0" w:oddHBand="1" w:evenHBand="0" w:firstRowFirstColumn="0" w:firstRowLastColumn="0" w:lastRowFirstColumn="0" w:lastRowLastColumn="0"/>
          <w:trHeight w:val="986"/>
          <w:jc w:val="center"/>
        </w:trPr>
        <w:tc>
          <w:tcPr>
            <w:cnfStyle w:val="001000000000" w:firstRow="0" w:lastRow="0" w:firstColumn="1" w:lastColumn="0" w:oddVBand="0" w:evenVBand="0" w:oddHBand="0" w:evenHBand="0" w:firstRowFirstColumn="0" w:firstRowLastColumn="0" w:lastRowFirstColumn="0" w:lastRowLastColumn="0"/>
            <w:tcW w:w="0" w:type="auto"/>
          </w:tcPr>
          <w:p w:rsidR="00104363" w:rsidRPr="00DB134B" w:rsidRDefault="00104363" w:rsidP="00F05D01">
            <w:pPr>
              <w:rPr>
                <w:rFonts w:eastAsia="Times New Roman" w:cs="Times New Roman"/>
              </w:rPr>
            </w:pPr>
            <w:r w:rsidRPr="00306996">
              <w:rPr>
                <w:rFonts w:eastAsia="Times New Roman" w:cs="Times New Roman"/>
              </w:rPr>
              <w:t>AB</w:t>
            </w:r>
          </w:p>
        </w:tc>
        <w:tc>
          <w:tcPr>
            <w:tcW w:w="0" w:type="auto"/>
          </w:tcPr>
          <w:p w:rsidR="00104363" w:rsidRPr="00DB134B" w:rsidRDefault="00104363" w:rsidP="00F05D0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DB134B">
              <w:rPr>
                <w:rFonts w:eastAsia="Times New Roman" w:cs="Times New Roman"/>
              </w:rPr>
              <w:t>Absent from Final Examination</w:t>
            </w:r>
          </w:p>
          <w:p w:rsidR="00104363" w:rsidRPr="00DB134B" w:rsidRDefault="00104363" w:rsidP="00F05D0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DB134B">
              <w:rPr>
                <w:rFonts w:eastAsia="Times New Roman" w:cs="Times New Roman"/>
              </w:rPr>
              <w:t>A temporary grade that converts to an F* unless the grade is replaced with a permanent grade by the last day of classes for the same term one year later.</w:t>
            </w:r>
          </w:p>
        </w:tc>
      </w:tr>
    </w:tbl>
    <w:p w:rsidR="00167FC1" w:rsidRDefault="006D72F3" w:rsidP="00167FC1">
      <w:pPr>
        <w:jc w:val="center"/>
        <w:rPr>
          <w:rStyle w:val="Hyperlink"/>
        </w:rPr>
      </w:pPr>
      <w:hyperlink r:id="rId7" w:history="1">
        <w:r w:rsidR="00167FC1" w:rsidRPr="001B29D2">
          <w:rPr>
            <w:rStyle w:val="Hyperlink"/>
          </w:rPr>
          <w:t>http://registrar.unc.edu/academic-services/grades/explanation-of-grading-system/</w:t>
        </w:r>
      </w:hyperlink>
    </w:p>
    <w:p w:rsidR="00104363" w:rsidRPr="00104363" w:rsidRDefault="00104363" w:rsidP="00104363">
      <w:pPr>
        <w:autoSpaceDE w:val="0"/>
        <w:autoSpaceDN w:val="0"/>
        <w:adjustRightInd w:val="0"/>
        <w:spacing w:after="0" w:line="240" w:lineRule="auto"/>
        <w:rPr>
          <w:rFonts w:ascii="Calibri" w:hAnsi="Calibri" w:cs="Calibri"/>
          <w:color w:val="000000"/>
        </w:rPr>
      </w:pPr>
      <w:r w:rsidRPr="00104363">
        <w:rPr>
          <w:rFonts w:ascii="Calibri" w:hAnsi="Calibri" w:cs="Calibri"/>
          <w:color w:val="000000"/>
        </w:rPr>
        <w:t xml:space="preserve">In classes containing both graduate and undergraduate students, the following (rough) equivalency between the two grading systems holds: </w:t>
      </w:r>
    </w:p>
    <w:p w:rsidR="00104363" w:rsidRPr="00104363" w:rsidRDefault="00104363" w:rsidP="00104363">
      <w:pPr>
        <w:autoSpaceDE w:val="0"/>
        <w:autoSpaceDN w:val="0"/>
        <w:adjustRightInd w:val="0"/>
        <w:spacing w:after="0" w:line="240" w:lineRule="auto"/>
        <w:ind w:left="2880"/>
        <w:rPr>
          <w:rFonts w:ascii="Calibri" w:hAnsi="Calibri" w:cs="Calibri"/>
          <w:color w:val="000000"/>
        </w:rPr>
      </w:pPr>
      <w:r w:rsidRPr="00104363">
        <w:rPr>
          <w:rFonts w:ascii="Calibri" w:hAnsi="Calibri" w:cs="Calibri"/>
          <w:color w:val="000000"/>
        </w:rPr>
        <w:t xml:space="preserve">H </w:t>
      </w:r>
      <w:r>
        <w:rPr>
          <w:rFonts w:ascii="Calibri" w:hAnsi="Calibri" w:cs="Calibri"/>
          <w:color w:val="000000"/>
        </w:rPr>
        <w:tab/>
      </w:r>
      <w:r>
        <w:rPr>
          <w:rFonts w:ascii="Calibri" w:hAnsi="Calibri" w:cs="Calibri"/>
          <w:color w:val="000000"/>
        </w:rPr>
        <w:tab/>
      </w:r>
      <w:r w:rsidRPr="00104363">
        <w:rPr>
          <w:rFonts w:ascii="Calibri" w:hAnsi="Calibri" w:cs="Calibri"/>
          <w:color w:val="000000"/>
        </w:rPr>
        <w:t xml:space="preserve">A </w:t>
      </w:r>
    </w:p>
    <w:p w:rsidR="00104363" w:rsidRPr="00104363" w:rsidRDefault="00104363" w:rsidP="00104363">
      <w:pPr>
        <w:autoSpaceDE w:val="0"/>
        <w:autoSpaceDN w:val="0"/>
        <w:adjustRightInd w:val="0"/>
        <w:spacing w:after="0" w:line="240" w:lineRule="auto"/>
        <w:ind w:left="2880"/>
        <w:rPr>
          <w:rFonts w:ascii="Calibri" w:hAnsi="Calibri" w:cs="Calibri"/>
          <w:color w:val="000000"/>
        </w:rPr>
      </w:pPr>
      <w:r w:rsidRPr="00104363">
        <w:rPr>
          <w:rFonts w:ascii="Calibri" w:hAnsi="Calibri" w:cs="Calibri"/>
          <w:color w:val="000000"/>
        </w:rPr>
        <w:t xml:space="preserve">P </w:t>
      </w:r>
      <w:r>
        <w:rPr>
          <w:rFonts w:ascii="Calibri" w:hAnsi="Calibri" w:cs="Calibri"/>
          <w:color w:val="000000"/>
        </w:rPr>
        <w:tab/>
      </w:r>
      <w:r>
        <w:rPr>
          <w:rFonts w:ascii="Calibri" w:hAnsi="Calibri" w:cs="Calibri"/>
          <w:color w:val="000000"/>
        </w:rPr>
        <w:tab/>
      </w:r>
      <w:r w:rsidRPr="00104363">
        <w:rPr>
          <w:rFonts w:ascii="Calibri" w:hAnsi="Calibri" w:cs="Calibri"/>
          <w:color w:val="000000"/>
        </w:rPr>
        <w:t xml:space="preserve">A-, B+, B, B- </w:t>
      </w:r>
    </w:p>
    <w:p w:rsidR="00104363" w:rsidRPr="00104363" w:rsidRDefault="00104363" w:rsidP="00104363">
      <w:pPr>
        <w:autoSpaceDE w:val="0"/>
        <w:autoSpaceDN w:val="0"/>
        <w:adjustRightInd w:val="0"/>
        <w:spacing w:after="0" w:line="240" w:lineRule="auto"/>
        <w:ind w:left="2880"/>
        <w:rPr>
          <w:rFonts w:ascii="Calibri" w:hAnsi="Calibri" w:cs="Calibri"/>
          <w:color w:val="000000"/>
        </w:rPr>
      </w:pPr>
      <w:r w:rsidRPr="00104363">
        <w:rPr>
          <w:rFonts w:ascii="Calibri" w:hAnsi="Calibri" w:cs="Calibri"/>
          <w:color w:val="000000"/>
        </w:rPr>
        <w:t xml:space="preserve">L </w:t>
      </w:r>
      <w:r>
        <w:rPr>
          <w:rFonts w:ascii="Calibri" w:hAnsi="Calibri" w:cs="Calibri"/>
          <w:color w:val="000000"/>
        </w:rPr>
        <w:tab/>
      </w:r>
      <w:r>
        <w:rPr>
          <w:rFonts w:ascii="Calibri" w:hAnsi="Calibri" w:cs="Calibri"/>
          <w:color w:val="000000"/>
        </w:rPr>
        <w:tab/>
      </w:r>
      <w:r w:rsidRPr="00104363">
        <w:rPr>
          <w:rFonts w:ascii="Calibri" w:hAnsi="Calibri" w:cs="Calibri"/>
          <w:color w:val="000000"/>
        </w:rPr>
        <w:t xml:space="preserve">C+, C, C- </w:t>
      </w:r>
    </w:p>
    <w:p w:rsidR="00104363" w:rsidRDefault="00104363" w:rsidP="00104363">
      <w:pPr>
        <w:ind w:left="2880"/>
      </w:pPr>
      <w:r w:rsidRPr="00104363">
        <w:rPr>
          <w:rFonts w:ascii="Calibri" w:hAnsi="Calibri" w:cs="Calibri"/>
          <w:color w:val="000000"/>
        </w:rPr>
        <w:t xml:space="preserve">F </w:t>
      </w:r>
      <w:r>
        <w:rPr>
          <w:rFonts w:ascii="Calibri" w:hAnsi="Calibri" w:cs="Calibri"/>
          <w:color w:val="000000"/>
        </w:rPr>
        <w:tab/>
      </w:r>
      <w:r>
        <w:rPr>
          <w:rFonts w:ascii="Calibri" w:hAnsi="Calibri" w:cs="Calibri"/>
          <w:color w:val="000000"/>
        </w:rPr>
        <w:tab/>
      </w:r>
      <w:r w:rsidRPr="00104363">
        <w:rPr>
          <w:rFonts w:ascii="Calibri" w:hAnsi="Calibri" w:cs="Calibri"/>
          <w:color w:val="000000"/>
        </w:rPr>
        <w:t>D+, D, F</w:t>
      </w:r>
    </w:p>
    <w:p w:rsidR="00167FC1" w:rsidRDefault="00167FC1" w:rsidP="00167FC1">
      <w:r w:rsidRPr="00167FC1">
        <w:rPr>
          <w:rFonts w:ascii="Calibri" w:hAnsi="Calibri" w:cs="Calibri"/>
          <w:color w:val="000000"/>
        </w:rPr>
        <w:t xml:space="preserve">Your final grade will be based on a combination of individual assignments, team assignments, and participation. In addition to the grades assigned by the faculty, each individual will also be evaluated by their peers on their performance and participation in the team assignments. The </w:t>
      </w:r>
      <w:r w:rsidR="00CA1438">
        <w:rPr>
          <w:rFonts w:ascii="Calibri" w:hAnsi="Calibri" w:cs="Calibri"/>
          <w:color w:val="000000"/>
        </w:rPr>
        <w:t>five</w:t>
      </w:r>
      <w:r w:rsidRPr="00167FC1">
        <w:rPr>
          <w:rFonts w:ascii="Calibri" w:hAnsi="Calibri" w:cs="Calibri"/>
          <w:color w:val="000000"/>
        </w:rPr>
        <w:t xml:space="preserve"> graded aspects of your work and their relative weight in computing your course grade are as follows.</w:t>
      </w:r>
    </w:p>
    <w:tbl>
      <w:tblPr>
        <w:tblStyle w:val="MediumGrid3-Accent5"/>
        <w:tblW w:w="6645" w:type="dxa"/>
        <w:jc w:val="center"/>
        <w:tblLook w:val="0420" w:firstRow="1" w:lastRow="0" w:firstColumn="0" w:lastColumn="0" w:noHBand="0" w:noVBand="1"/>
      </w:tblPr>
      <w:tblGrid>
        <w:gridCol w:w="3697"/>
        <w:gridCol w:w="1195"/>
        <w:gridCol w:w="1753"/>
      </w:tblGrid>
      <w:tr w:rsidR="00BE1F4D" w:rsidRPr="00BE1F4D" w:rsidTr="00AE7F81">
        <w:trPr>
          <w:cnfStyle w:val="100000000000" w:firstRow="1" w:lastRow="0" w:firstColumn="0" w:lastColumn="0" w:oddVBand="0" w:evenVBand="0" w:oddHBand="0" w:evenHBand="0" w:firstRowFirstColumn="0" w:firstRowLastColumn="0" w:lastRowFirstColumn="0" w:lastRowLastColumn="0"/>
          <w:trHeight w:val="514"/>
          <w:jc w:val="center"/>
        </w:trPr>
        <w:tc>
          <w:tcPr>
            <w:tcW w:w="0" w:type="auto"/>
            <w:hideMark/>
          </w:tcPr>
          <w:p w:rsidR="003C161A" w:rsidRPr="00BE1F4D" w:rsidRDefault="00BE1F4D" w:rsidP="00BE1F4D">
            <w:r w:rsidRPr="00BE1F4D">
              <w:t>Grade composition</w:t>
            </w:r>
          </w:p>
        </w:tc>
        <w:tc>
          <w:tcPr>
            <w:tcW w:w="0" w:type="auto"/>
            <w:hideMark/>
          </w:tcPr>
          <w:p w:rsidR="003C161A" w:rsidRPr="00BE1F4D" w:rsidRDefault="00BE1F4D" w:rsidP="00BE1F4D">
            <w:r w:rsidRPr="00BE1F4D">
              <w:t>Weight</w:t>
            </w:r>
          </w:p>
        </w:tc>
        <w:tc>
          <w:tcPr>
            <w:tcW w:w="0" w:type="auto"/>
            <w:hideMark/>
          </w:tcPr>
          <w:p w:rsidR="003C161A" w:rsidRPr="00BE1F4D" w:rsidRDefault="00BE1F4D" w:rsidP="00BE1F4D">
            <w:r w:rsidRPr="00BE1F4D">
              <w:t>Component</w:t>
            </w:r>
          </w:p>
        </w:tc>
      </w:tr>
      <w:tr w:rsidR="00BE1F4D" w:rsidRPr="00BE1F4D" w:rsidTr="00AE7F81">
        <w:trPr>
          <w:cnfStyle w:val="000000100000" w:firstRow="0" w:lastRow="0" w:firstColumn="0" w:lastColumn="0" w:oddVBand="0" w:evenVBand="0" w:oddHBand="1" w:evenHBand="0" w:firstRowFirstColumn="0" w:firstRowLastColumn="0" w:lastRowFirstColumn="0" w:lastRowLastColumn="0"/>
          <w:trHeight w:val="514"/>
          <w:jc w:val="center"/>
        </w:trPr>
        <w:tc>
          <w:tcPr>
            <w:tcW w:w="0" w:type="auto"/>
            <w:hideMark/>
          </w:tcPr>
          <w:p w:rsidR="003C161A" w:rsidRPr="00BE1F4D" w:rsidRDefault="00BE1F4D" w:rsidP="00BE1F4D">
            <w:r w:rsidRPr="00BE1F4D">
              <w:t>Weekly quiz</w:t>
            </w:r>
          </w:p>
        </w:tc>
        <w:tc>
          <w:tcPr>
            <w:tcW w:w="0" w:type="auto"/>
            <w:hideMark/>
          </w:tcPr>
          <w:p w:rsidR="003C161A" w:rsidRPr="00BE1F4D" w:rsidRDefault="00BE1F4D" w:rsidP="00A57E1A">
            <w:r w:rsidRPr="00BE1F4D">
              <w:t>1</w:t>
            </w:r>
            <w:r w:rsidR="00A57E1A">
              <w:t>5</w:t>
            </w:r>
            <w:r w:rsidRPr="00BE1F4D">
              <w:t>%</w:t>
            </w:r>
          </w:p>
        </w:tc>
        <w:tc>
          <w:tcPr>
            <w:tcW w:w="0" w:type="auto"/>
            <w:hideMark/>
          </w:tcPr>
          <w:p w:rsidR="003C161A" w:rsidRPr="00BE1F4D" w:rsidRDefault="00BE1F4D" w:rsidP="00BE1F4D">
            <w:r w:rsidRPr="00BE1F4D">
              <w:t>Individual</w:t>
            </w:r>
          </w:p>
        </w:tc>
      </w:tr>
      <w:tr w:rsidR="00BE1F4D" w:rsidRPr="00BE1F4D" w:rsidTr="00AE7F81">
        <w:trPr>
          <w:trHeight w:val="514"/>
          <w:jc w:val="center"/>
        </w:trPr>
        <w:tc>
          <w:tcPr>
            <w:tcW w:w="0" w:type="auto"/>
            <w:hideMark/>
          </w:tcPr>
          <w:p w:rsidR="003C161A" w:rsidRPr="00BE1F4D" w:rsidRDefault="00BE1F4D" w:rsidP="00BE1F4D">
            <w:r w:rsidRPr="00BE1F4D">
              <w:t>Participation</w:t>
            </w:r>
          </w:p>
        </w:tc>
        <w:tc>
          <w:tcPr>
            <w:tcW w:w="0" w:type="auto"/>
            <w:hideMark/>
          </w:tcPr>
          <w:p w:rsidR="003C161A" w:rsidRPr="00BE1F4D" w:rsidRDefault="00BE1F4D" w:rsidP="00A57E1A">
            <w:r w:rsidRPr="00BE1F4D">
              <w:t>1</w:t>
            </w:r>
            <w:r w:rsidR="00A57E1A">
              <w:t>5</w:t>
            </w:r>
            <w:r w:rsidRPr="00BE1F4D">
              <w:t>%</w:t>
            </w:r>
          </w:p>
        </w:tc>
        <w:tc>
          <w:tcPr>
            <w:tcW w:w="0" w:type="auto"/>
            <w:hideMark/>
          </w:tcPr>
          <w:p w:rsidR="003C161A" w:rsidRPr="00BE1F4D" w:rsidRDefault="00BE1F4D" w:rsidP="00BE1F4D">
            <w:r w:rsidRPr="00BE1F4D">
              <w:t>Individual</w:t>
            </w:r>
          </w:p>
        </w:tc>
      </w:tr>
      <w:tr w:rsidR="00BE1F4D" w:rsidRPr="00BE1F4D" w:rsidTr="00AE7F81">
        <w:trPr>
          <w:cnfStyle w:val="000000100000" w:firstRow="0" w:lastRow="0" w:firstColumn="0" w:lastColumn="0" w:oddVBand="0" w:evenVBand="0" w:oddHBand="1" w:evenHBand="0" w:firstRowFirstColumn="0" w:firstRowLastColumn="0" w:lastRowFirstColumn="0" w:lastRowLastColumn="0"/>
          <w:trHeight w:val="514"/>
          <w:jc w:val="center"/>
        </w:trPr>
        <w:tc>
          <w:tcPr>
            <w:tcW w:w="0" w:type="auto"/>
          </w:tcPr>
          <w:p w:rsidR="003C161A" w:rsidRPr="00BE1F4D" w:rsidRDefault="00A57E1A" w:rsidP="00BE1F4D">
            <w:r>
              <w:t>Leading Class Discussion</w:t>
            </w:r>
          </w:p>
        </w:tc>
        <w:tc>
          <w:tcPr>
            <w:tcW w:w="0" w:type="auto"/>
          </w:tcPr>
          <w:p w:rsidR="003C161A" w:rsidRPr="00BE1F4D" w:rsidRDefault="00A57E1A" w:rsidP="00BE1F4D">
            <w:r>
              <w:t>15%</w:t>
            </w:r>
          </w:p>
        </w:tc>
        <w:tc>
          <w:tcPr>
            <w:tcW w:w="0" w:type="auto"/>
          </w:tcPr>
          <w:p w:rsidR="003C161A" w:rsidRPr="00BE1F4D" w:rsidRDefault="00A57E1A" w:rsidP="00BE1F4D">
            <w:r>
              <w:t>Individual</w:t>
            </w:r>
          </w:p>
        </w:tc>
      </w:tr>
      <w:tr w:rsidR="00A57E1A" w:rsidRPr="00BE1F4D" w:rsidTr="00AE7F81">
        <w:trPr>
          <w:trHeight w:val="514"/>
          <w:jc w:val="center"/>
        </w:trPr>
        <w:tc>
          <w:tcPr>
            <w:tcW w:w="0" w:type="auto"/>
          </w:tcPr>
          <w:p w:rsidR="00A57E1A" w:rsidRPr="00BE1F4D" w:rsidRDefault="00A57E1A" w:rsidP="00F05D01">
            <w:r w:rsidRPr="00BE1F4D">
              <w:t>Peer Evaluations</w:t>
            </w:r>
          </w:p>
        </w:tc>
        <w:tc>
          <w:tcPr>
            <w:tcW w:w="0" w:type="auto"/>
          </w:tcPr>
          <w:p w:rsidR="00A57E1A" w:rsidRPr="00BE1F4D" w:rsidRDefault="00A57E1A" w:rsidP="00F05D01">
            <w:r>
              <w:t>5</w:t>
            </w:r>
            <w:r w:rsidRPr="00BE1F4D">
              <w:t>%</w:t>
            </w:r>
          </w:p>
        </w:tc>
        <w:tc>
          <w:tcPr>
            <w:tcW w:w="0" w:type="auto"/>
          </w:tcPr>
          <w:p w:rsidR="00A57E1A" w:rsidRPr="00BE1F4D" w:rsidRDefault="00A57E1A" w:rsidP="00F05D01">
            <w:r w:rsidRPr="00BE1F4D">
              <w:t>Individual</w:t>
            </w:r>
          </w:p>
        </w:tc>
      </w:tr>
      <w:tr w:rsidR="00A57E1A" w:rsidRPr="00BE1F4D" w:rsidTr="00AE7F81">
        <w:trPr>
          <w:cnfStyle w:val="000000100000" w:firstRow="0" w:lastRow="0" w:firstColumn="0" w:lastColumn="0" w:oddVBand="0" w:evenVBand="0" w:oddHBand="1" w:evenHBand="0" w:firstRowFirstColumn="0" w:firstRowLastColumn="0" w:lastRowFirstColumn="0" w:lastRowLastColumn="0"/>
          <w:trHeight w:val="514"/>
          <w:jc w:val="center"/>
        </w:trPr>
        <w:tc>
          <w:tcPr>
            <w:tcW w:w="0" w:type="auto"/>
          </w:tcPr>
          <w:p w:rsidR="00A57E1A" w:rsidRPr="00BE1F4D" w:rsidRDefault="00A57E1A" w:rsidP="00F05D01">
            <w:r w:rsidRPr="00BE1F4D">
              <w:lastRenderedPageBreak/>
              <w:t>Team Assignments</w:t>
            </w:r>
          </w:p>
        </w:tc>
        <w:tc>
          <w:tcPr>
            <w:tcW w:w="0" w:type="auto"/>
          </w:tcPr>
          <w:p w:rsidR="00A57E1A" w:rsidRPr="00BE1F4D" w:rsidRDefault="00A57E1A" w:rsidP="00F05D01">
            <w:r>
              <w:t>35</w:t>
            </w:r>
            <w:r w:rsidRPr="00BE1F4D">
              <w:t>%</w:t>
            </w:r>
          </w:p>
        </w:tc>
        <w:tc>
          <w:tcPr>
            <w:tcW w:w="0" w:type="auto"/>
          </w:tcPr>
          <w:p w:rsidR="00A57E1A" w:rsidRPr="00BE1F4D" w:rsidRDefault="00A57E1A" w:rsidP="00F05D01">
            <w:r w:rsidRPr="00BE1F4D">
              <w:t>Team</w:t>
            </w:r>
          </w:p>
        </w:tc>
      </w:tr>
      <w:tr w:rsidR="00A57E1A" w:rsidRPr="00BE1F4D" w:rsidTr="00AE7F81">
        <w:trPr>
          <w:trHeight w:val="514"/>
          <w:jc w:val="center"/>
        </w:trPr>
        <w:tc>
          <w:tcPr>
            <w:tcW w:w="0" w:type="auto"/>
          </w:tcPr>
          <w:p w:rsidR="00A57E1A" w:rsidRPr="00BE1F4D" w:rsidRDefault="00A57E1A" w:rsidP="00F05D01">
            <w:r w:rsidRPr="00BE1F4D">
              <w:t>Final Project &amp; Presentation</w:t>
            </w:r>
          </w:p>
        </w:tc>
        <w:tc>
          <w:tcPr>
            <w:tcW w:w="0" w:type="auto"/>
          </w:tcPr>
          <w:p w:rsidR="00A57E1A" w:rsidRPr="00BE1F4D" w:rsidRDefault="00A57E1A" w:rsidP="00F05D01">
            <w:r>
              <w:t>15</w:t>
            </w:r>
            <w:r w:rsidRPr="00BE1F4D">
              <w:t>%</w:t>
            </w:r>
          </w:p>
        </w:tc>
        <w:tc>
          <w:tcPr>
            <w:tcW w:w="0" w:type="auto"/>
          </w:tcPr>
          <w:p w:rsidR="00A57E1A" w:rsidRPr="00BE1F4D" w:rsidRDefault="00A57E1A" w:rsidP="00F05D01">
            <w:r w:rsidRPr="00BE1F4D">
              <w:t>Team</w:t>
            </w:r>
          </w:p>
        </w:tc>
      </w:tr>
    </w:tbl>
    <w:p w:rsidR="00BE1F4D" w:rsidRDefault="00BE1F4D">
      <w:pPr>
        <w:pBdr>
          <w:bottom w:val="double" w:sz="6" w:space="1" w:color="auto"/>
        </w:pBdr>
      </w:pPr>
    </w:p>
    <w:p w:rsidR="0058625C" w:rsidRPr="0058625C" w:rsidRDefault="0058625C">
      <w:pPr>
        <w:rPr>
          <w:b/>
          <w:bCs/>
          <w:sz w:val="28"/>
          <w:szCs w:val="28"/>
        </w:rPr>
      </w:pPr>
      <w:r w:rsidRPr="0058625C">
        <w:rPr>
          <w:b/>
          <w:bCs/>
          <w:sz w:val="28"/>
          <w:szCs w:val="28"/>
        </w:rPr>
        <w:t>Honor Code</w:t>
      </w:r>
    </w:p>
    <w:p w:rsidR="008B270A" w:rsidRPr="008B270A" w:rsidRDefault="008B270A" w:rsidP="008B270A">
      <w:pPr>
        <w:autoSpaceDE w:val="0"/>
        <w:autoSpaceDN w:val="0"/>
        <w:adjustRightInd w:val="0"/>
        <w:spacing w:after="0" w:line="240" w:lineRule="auto"/>
        <w:rPr>
          <w:rFonts w:ascii="Calibri" w:hAnsi="Calibri" w:cs="Calibri"/>
          <w:color w:val="000000"/>
        </w:rPr>
      </w:pPr>
      <w:r w:rsidRPr="008B270A">
        <w:rPr>
          <w:rFonts w:ascii="Calibri" w:hAnsi="Calibri" w:cs="Calibri"/>
          <w:color w:val="000000"/>
        </w:rPr>
        <w:t xml:space="preserve">While the </w:t>
      </w:r>
      <w:r w:rsidRPr="008B270A">
        <w:rPr>
          <w:rFonts w:ascii="Calibri" w:hAnsi="Calibri" w:cs="Calibri"/>
          <w:i/>
          <w:iCs/>
          <w:color w:val="000000"/>
        </w:rPr>
        <w:t xml:space="preserve">Instrument </w:t>
      </w:r>
      <w:r w:rsidRPr="008B270A">
        <w:rPr>
          <w:rFonts w:ascii="Calibri" w:hAnsi="Calibri" w:cs="Calibri"/>
          <w:color w:val="000000"/>
        </w:rPr>
        <w:t xml:space="preserve">is continuously amended to address new circumstances and challenges, it remains the foundation of the system of student self-governance. The </w:t>
      </w:r>
      <w:r w:rsidRPr="008B270A">
        <w:rPr>
          <w:rFonts w:ascii="Calibri" w:hAnsi="Calibri" w:cs="Calibri"/>
          <w:i/>
          <w:iCs/>
          <w:color w:val="0000FF"/>
        </w:rPr>
        <w:t xml:space="preserve">Instrument </w:t>
      </w:r>
      <w:r w:rsidRPr="008B270A">
        <w:rPr>
          <w:rFonts w:ascii="Calibri" w:hAnsi="Calibri" w:cs="Calibri"/>
          <w:color w:val="000000"/>
        </w:rPr>
        <w:t xml:space="preserve">is available online. </w:t>
      </w:r>
    </w:p>
    <w:p w:rsidR="008B270A" w:rsidRDefault="008B270A" w:rsidP="008B270A">
      <w:pPr>
        <w:autoSpaceDE w:val="0"/>
        <w:autoSpaceDN w:val="0"/>
        <w:adjustRightInd w:val="0"/>
        <w:spacing w:after="0" w:line="240" w:lineRule="auto"/>
        <w:rPr>
          <w:rFonts w:ascii="Calibri" w:hAnsi="Calibri" w:cs="Calibri"/>
          <w:color w:val="000000"/>
        </w:rPr>
      </w:pPr>
    </w:p>
    <w:p w:rsidR="008B270A" w:rsidRPr="008B270A" w:rsidRDefault="008B270A" w:rsidP="008B270A">
      <w:pPr>
        <w:autoSpaceDE w:val="0"/>
        <w:autoSpaceDN w:val="0"/>
        <w:adjustRightInd w:val="0"/>
        <w:spacing w:after="0" w:line="240" w:lineRule="auto"/>
        <w:rPr>
          <w:rFonts w:ascii="Calibri" w:hAnsi="Calibri" w:cs="Calibri"/>
          <w:color w:val="000000"/>
        </w:rPr>
      </w:pPr>
      <w:r w:rsidRPr="008B270A">
        <w:rPr>
          <w:rFonts w:ascii="Calibri" w:hAnsi="Calibri" w:cs="Calibri"/>
          <w:color w:val="000000"/>
        </w:rPr>
        <w:t xml:space="preserve">For more than 130 years, Carolina students have pledged not to lie, cheat, or steal. Students enjoy a great deal of freedom at Carolina and have been entrusted to hold each other accountable for maintaining a just and safe community. As such, students hear and decide all alleged cases of conduct and academic integrity violations. </w:t>
      </w:r>
    </w:p>
    <w:p w:rsidR="008B270A" w:rsidRDefault="008B270A" w:rsidP="008B270A">
      <w:pPr>
        <w:autoSpaceDE w:val="0"/>
        <w:autoSpaceDN w:val="0"/>
        <w:adjustRightInd w:val="0"/>
        <w:spacing w:after="0" w:line="240" w:lineRule="auto"/>
        <w:rPr>
          <w:rFonts w:ascii="Calibri" w:hAnsi="Calibri" w:cs="Calibri"/>
          <w:b/>
          <w:bCs/>
          <w:color w:val="000000"/>
          <w:sz w:val="23"/>
          <w:szCs w:val="23"/>
        </w:rPr>
      </w:pPr>
    </w:p>
    <w:p w:rsidR="008B270A" w:rsidRDefault="008B270A" w:rsidP="008B270A">
      <w:pPr>
        <w:autoSpaceDE w:val="0"/>
        <w:autoSpaceDN w:val="0"/>
        <w:adjustRightInd w:val="0"/>
        <w:spacing w:after="0" w:line="240" w:lineRule="auto"/>
        <w:rPr>
          <w:rFonts w:ascii="Calibri" w:hAnsi="Calibri" w:cs="Calibri"/>
          <w:b/>
          <w:bCs/>
          <w:color w:val="000000"/>
          <w:sz w:val="23"/>
          <w:szCs w:val="23"/>
        </w:rPr>
      </w:pPr>
      <w:r w:rsidRPr="008B270A">
        <w:rPr>
          <w:rFonts w:ascii="Calibri" w:hAnsi="Calibri" w:cs="Calibri"/>
          <w:b/>
          <w:bCs/>
          <w:color w:val="000000"/>
          <w:sz w:val="23"/>
          <w:szCs w:val="23"/>
        </w:rPr>
        <w:t xml:space="preserve">About the Honor Code </w:t>
      </w:r>
    </w:p>
    <w:p w:rsidR="008B270A" w:rsidRPr="008B270A" w:rsidRDefault="008B270A" w:rsidP="008B270A">
      <w:pPr>
        <w:autoSpaceDE w:val="0"/>
        <w:autoSpaceDN w:val="0"/>
        <w:adjustRightInd w:val="0"/>
        <w:spacing w:after="0" w:line="240" w:lineRule="auto"/>
        <w:rPr>
          <w:rFonts w:ascii="Calibri" w:hAnsi="Calibri" w:cs="Calibri"/>
          <w:color w:val="000000"/>
        </w:rPr>
      </w:pPr>
      <w:r w:rsidRPr="008B270A">
        <w:rPr>
          <w:rFonts w:ascii="Calibri" w:hAnsi="Calibri" w:cs="Calibri"/>
          <w:color w:val="000000"/>
        </w:rPr>
        <w:t xml:space="preserve">The Honor Code is the heart of integrity at Carolina. In brief, the Honor Code says that all students shall "Refrain from lying, cheating, or stealing," but the Honor Code means much more. It is the guiding force behind the students' responsible exercise of freedom, the foundation of student self-governance here at UNC-Chapel Hill. The University maintains an Honor Code because we believe that all members of our community should be responsible for upholding the values that have been agreed upon by the community. A written Honor Code is an affirmation of our commitment to high standards of conduct inside and outside of the classroom. </w:t>
      </w:r>
    </w:p>
    <w:p w:rsidR="00AE7F81" w:rsidRDefault="00AE7F81" w:rsidP="00CA1438">
      <w:pPr>
        <w:pBdr>
          <w:bottom w:val="double" w:sz="6" w:space="1" w:color="auto"/>
        </w:pBdr>
        <w:spacing w:line="240" w:lineRule="auto"/>
        <w:contextualSpacing/>
        <w:rPr>
          <w:rFonts w:ascii="Calibri" w:hAnsi="Calibri" w:cs="Calibri"/>
          <w:color w:val="000000"/>
        </w:rPr>
      </w:pPr>
    </w:p>
    <w:p w:rsidR="0058625C" w:rsidRDefault="008B270A" w:rsidP="00CA1438">
      <w:pPr>
        <w:pBdr>
          <w:bottom w:val="double" w:sz="6" w:space="1" w:color="auto"/>
        </w:pBdr>
        <w:spacing w:line="240" w:lineRule="auto"/>
        <w:contextualSpacing/>
        <w:rPr>
          <w:rFonts w:ascii="Calibri" w:hAnsi="Calibri" w:cs="Calibri"/>
          <w:color w:val="000000"/>
          <w:sz w:val="23"/>
          <w:szCs w:val="23"/>
        </w:rPr>
      </w:pPr>
      <w:r w:rsidRPr="008B270A">
        <w:rPr>
          <w:rFonts w:ascii="Calibri" w:hAnsi="Calibri" w:cs="Calibri"/>
          <w:color w:val="000000"/>
        </w:rPr>
        <w:t xml:space="preserve">The Honor Code is found in a document known as the </w:t>
      </w:r>
      <w:r w:rsidRPr="008B270A">
        <w:rPr>
          <w:rFonts w:ascii="Calibri" w:hAnsi="Calibri" w:cs="Calibri"/>
          <w:i/>
          <w:iCs/>
          <w:color w:val="0000FF"/>
        </w:rPr>
        <w:t>Instrument of Student Judicial Governance</w:t>
      </w:r>
      <w:r w:rsidRPr="008B270A">
        <w:rPr>
          <w:rFonts w:ascii="Calibri" w:hAnsi="Calibri" w:cs="Calibri"/>
          <w:color w:val="000000"/>
        </w:rPr>
        <w:t xml:space="preserve">. The Instrument is the University's official document containing the rules and regulations that guide the Honor System. The list of prohibited conduct and the possible sanctions given by the Honor Court can all be found in the </w:t>
      </w:r>
      <w:r w:rsidRPr="008B270A">
        <w:rPr>
          <w:rFonts w:ascii="Calibri" w:hAnsi="Calibri" w:cs="Calibri"/>
          <w:i/>
          <w:iCs/>
          <w:color w:val="000000"/>
        </w:rPr>
        <w:t>Instrument</w:t>
      </w:r>
      <w:r w:rsidRPr="008B270A">
        <w:rPr>
          <w:rFonts w:ascii="Calibri" w:hAnsi="Calibri" w:cs="Calibri"/>
          <w:color w:val="000000"/>
        </w:rPr>
        <w:t>. This document also includes information on the rights and responsibilities of all members of our community to the Honor System and under the Honor System</w:t>
      </w:r>
      <w:r w:rsidRPr="008B270A">
        <w:rPr>
          <w:rFonts w:ascii="Calibri" w:hAnsi="Calibri" w:cs="Calibri"/>
          <w:color w:val="000000"/>
          <w:sz w:val="23"/>
          <w:szCs w:val="23"/>
        </w:rPr>
        <w:t>.</w:t>
      </w:r>
    </w:p>
    <w:p w:rsidR="00CA1438" w:rsidRPr="00CA1438" w:rsidRDefault="00CA1438" w:rsidP="00CA1438">
      <w:pPr>
        <w:pBdr>
          <w:bottom w:val="double" w:sz="6" w:space="1" w:color="auto"/>
        </w:pBdr>
        <w:spacing w:line="240" w:lineRule="auto"/>
        <w:contextualSpacing/>
        <w:rPr>
          <w:rFonts w:ascii="Calibri" w:hAnsi="Calibri" w:cs="Calibri"/>
          <w:color w:val="000000"/>
        </w:rPr>
      </w:pPr>
    </w:p>
    <w:p w:rsidR="00CA1438" w:rsidRPr="00CA1438" w:rsidRDefault="00CA1438" w:rsidP="00CA1438">
      <w:pPr>
        <w:autoSpaceDE w:val="0"/>
        <w:autoSpaceDN w:val="0"/>
        <w:adjustRightInd w:val="0"/>
        <w:spacing w:after="0" w:line="240" w:lineRule="auto"/>
        <w:rPr>
          <w:rFonts w:ascii="Calibri" w:hAnsi="Calibri" w:cs="Calibri"/>
          <w:color w:val="000000"/>
          <w:sz w:val="28"/>
          <w:szCs w:val="28"/>
        </w:rPr>
      </w:pPr>
      <w:r w:rsidRPr="00CA1438">
        <w:rPr>
          <w:rFonts w:ascii="Calibri" w:hAnsi="Calibri" w:cs="Calibri"/>
          <w:b/>
          <w:bCs/>
          <w:color w:val="000000"/>
          <w:sz w:val="28"/>
          <w:szCs w:val="28"/>
        </w:rPr>
        <w:t xml:space="preserve">Course Policies and Requirements </w:t>
      </w:r>
    </w:p>
    <w:p w:rsidR="00CA1438" w:rsidRPr="00A7133D" w:rsidRDefault="00CA1438" w:rsidP="00CA1438">
      <w:pPr>
        <w:pStyle w:val="ListParagraph"/>
        <w:numPr>
          <w:ilvl w:val="0"/>
          <w:numId w:val="16"/>
        </w:numPr>
        <w:autoSpaceDE w:val="0"/>
        <w:autoSpaceDN w:val="0"/>
        <w:adjustRightInd w:val="0"/>
        <w:spacing w:after="30"/>
        <w:rPr>
          <w:rFonts w:ascii="Calibri" w:hAnsi="Calibri" w:cs="Calibri"/>
          <w:color w:val="000000"/>
          <w:sz w:val="22"/>
          <w:szCs w:val="22"/>
        </w:rPr>
      </w:pPr>
      <w:r w:rsidRPr="00A7133D">
        <w:rPr>
          <w:rFonts w:ascii="Calibri" w:hAnsi="Calibri" w:cs="Calibri"/>
          <w:color w:val="000000"/>
          <w:sz w:val="22"/>
          <w:szCs w:val="22"/>
        </w:rPr>
        <w:t xml:space="preserve">Class participation is encouraged and expected. You are expected to participate in class and group discussions and activities, as well as in team discussions on Sakai. </w:t>
      </w:r>
    </w:p>
    <w:p w:rsidR="00CA1438" w:rsidRPr="00A7133D" w:rsidRDefault="00CA1438" w:rsidP="00CA1438">
      <w:pPr>
        <w:pStyle w:val="ListParagraph"/>
        <w:numPr>
          <w:ilvl w:val="0"/>
          <w:numId w:val="16"/>
        </w:numPr>
        <w:autoSpaceDE w:val="0"/>
        <w:autoSpaceDN w:val="0"/>
        <w:adjustRightInd w:val="0"/>
        <w:spacing w:after="30"/>
        <w:rPr>
          <w:rFonts w:ascii="Calibri" w:hAnsi="Calibri" w:cs="Calibri"/>
          <w:color w:val="000000"/>
          <w:sz w:val="22"/>
          <w:szCs w:val="22"/>
        </w:rPr>
      </w:pPr>
      <w:r w:rsidRPr="00A7133D">
        <w:rPr>
          <w:rFonts w:ascii="Calibri" w:hAnsi="Calibri" w:cs="Calibri"/>
          <w:color w:val="000000"/>
          <w:sz w:val="22"/>
          <w:szCs w:val="22"/>
        </w:rPr>
        <w:t xml:space="preserve">Reading assignments are to be completed before class to ensure more </w:t>
      </w:r>
      <w:r w:rsidR="00A7133D">
        <w:rPr>
          <w:rFonts w:ascii="Calibri" w:hAnsi="Calibri" w:cs="Calibri"/>
          <w:color w:val="000000"/>
          <w:sz w:val="22"/>
          <w:szCs w:val="22"/>
        </w:rPr>
        <w:t>robust discussions and will be required for successful completion of weekly quizzes</w:t>
      </w:r>
      <w:r w:rsidRPr="00A7133D">
        <w:rPr>
          <w:rFonts w:ascii="Calibri" w:hAnsi="Calibri" w:cs="Calibri"/>
          <w:color w:val="000000"/>
          <w:sz w:val="22"/>
          <w:szCs w:val="22"/>
        </w:rPr>
        <w:t xml:space="preserve">. </w:t>
      </w:r>
    </w:p>
    <w:p w:rsidR="00CA1438" w:rsidRPr="00A7133D" w:rsidRDefault="00CA1438" w:rsidP="00CA1438">
      <w:pPr>
        <w:pStyle w:val="ListParagraph"/>
        <w:numPr>
          <w:ilvl w:val="0"/>
          <w:numId w:val="16"/>
        </w:numPr>
        <w:autoSpaceDE w:val="0"/>
        <w:autoSpaceDN w:val="0"/>
        <w:adjustRightInd w:val="0"/>
        <w:spacing w:after="30"/>
        <w:rPr>
          <w:rFonts w:ascii="Calibri" w:hAnsi="Calibri" w:cs="Calibri"/>
          <w:color w:val="000000"/>
          <w:sz w:val="22"/>
          <w:szCs w:val="22"/>
        </w:rPr>
      </w:pPr>
      <w:r w:rsidRPr="00A7133D">
        <w:rPr>
          <w:rFonts w:ascii="Calibri" w:hAnsi="Calibri" w:cs="Calibri"/>
          <w:color w:val="000000"/>
          <w:sz w:val="22"/>
          <w:szCs w:val="22"/>
        </w:rPr>
        <w:t>Both individual and team Assignments are to be submitted to the instructor via the Drop</w:t>
      </w:r>
      <w:r w:rsidR="00A7133D">
        <w:rPr>
          <w:rFonts w:ascii="Calibri" w:hAnsi="Calibri" w:cs="Calibri"/>
          <w:color w:val="000000"/>
          <w:sz w:val="22"/>
          <w:szCs w:val="22"/>
        </w:rPr>
        <w:t xml:space="preserve"> B</w:t>
      </w:r>
      <w:r w:rsidRPr="00A7133D">
        <w:rPr>
          <w:rFonts w:ascii="Calibri" w:hAnsi="Calibri" w:cs="Calibri"/>
          <w:color w:val="000000"/>
          <w:sz w:val="22"/>
          <w:szCs w:val="22"/>
        </w:rPr>
        <w:t xml:space="preserve">ox in Sakai. </w:t>
      </w:r>
    </w:p>
    <w:p w:rsidR="00CA1438" w:rsidRPr="00A7133D" w:rsidRDefault="00CA1438" w:rsidP="00CA1438">
      <w:pPr>
        <w:pStyle w:val="ListParagraph"/>
        <w:numPr>
          <w:ilvl w:val="0"/>
          <w:numId w:val="16"/>
        </w:numPr>
        <w:autoSpaceDE w:val="0"/>
        <w:autoSpaceDN w:val="0"/>
        <w:adjustRightInd w:val="0"/>
        <w:spacing w:after="30"/>
        <w:rPr>
          <w:rFonts w:ascii="Calibri" w:hAnsi="Calibri" w:cs="Calibri"/>
          <w:color w:val="000000"/>
          <w:sz w:val="22"/>
          <w:szCs w:val="22"/>
        </w:rPr>
      </w:pPr>
      <w:r w:rsidRPr="00A7133D">
        <w:rPr>
          <w:rFonts w:ascii="Calibri" w:hAnsi="Calibri" w:cs="Calibri"/>
          <w:color w:val="000000"/>
          <w:sz w:val="22"/>
          <w:szCs w:val="22"/>
        </w:rPr>
        <w:t>You are expected to attend all classes or notify me (</w:t>
      </w:r>
      <w:r w:rsidR="00A7133D" w:rsidRPr="00A7133D">
        <w:rPr>
          <w:rFonts w:ascii="Calibri" w:hAnsi="Calibri" w:cs="Calibri"/>
          <w:color w:val="000000"/>
          <w:sz w:val="22"/>
          <w:szCs w:val="22"/>
        </w:rPr>
        <w:t>Danny Nguyen</w:t>
      </w:r>
      <w:r w:rsidRPr="00A7133D">
        <w:rPr>
          <w:rFonts w:ascii="Calibri" w:hAnsi="Calibri" w:cs="Calibri"/>
          <w:color w:val="000000"/>
          <w:sz w:val="22"/>
          <w:szCs w:val="22"/>
        </w:rPr>
        <w:t xml:space="preserve"> at </w:t>
      </w:r>
      <w:r w:rsidR="00A7133D" w:rsidRPr="00A7133D">
        <w:rPr>
          <w:rFonts w:ascii="Calibri" w:hAnsi="Calibri" w:cs="Calibri"/>
          <w:color w:val="0000FF"/>
          <w:sz w:val="22"/>
          <w:szCs w:val="22"/>
        </w:rPr>
        <w:t>danguyen@email.</w:t>
      </w:r>
      <w:r w:rsidRPr="00A7133D">
        <w:rPr>
          <w:rFonts w:ascii="Calibri" w:hAnsi="Calibri" w:cs="Calibri"/>
          <w:color w:val="0000FF"/>
          <w:sz w:val="22"/>
          <w:szCs w:val="22"/>
        </w:rPr>
        <w:t xml:space="preserve">unc.edu </w:t>
      </w:r>
      <w:r w:rsidRPr="00A7133D">
        <w:rPr>
          <w:rFonts w:ascii="Calibri" w:hAnsi="Calibri" w:cs="Calibri"/>
          <w:color w:val="000000"/>
          <w:sz w:val="22"/>
          <w:szCs w:val="22"/>
        </w:rPr>
        <w:t>or call 919</w:t>
      </w:r>
      <w:r w:rsidR="00AE7F81">
        <w:rPr>
          <w:rFonts w:ascii="Calibri" w:hAnsi="Calibri" w:cs="Calibri"/>
          <w:color w:val="000000"/>
          <w:sz w:val="22"/>
          <w:szCs w:val="22"/>
        </w:rPr>
        <w:t>-</w:t>
      </w:r>
      <w:r w:rsidR="00A7133D" w:rsidRPr="00A7133D">
        <w:rPr>
          <w:rFonts w:ascii="Calibri" w:hAnsi="Calibri" w:cs="Calibri"/>
          <w:color w:val="000000"/>
          <w:sz w:val="22"/>
          <w:szCs w:val="22"/>
        </w:rPr>
        <w:t>445-0111</w:t>
      </w:r>
      <w:r w:rsidRPr="00A7133D">
        <w:rPr>
          <w:rFonts w:ascii="Calibri" w:hAnsi="Calibri" w:cs="Calibri"/>
          <w:color w:val="000000"/>
          <w:sz w:val="22"/>
          <w:szCs w:val="22"/>
        </w:rPr>
        <w:t xml:space="preserve">) if you are unavoidably absent. Attendance is noted at each in-class session and skipping classes is detrimental to the grade component of class participation. </w:t>
      </w:r>
    </w:p>
    <w:p w:rsidR="00CA1438" w:rsidRPr="00A7133D" w:rsidRDefault="00CA1438" w:rsidP="00CA1438">
      <w:pPr>
        <w:pStyle w:val="ListParagraph"/>
        <w:numPr>
          <w:ilvl w:val="0"/>
          <w:numId w:val="16"/>
        </w:numPr>
        <w:autoSpaceDE w:val="0"/>
        <w:autoSpaceDN w:val="0"/>
        <w:adjustRightInd w:val="0"/>
        <w:spacing w:after="30"/>
        <w:rPr>
          <w:rFonts w:ascii="Calibri" w:hAnsi="Calibri" w:cs="Calibri"/>
          <w:color w:val="000000"/>
          <w:sz w:val="22"/>
          <w:szCs w:val="22"/>
        </w:rPr>
      </w:pPr>
      <w:r w:rsidRPr="00A7133D">
        <w:rPr>
          <w:rFonts w:ascii="Calibri" w:hAnsi="Calibri" w:cs="Calibri"/>
          <w:color w:val="000000"/>
          <w:sz w:val="22"/>
          <w:szCs w:val="22"/>
        </w:rPr>
        <w:t xml:space="preserve">If there is something you do not understand, ask a question. If you do not want to ask during class, please feel free to email </w:t>
      </w:r>
      <w:r w:rsidR="00A7133D" w:rsidRPr="00A7133D">
        <w:rPr>
          <w:rFonts w:ascii="Calibri" w:hAnsi="Calibri" w:cs="Calibri"/>
          <w:color w:val="000000"/>
          <w:sz w:val="22"/>
          <w:szCs w:val="22"/>
        </w:rPr>
        <w:t xml:space="preserve">Danny Nguyen at </w:t>
      </w:r>
      <w:r w:rsidR="00A7133D" w:rsidRPr="00A7133D">
        <w:rPr>
          <w:rFonts w:ascii="Calibri" w:hAnsi="Calibri" w:cs="Calibri"/>
          <w:color w:val="0000FF"/>
          <w:sz w:val="22"/>
          <w:szCs w:val="22"/>
        </w:rPr>
        <w:t xml:space="preserve">danguyen@email.unc.edu </w:t>
      </w:r>
      <w:r w:rsidR="00A7133D" w:rsidRPr="00A7133D">
        <w:rPr>
          <w:rFonts w:ascii="Calibri" w:hAnsi="Calibri" w:cs="Calibri"/>
          <w:color w:val="000000"/>
          <w:sz w:val="22"/>
          <w:szCs w:val="22"/>
        </w:rPr>
        <w:t>or call 919</w:t>
      </w:r>
      <w:r w:rsidR="00AE7F81">
        <w:rPr>
          <w:rFonts w:ascii="Calibri" w:hAnsi="Calibri" w:cs="Calibri"/>
          <w:color w:val="000000"/>
          <w:sz w:val="22"/>
          <w:szCs w:val="22"/>
        </w:rPr>
        <w:t>-</w:t>
      </w:r>
      <w:r w:rsidR="00A7133D" w:rsidRPr="00A7133D">
        <w:rPr>
          <w:rFonts w:ascii="Calibri" w:hAnsi="Calibri" w:cs="Calibri"/>
          <w:color w:val="000000"/>
          <w:sz w:val="22"/>
          <w:szCs w:val="22"/>
        </w:rPr>
        <w:t>445-0111.</w:t>
      </w:r>
      <w:r w:rsidRPr="00A7133D">
        <w:rPr>
          <w:rFonts w:ascii="Calibri" w:hAnsi="Calibri" w:cs="Calibri"/>
          <w:color w:val="000000"/>
          <w:sz w:val="22"/>
          <w:szCs w:val="22"/>
        </w:rPr>
        <w:t xml:space="preserve"> </w:t>
      </w:r>
      <w:r w:rsidRPr="00A7133D">
        <w:rPr>
          <w:rFonts w:ascii="Calibri" w:hAnsi="Calibri" w:cs="Calibri"/>
          <w:b/>
          <w:bCs/>
          <w:i/>
          <w:iCs/>
          <w:color w:val="000000"/>
          <w:sz w:val="22"/>
          <w:szCs w:val="22"/>
        </w:rPr>
        <w:t xml:space="preserve">However, please ask your question, as it is likely something that other class members might also not understand. </w:t>
      </w:r>
    </w:p>
    <w:p w:rsidR="00CA1438" w:rsidRPr="00A7133D" w:rsidRDefault="00CA1438" w:rsidP="00CA1438">
      <w:pPr>
        <w:pStyle w:val="ListParagraph"/>
        <w:numPr>
          <w:ilvl w:val="0"/>
          <w:numId w:val="16"/>
        </w:numPr>
        <w:autoSpaceDE w:val="0"/>
        <w:autoSpaceDN w:val="0"/>
        <w:adjustRightInd w:val="0"/>
        <w:spacing w:after="30"/>
        <w:rPr>
          <w:rFonts w:ascii="Calibri" w:hAnsi="Calibri" w:cs="Calibri"/>
          <w:color w:val="000000"/>
          <w:sz w:val="22"/>
          <w:szCs w:val="22"/>
        </w:rPr>
      </w:pPr>
      <w:r w:rsidRPr="00A7133D">
        <w:rPr>
          <w:rFonts w:ascii="Calibri" w:hAnsi="Calibri" w:cs="Calibri"/>
          <w:color w:val="000000"/>
          <w:sz w:val="22"/>
          <w:szCs w:val="22"/>
        </w:rPr>
        <w:lastRenderedPageBreak/>
        <w:t xml:space="preserve">The Honor Code described above is in effect in this class. If you have a question about how certain activities, especially group activities, might be interpreted under the Honor Code, please ask. </w:t>
      </w:r>
    </w:p>
    <w:p w:rsidR="00CA1438" w:rsidRPr="00A7133D" w:rsidRDefault="00CA1438" w:rsidP="00CA1438">
      <w:pPr>
        <w:pStyle w:val="ListParagraph"/>
        <w:numPr>
          <w:ilvl w:val="0"/>
          <w:numId w:val="16"/>
        </w:numPr>
        <w:autoSpaceDE w:val="0"/>
        <w:autoSpaceDN w:val="0"/>
        <w:adjustRightInd w:val="0"/>
        <w:spacing w:after="30"/>
        <w:rPr>
          <w:rFonts w:ascii="Calibri" w:hAnsi="Calibri" w:cs="Calibri"/>
          <w:color w:val="000000"/>
          <w:sz w:val="22"/>
          <w:szCs w:val="22"/>
        </w:rPr>
      </w:pPr>
      <w:r w:rsidRPr="00A7133D">
        <w:rPr>
          <w:rFonts w:ascii="Calibri" w:hAnsi="Calibri" w:cs="Calibri"/>
          <w:color w:val="000000"/>
          <w:sz w:val="22"/>
          <w:szCs w:val="22"/>
        </w:rPr>
        <w:t xml:space="preserve">A grade of incomplete may be taken only because of illness or special circumstances and only with the permission of the course instructor and your departmental adviser. </w:t>
      </w:r>
    </w:p>
    <w:p w:rsidR="00CA1438" w:rsidRPr="00A7133D" w:rsidRDefault="00CA1438" w:rsidP="00CA1438">
      <w:pPr>
        <w:pStyle w:val="ListParagraph"/>
        <w:numPr>
          <w:ilvl w:val="0"/>
          <w:numId w:val="16"/>
        </w:numPr>
        <w:autoSpaceDE w:val="0"/>
        <w:autoSpaceDN w:val="0"/>
        <w:adjustRightInd w:val="0"/>
        <w:rPr>
          <w:rFonts w:ascii="Calibri" w:hAnsi="Calibri" w:cs="Calibri"/>
          <w:color w:val="000000"/>
          <w:sz w:val="22"/>
          <w:szCs w:val="22"/>
        </w:rPr>
      </w:pPr>
      <w:r w:rsidRPr="00A7133D">
        <w:rPr>
          <w:rFonts w:ascii="Calibri" w:hAnsi="Calibri" w:cs="Calibri"/>
          <w:color w:val="000000"/>
          <w:sz w:val="22"/>
          <w:szCs w:val="22"/>
        </w:rPr>
        <w:t xml:space="preserve">If you wish to audit this course, please follow the UNC policy </w:t>
      </w:r>
      <w:r w:rsidRPr="00A7133D">
        <w:rPr>
          <w:rFonts w:ascii="Calibri" w:hAnsi="Calibri" w:cs="Calibri"/>
          <w:color w:val="0000FF"/>
          <w:sz w:val="22"/>
          <w:szCs w:val="22"/>
        </w:rPr>
        <w:t>http://regweb.unc.edu/resources/</w:t>
      </w:r>
      <w:proofErr w:type="gramStart"/>
      <w:r w:rsidRPr="00A7133D">
        <w:rPr>
          <w:rFonts w:ascii="Calibri" w:hAnsi="Calibri" w:cs="Calibri"/>
          <w:color w:val="0000FF"/>
          <w:sz w:val="22"/>
          <w:szCs w:val="22"/>
        </w:rPr>
        <w:t xml:space="preserve">rpm09.php </w:t>
      </w:r>
      <w:r w:rsidRPr="00A7133D">
        <w:rPr>
          <w:rFonts w:ascii="Calibri" w:hAnsi="Calibri" w:cs="Calibri"/>
          <w:color w:val="000000"/>
          <w:sz w:val="22"/>
          <w:szCs w:val="22"/>
        </w:rPr>
        <w:t>.</w:t>
      </w:r>
      <w:proofErr w:type="gramEnd"/>
      <w:r w:rsidRPr="00A7133D">
        <w:rPr>
          <w:rFonts w:ascii="Calibri" w:hAnsi="Calibri" w:cs="Calibri"/>
          <w:color w:val="000000"/>
          <w:sz w:val="22"/>
          <w:szCs w:val="22"/>
        </w:rPr>
        <w:t xml:space="preserve"> Those approved by the Instructor to audit the course should register for </w:t>
      </w:r>
      <w:r w:rsidR="00A7133D" w:rsidRPr="00A7133D">
        <w:rPr>
          <w:rFonts w:ascii="Calibri" w:hAnsi="Calibri" w:cs="Calibri"/>
          <w:b/>
          <w:bCs/>
          <w:color w:val="000000"/>
          <w:sz w:val="22"/>
          <w:szCs w:val="22"/>
        </w:rPr>
        <w:t>INLS</w:t>
      </w:r>
      <w:r w:rsidRPr="00A7133D">
        <w:rPr>
          <w:rFonts w:ascii="Calibri" w:hAnsi="Calibri" w:cs="Calibri"/>
          <w:b/>
          <w:bCs/>
          <w:color w:val="000000"/>
          <w:sz w:val="22"/>
          <w:szCs w:val="22"/>
        </w:rPr>
        <w:t xml:space="preserve"> </w:t>
      </w:r>
      <w:r w:rsidR="00AE7F81">
        <w:rPr>
          <w:rFonts w:ascii="Calibri" w:hAnsi="Calibri" w:cs="Calibri"/>
          <w:b/>
          <w:bCs/>
          <w:color w:val="000000"/>
          <w:sz w:val="22"/>
          <w:szCs w:val="22"/>
        </w:rPr>
        <w:t>690-228</w:t>
      </w:r>
      <w:r w:rsidRPr="00A7133D">
        <w:rPr>
          <w:rFonts w:ascii="Calibri" w:hAnsi="Calibri" w:cs="Calibri"/>
          <w:b/>
          <w:bCs/>
          <w:color w:val="000000"/>
          <w:sz w:val="22"/>
          <w:szCs w:val="22"/>
        </w:rPr>
        <w:t xml:space="preserve"> </w:t>
      </w:r>
      <w:r w:rsidRPr="00A7133D">
        <w:rPr>
          <w:rFonts w:ascii="Calibri" w:hAnsi="Calibri" w:cs="Calibri"/>
          <w:color w:val="000000"/>
          <w:sz w:val="22"/>
          <w:szCs w:val="22"/>
        </w:rPr>
        <w:t xml:space="preserve">to be granted access to this class. NOTE: Students who audit the course will be requested to be active members of class and participate as a member of their assigned team. </w:t>
      </w:r>
    </w:p>
    <w:p w:rsidR="00CA1438" w:rsidRDefault="00CA1438" w:rsidP="00CA1438">
      <w:pPr>
        <w:pBdr>
          <w:bottom w:val="double" w:sz="6" w:space="1" w:color="auto"/>
        </w:pBdr>
        <w:autoSpaceDE w:val="0"/>
        <w:autoSpaceDN w:val="0"/>
        <w:adjustRightInd w:val="0"/>
        <w:spacing w:after="0" w:line="240" w:lineRule="auto"/>
        <w:rPr>
          <w:rFonts w:ascii="Calibri" w:hAnsi="Calibri" w:cs="Calibri"/>
          <w:color w:val="000000"/>
        </w:rPr>
      </w:pPr>
    </w:p>
    <w:p w:rsidR="008B270A" w:rsidRDefault="00CA1438" w:rsidP="00CA1438">
      <w:pPr>
        <w:rPr>
          <w:rFonts w:ascii="Calibri" w:hAnsi="Calibri" w:cs="Calibri"/>
          <w:color w:val="000000"/>
          <w:sz w:val="23"/>
          <w:szCs w:val="23"/>
        </w:rPr>
      </w:pPr>
      <w:r w:rsidRPr="00CA1438">
        <w:rPr>
          <w:rFonts w:ascii="Calibri" w:hAnsi="Calibri" w:cs="Calibri"/>
          <w:b/>
          <w:bCs/>
          <w:color w:val="000000"/>
          <w:sz w:val="28"/>
          <w:szCs w:val="28"/>
        </w:rPr>
        <w:t>Course Schedule</w:t>
      </w:r>
    </w:p>
    <w:tbl>
      <w:tblPr>
        <w:tblW w:w="9618" w:type="dxa"/>
        <w:jc w:val="center"/>
        <w:tblInd w:w="-112" w:type="dxa"/>
        <w:tblCellMar>
          <w:left w:w="0" w:type="dxa"/>
          <w:right w:w="0" w:type="dxa"/>
        </w:tblCellMar>
        <w:tblLook w:val="04A0" w:firstRow="1" w:lastRow="0" w:firstColumn="1" w:lastColumn="0" w:noHBand="0" w:noVBand="1"/>
      </w:tblPr>
      <w:tblGrid>
        <w:gridCol w:w="1328"/>
        <w:gridCol w:w="2744"/>
        <w:gridCol w:w="3016"/>
        <w:gridCol w:w="2530"/>
      </w:tblGrid>
      <w:tr w:rsidR="00656CC8" w:rsidRPr="00656CC8" w:rsidTr="006D72F3">
        <w:trPr>
          <w:trHeight w:val="291"/>
          <w:jc w:val="center"/>
        </w:trPr>
        <w:tc>
          <w:tcPr>
            <w:tcW w:w="1328"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4" w:type="dxa"/>
              <w:bottom w:w="0" w:type="dxa"/>
              <w:right w:w="104" w:type="dxa"/>
            </w:tcMar>
            <w:hideMark/>
          </w:tcPr>
          <w:p w:rsidR="00656CC8" w:rsidRPr="00656CC8" w:rsidRDefault="00656CC8" w:rsidP="00656CC8">
            <w:pPr>
              <w:spacing w:after="0" w:line="291" w:lineRule="atLeast"/>
              <w:rPr>
                <w:rFonts w:ascii="Arial" w:eastAsia="Times New Roman" w:hAnsi="Arial" w:cs="Arial"/>
                <w:sz w:val="36"/>
                <w:szCs w:val="36"/>
              </w:rPr>
            </w:pPr>
            <w:r w:rsidRPr="00656CC8">
              <w:rPr>
                <w:rFonts w:ascii="Arial" w:eastAsia="Times New Roman" w:hAnsi="Arial" w:cs="Arial"/>
                <w:b/>
                <w:bCs/>
                <w:kern w:val="24"/>
              </w:rPr>
              <w:t>Date</w:t>
            </w:r>
          </w:p>
        </w:tc>
        <w:tc>
          <w:tcPr>
            <w:tcW w:w="2744"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4" w:type="dxa"/>
              <w:bottom w:w="0" w:type="dxa"/>
              <w:right w:w="104" w:type="dxa"/>
            </w:tcMar>
            <w:hideMark/>
          </w:tcPr>
          <w:p w:rsidR="00656CC8" w:rsidRPr="00656CC8" w:rsidRDefault="00656CC8" w:rsidP="00656CC8">
            <w:pPr>
              <w:spacing w:after="0" w:line="291" w:lineRule="atLeast"/>
              <w:jc w:val="center"/>
              <w:rPr>
                <w:rFonts w:ascii="Arial" w:eastAsia="Times New Roman" w:hAnsi="Arial" w:cs="Arial"/>
                <w:sz w:val="36"/>
                <w:szCs w:val="36"/>
              </w:rPr>
            </w:pPr>
            <w:r w:rsidRPr="00656CC8">
              <w:rPr>
                <w:rFonts w:ascii="Arial" w:eastAsia="Times New Roman" w:hAnsi="Arial" w:cs="Arial"/>
                <w:b/>
                <w:bCs/>
                <w:kern w:val="24"/>
              </w:rPr>
              <w:t>Class Topic</w:t>
            </w:r>
          </w:p>
        </w:tc>
        <w:tc>
          <w:tcPr>
            <w:tcW w:w="3016"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4" w:type="dxa"/>
              <w:bottom w:w="0" w:type="dxa"/>
              <w:right w:w="104" w:type="dxa"/>
            </w:tcMar>
            <w:hideMark/>
          </w:tcPr>
          <w:p w:rsidR="00656CC8" w:rsidRPr="00656CC8" w:rsidRDefault="00656CC8" w:rsidP="00656CC8">
            <w:pPr>
              <w:spacing w:after="0" w:line="291" w:lineRule="atLeast"/>
              <w:jc w:val="center"/>
              <w:rPr>
                <w:rFonts w:ascii="Arial" w:eastAsia="Times New Roman" w:hAnsi="Arial" w:cs="Arial"/>
                <w:sz w:val="36"/>
                <w:szCs w:val="36"/>
              </w:rPr>
            </w:pPr>
            <w:r w:rsidRPr="00656CC8">
              <w:rPr>
                <w:rFonts w:ascii="Arial" w:eastAsia="Times New Roman" w:hAnsi="Arial" w:cs="Arial"/>
                <w:b/>
                <w:bCs/>
                <w:kern w:val="24"/>
              </w:rPr>
              <w:t>Reading Assignment</w:t>
            </w:r>
          </w:p>
        </w:tc>
        <w:tc>
          <w:tcPr>
            <w:tcW w:w="253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4" w:type="dxa"/>
              <w:bottom w:w="0" w:type="dxa"/>
              <w:right w:w="104" w:type="dxa"/>
            </w:tcMar>
            <w:hideMark/>
          </w:tcPr>
          <w:p w:rsidR="00656CC8" w:rsidRPr="00656CC8" w:rsidRDefault="00656CC8" w:rsidP="00656CC8">
            <w:pPr>
              <w:spacing w:after="0" w:line="291" w:lineRule="atLeast"/>
              <w:jc w:val="center"/>
              <w:rPr>
                <w:rFonts w:ascii="Arial" w:eastAsia="Times New Roman" w:hAnsi="Arial" w:cs="Arial"/>
                <w:sz w:val="36"/>
                <w:szCs w:val="36"/>
              </w:rPr>
            </w:pPr>
            <w:r w:rsidRPr="00656CC8">
              <w:rPr>
                <w:rFonts w:ascii="Arial" w:eastAsia="Times New Roman" w:hAnsi="Arial" w:cs="Arial"/>
                <w:b/>
                <w:bCs/>
                <w:kern w:val="24"/>
              </w:rPr>
              <w:t>What is Due</w:t>
            </w:r>
          </w:p>
        </w:tc>
      </w:tr>
      <w:tr w:rsidR="00656CC8" w:rsidRPr="00656CC8" w:rsidTr="006D72F3">
        <w:trPr>
          <w:trHeight w:val="1113"/>
          <w:jc w:val="center"/>
        </w:trPr>
        <w:tc>
          <w:tcPr>
            <w:tcW w:w="1328"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04" w:type="dxa"/>
              <w:bottom w:w="0" w:type="dxa"/>
              <w:right w:w="104" w:type="dxa"/>
            </w:tcMar>
            <w:hideMark/>
          </w:tcPr>
          <w:p w:rsidR="00656CC8" w:rsidRDefault="00AF401F" w:rsidP="00AF401F">
            <w:pPr>
              <w:spacing w:after="0"/>
              <w:rPr>
                <w:rFonts w:ascii="Arial" w:eastAsia="Times New Roman" w:hAnsi="Arial" w:cs="Arial"/>
                <w:b/>
                <w:bCs/>
                <w:color w:val="FFFFFF" w:themeColor="light1"/>
                <w:kern w:val="24"/>
              </w:rPr>
            </w:pPr>
            <w:r>
              <w:rPr>
                <w:rFonts w:ascii="Arial" w:eastAsia="Times New Roman" w:hAnsi="Arial" w:cs="Arial"/>
                <w:b/>
                <w:bCs/>
                <w:color w:val="FFFFFF" w:themeColor="light1"/>
                <w:kern w:val="24"/>
              </w:rPr>
              <w:t xml:space="preserve">Module </w:t>
            </w:r>
            <w:r w:rsidR="00656CC8" w:rsidRPr="00656CC8">
              <w:rPr>
                <w:rFonts w:ascii="Arial" w:eastAsia="Times New Roman" w:hAnsi="Arial" w:cs="Arial"/>
                <w:b/>
                <w:bCs/>
                <w:color w:val="FFFFFF" w:themeColor="light1"/>
                <w:kern w:val="24"/>
              </w:rPr>
              <w:t>1</w:t>
            </w:r>
          </w:p>
          <w:p w:rsidR="00F31F1C" w:rsidRPr="00656CC8" w:rsidRDefault="00F31F1C" w:rsidP="006D72F3">
            <w:pPr>
              <w:spacing w:after="0"/>
              <w:rPr>
                <w:rFonts w:ascii="Arial" w:eastAsia="Times New Roman" w:hAnsi="Arial" w:cs="Arial"/>
                <w:sz w:val="36"/>
                <w:szCs w:val="36"/>
              </w:rPr>
            </w:pPr>
            <w:r>
              <w:rPr>
                <w:rFonts w:ascii="Arial" w:eastAsia="Times New Roman" w:hAnsi="Arial" w:cs="Arial"/>
                <w:b/>
                <w:bCs/>
                <w:color w:val="FFFFFF" w:themeColor="light1"/>
                <w:kern w:val="24"/>
              </w:rPr>
              <w:t>10.</w:t>
            </w:r>
            <w:r w:rsidR="006D72F3">
              <w:rPr>
                <w:rFonts w:ascii="Arial" w:eastAsia="Times New Roman" w:hAnsi="Arial" w:cs="Arial"/>
                <w:b/>
                <w:bCs/>
                <w:color w:val="FFFFFF" w:themeColor="light1"/>
                <w:kern w:val="24"/>
              </w:rPr>
              <w:t>8</w:t>
            </w:r>
            <w:r>
              <w:rPr>
                <w:rFonts w:ascii="Arial" w:eastAsia="Times New Roman" w:hAnsi="Arial" w:cs="Arial"/>
                <w:b/>
                <w:bCs/>
                <w:color w:val="FFFFFF" w:themeColor="light1"/>
                <w:kern w:val="24"/>
              </w:rPr>
              <w:t>.14</w:t>
            </w:r>
          </w:p>
        </w:tc>
        <w:tc>
          <w:tcPr>
            <w:tcW w:w="2744"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Introduction to Project Management</w:t>
            </w:r>
          </w:p>
        </w:tc>
        <w:tc>
          <w:tcPr>
            <w:tcW w:w="3016"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sz w:val="20"/>
                <w:szCs w:val="20"/>
              </w:rPr>
              <w:t>Chp</w:t>
            </w:r>
            <w:proofErr w:type="spellEnd"/>
            <w:r w:rsidRPr="00656CC8">
              <w:rPr>
                <w:rFonts w:ascii="Arial" w:eastAsia="Times New Roman" w:hAnsi="Arial" w:cs="Arial"/>
                <w:color w:val="000000" w:themeColor="dark1"/>
                <w:kern w:val="24"/>
                <w:sz w:val="20"/>
                <w:szCs w:val="20"/>
              </w:rPr>
              <w:t xml:space="preserve"> 1 from </w:t>
            </w:r>
            <w:proofErr w:type="spellStart"/>
            <w:r w:rsidRPr="00656CC8">
              <w:rPr>
                <w:rFonts w:ascii="Arial" w:eastAsia="Times New Roman" w:hAnsi="Arial" w:cs="Arial"/>
                <w:color w:val="000000" w:themeColor="dark1"/>
                <w:kern w:val="24"/>
                <w:sz w:val="20"/>
                <w:szCs w:val="20"/>
              </w:rPr>
              <w:t>Wysocki</w:t>
            </w:r>
            <w:proofErr w:type="spellEnd"/>
            <w:r w:rsidRPr="00656CC8">
              <w:rPr>
                <w:rFonts w:ascii="Arial" w:eastAsia="Times New Roman" w:hAnsi="Arial" w:cs="Arial"/>
                <w:color w:val="000000" w:themeColor="dark1"/>
                <w:kern w:val="24"/>
                <w:sz w:val="20"/>
                <w:szCs w:val="20"/>
              </w:rPr>
              <w:t xml:space="preserve"> </w:t>
            </w:r>
          </w:p>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sz w:val="20"/>
                <w:szCs w:val="20"/>
              </w:rPr>
              <w:t>Chp</w:t>
            </w:r>
            <w:proofErr w:type="spellEnd"/>
            <w:r w:rsidRPr="00656CC8">
              <w:rPr>
                <w:rFonts w:ascii="Arial" w:eastAsia="Times New Roman" w:hAnsi="Arial" w:cs="Arial"/>
                <w:color w:val="000000" w:themeColor="dark1"/>
                <w:kern w:val="24"/>
                <w:sz w:val="20"/>
                <w:szCs w:val="20"/>
              </w:rPr>
              <w:t xml:space="preserve"> 1 from </w:t>
            </w:r>
            <w:proofErr w:type="spellStart"/>
            <w:r w:rsidRPr="00656CC8">
              <w:rPr>
                <w:rFonts w:ascii="Arial" w:eastAsia="Times New Roman" w:hAnsi="Arial" w:cs="Arial"/>
                <w:color w:val="000000" w:themeColor="dark1"/>
                <w:kern w:val="24"/>
                <w:sz w:val="20"/>
                <w:szCs w:val="20"/>
              </w:rPr>
              <w:t>Berkun</w:t>
            </w:r>
            <w:proofErr w:type="spellEnd"/>
          </w:p>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 xml:space="preserve">Case Study – A Day in the Life handout </w:t>
            </w:r>
            <w:r w:rsidRPr="00656CC8">
              <w:rPr>
                <w:rFonts w:ascii="Arial" w:eastAsia="Times New Roman" w:hAnsi="Arial" w:cs="Arial"/>
                <w:color w:val="000000" w:themeColor="dark1"/>
                <w:kern w:val="24"/>
                <w:sz w:val="16"/>
                <w:szCs w:val="16"/>
              </w:rPr>
              <w:t>(Gray &amp; Larson, 2010)</w:t>
            </w:r>
          </w:p>
        </w:tc>
        <w:tc>
          <w:tcPr>
            <w:tcW w:w="253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656CC8" w:rsidP="00A201B0">
            <w:pPr>
              <w:numPr>
                <w:ilvl w:val="0"/>
                <w:numId w:val="4"/>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Case Study – A Day in the Life</w:t>
            </w:r>
          </w:p>
          <w:p w:rsidR="00656CC8" w:rsidRPr="00656CC8" w:rsidRDefault="00656CC8" w:rsidP="00A201B0">
            <w:pPr>
              <w:numPr>
                <w:ilvl w:val="0"/>
                <w:numId w:val="4"/>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Create Project Team</w:t>
            </w:r>
          </w:p>
          <w:p w:rsidR="00656CC8" w:rsidRPr="00656CC8" w:rsidRDefault="00656CC8" w:rsidP="00A201B0">
            <w:pPr>
              <w:numPr>
                <w:ilvl w:val="0"/>
                <w:numId w:val="4"/>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Select Team Project</w:t>
            </w:r>
          </w:p>
        </w:tc>
      </w:tr>
      <w:tr w:rsidR="006D72F3" w:rsidRPr="00656CC8" w:rsidTr="006D72F3">
        <w:trPr>
          <w:trHeight w:val="848"/>
          <w:jc w:val="center"/>
        </w:trPr>
        <w:tc>
          <w:tcPr>
            <w:tcW w:w="132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4" w:type="dxa"/>
              <w:bottom w:w="0" w:type="dxa"/>
              <w:right w:w="104" w:type="dxa"/>
            </w:tcMar>
          </w:tcPr>
          <w:p w:rsidR="006D72F3" w:rsidRDefault="006D72F3" w:rsidP="00656CC8">
            <w:pPr>
              <w:spacing w:after="0"/>
              <w:rPr>
                <w:rFonts w:ascii="Arial" w:eastAsia="Times New Roman" w:hAnsi="Arial" w:cs="Arial"/>
                <w:b/>
                <w:bCs/>
                <w:color w:val="FFFFFF" w:themeColor="light1"/>
                <w:kern w:val="24"/>
              </w:rPr>
            </w:pPr>
            <w:r>
              <w:rPr>
                <w:rFonts w:ascii="Arial" w:eastAsia="Times New Roman" w:hAnsi="Arial" w:cs="Arial"/>
                <w:b/>
                <w:bCs/>
                <w:color w:val="FFFFFF" w:themeColor="light1"/>
                <w:kern w:val="24"/>
              </w:rPr>
              <w:t>Fall Break</w:t>
            </w:r>
          </w:p>
          <w:p w:rsidR="006D72F3" w:rsidRDefault="006D72F3" w:rsidP="00656CC8">
            <w:pPr>
              <w:spacing w:after="0"/>
              <w:rPr>
                <w:rFonts w:ascii="Arial" w:eastAsia="Times New Roman" w:hAnsi="Arial" w:cs="Arial"/>
                <w:b/>
                <w:bCs/>
                <w:color w:val="FFFFFF" w:themeColor="light1"/>
                <w:kern w:val="24"/>
              </w:rPr>
            </w:pPr>
            <w:r>
              <w:rPr>
                <w:rFonts w:ascii="Arial" w:eastAsia="Times New Roman" w:hAnsi="Arial" w:cs="Arial"/>
                <w:b/>
                <w:bCs/>
                <w:color w:val="FFFFFF" w:themeColor="light1"/>
                <w:kern w:val="24"/>
              </w:rPr>
              <w:t>10.15.14</w:t>
            </w:r>
          </w:p>
        </w:tc>
        <w:tc>
          <w:tcPr>
            <w:tcW w:w="27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104" w:type="dxa"/>
              <w:bottom w:w="0" w:type="dxa"/>
              <w:right w:w="104" w:type="dxa"/>
            </w:tcMar>
          </w:tcPr>
          <w:p w:rsidR="006D72F3" w:rsidRPr="006D72F3" w:rsidRDefault="006D72F3" w:rsidP="00656CC8">
            <w:pPr>
              <w:spacing w:after="0"/>
              <w:rPr>
                <w:rFonts w:ascii="Arial" w:eastAsia="Times New Roman" w:hAnsi="Arial" w:cs="Arial"/>
                <w:color w:val="FF0000"/>
                <w:kern w:val="24"/>
              </w:rPr>
            </w:pPr>
            <w:r w:rsidRPr="006D72F3">
              <w:rPr>
                <w:rFonts w:ascii="Arial" w:eastAsia="Times New Roman" w:hAnsi="Arial" w:cs="Arial"/>
                <w:color w:val="FF0000"/>
                <w:kern w:val="24"/>
              </w:rPr>
              <w:t>Fall Break</w:t>
            </w:r>
          </w:p>
        </w:tc>
        <w:tc>
          <w:tcPr>
            <w:tcW w:w="301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104" w:type="dxa"/>
              <w:bottom w:w="0" w:type="dxa"/>
              <w:right w:w="104" w:type="dxa"/>
            </w:tcMar>
          </w:tcPr>
          <w:p w:rsidR="006D72F3" w:rsidRPr="006D72F3" w:rsidRDefault="006D72F3" w:rsidP="00656CC8">
            <w:pPr>
              <w:spacing w:after="0"/>
              <w:rPr>
                <w:rFonts w:ascii="Arial" w:eastAsia="Times New Roman" w:hAnsi="Arial" w:cs="Arial"/>
                <w:color w:val="FF0000"/>
                <w:kern w:val="24"/>
              </w:rPr>
            </w:pPr>
            <w:r w:rsidRPr="006D72F3">
              <w:rPr>
                <w:rFonts w:ascii="Arial" w:eastAsia="Times New Roman" w:hAnsi="Arial" w:cs="Arial"/>
                <w:color w:val="FF0000"/>
                <w:kern w:val="24"/>
              </w:rPr>
              <w:t>Fall Break</w:t>
            </w:r>
          </w:p>
        </w:tc>
        <w:tc>
          <w:tcPr>
            <w:tcW w:w="253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104" w:type="dxa"/>
              <w:bottom w:w="0" w:type="dxa"/>
              <w:right w:w="104" w:type="dxa"/>
            </w:tcMar>
          </w:tcPr>
          <w:p w:rsidR="006D72F3" w:rsidRPr="006D72F3" w:rsidRDefault="006D72F3" w:rsidP="006D72F3">
            <w:pPr>
              <w:spacing w:after="0"/>
              <w:ind w:left="141"/>
              <w:contextualSpacing/>
              <w:rPr>
                <w:rFonts w:ascii="Arial" w:eastAsia="Times New Roman" w:hAnsi="Arial" w:cs="Arial"/>
                <w:color w:val="FF0000"/>
                <w:kern w:val="24"/>
                <w:sz w:val="16"/>
                <w:szCs w:val="16"/>
              </w:rPr>
            </w:pPr>
            <w:r w:rsidRPr="006D72F3">
              <w:rPr>
                <w:rFonts w:ascii="Arial" w:eastAsia="Times New Roman" w:hAnsi="Arial" w:cs="Arial"/>
                <w:color w:val="FF0000"/>
                <w:kern w:val="24"/>
              </w:rPr>
              <w:t>Fall Break</w:t>
            </w:r>
          </w:p>
        </w:tc>
      </w:tr>
      <w:tr w:rsidR="00656CC8" w:rsidRPr="00656CC8" w:rsidTr="006D72F3">
        <w:trPr>
          <w:trHeight w:val="848"/>
          <w:jc w:val="center"/>
        </w:trPr>
        <w:tc>
          <w:tcPr>
            <w:tcW w:w="132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4" w:type="dxa"/>
              <w:bottom w:w="0" w:type="dxa"/>
              <w:right w:w="104" w:type="dxa"/>
            </w:tcMar>
            <w:hideMark/>
          </w:tcPr>
          <w:p w:rsidR="00656CC8" w:rsidRDefault="00AF401F" w:rsidP="00656CC8">
            <w:pPr>
              <w:spacing w:after="0"/>
              <w:rPr>
                <w:rFonts w:ascii="Arial" w:eastAsia="Times New Roman" w:hAnsi="Arial" w:cs="Arial"/>
                <w:b/>
                <w:bCs/>
                <w:color w:val="FFFFFF" w:themeColor="light1"/>
                <w:kern w:val="24"/>
              </w:rPr>
            </w:pPr>
            <w:r>
              <w:rPr>
                <w:rFonts w:ascii="Arial" w:eastAsia="Times New Roman" w:hAnsi="Arial" w:cs="Arial"/>
                <w:b/>
                <w:bCs/>
                <w:color w:val="FFFFFF" w:themeColor="light1"/>
                <w:kern w:val="24"/>
              </w:rPr>
              <w:t xml:space="preserve">Module </w:t>
            </w:r>
            <w:r w:rsidR="00656CC8" w:rsidRPr="00656CC8">
              <w:rPr>
                <w:rFonts w:ascii="Arial" w:eastAsia="Times New Roman" w:hAnsi="Arial" w:cs="Arial"/>
                <w:b/>
                <w:bCs/>
                <w:color w:val="FFFFFF" w:themeColor="light1"/>
                <w:kern w:val="24"/>
              </w:rPr>
              <w:t>2</w:t>
            </w:r>
          </w:p>
          <w:p w:rsidR="00F31F1C" w:rsidRPr="00656CC8" w:rsidRDefault="00F31F1C" w:rsidP="00656CC8">
            <w:pPr>
              <w:spacing w:after="0"/>
              <w:rPr>
                <w:rFonts w:ascii="Arial" w:eastAsia="Times New Roman" w:hAnsi="Arial" w:cs="Arial"/>
                <w:sz w:val="36"/>
                <w:szCs w:val="36"/>
              </w:rPr>
            </w:pPr>
            <w:r>
              <w:rPr>
                <w:rFonts w:ascii="Arial" w:eastAsia="Times New Roman" w:hAnsi="Arial" w:cs="Arial"/>
                <w:b/>
                <w:bCs/>
                <w:color w:val="FFFFFF" w:themeColor="light1"/>
                <w:kern w:val="24"/>
              </w:rPr>
              <w:t>10.22.14</w:t>
            </w:r>
          </w:p>
        </w:tc>
        <w:tc>
          <w:tcPr>
            <w:tcW w:w="2744"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Define a Project &amp; Project Planning</w:t>
            </w:r>
          </w:p>
        </w:tc>
        <w:tc>
          <w:tcPr>
            <w:tcW w:w="301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rPr>
              <w:t>Chp</w:t>
            </w:r>
            <w:proofErr w:type="spellEnd"/>
            <w:r w:rsidRPr="00656CC8">
              <w:rPr>
                <w:rFonts w:ascii="Arial" w:eastAsia="Times New Roman" w:hAnsi="Arial" w:cs="Arial"/>
                <w:color w:val="000000" w:themeColor="dark1"/>
                <w:kern w:val="24"/>
              </w:rPr>
              <w:t xml:space="preserve"> 2-3 from </w:t>
            </w:r>
            <w:proofErr w:type="spellStart"/>
            <w:r w:rsidRPr="00656CC8">
              <w:rPr>
                <w:rFonts w:ascii="Arial" w:eastAsia="Times New Roman" w:hAnsi="Arial" w:cs="Arial"/>
                <w:color w:val="000000" w:themeColor="dark1"/>
                <w:kern w:val="24"/>
              </w:rPr>
              <w:t>Wysocki</w:t>
            </w:r>
            <w:proofErr w:type="spellEnd"/>
          </w:p>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rPr>
              <w:t>Chp</w:t>
            </w:r>
            <w:proofErr w:type="spellEnd"/>
            <w:r w:rsidRPr="00656CC8">
              <w:rPr>
                <w:rFonts w:ascii="Arial" w:eastAsia="Times New Roman" w:hAnsi="Arial" w:cs="Arial"/>
                <w:color w:val="000000" w:themeColor="dark1"/>
                <w:kern w:val="24"/>
              </w:rPr>
              <w:t xml:space="preserve"> 2 from </w:t>
            </w:r>
            <w:proofErr w:type="spellStart"/>
            <w:r w:rsidRPr="00656CC8">
              <w:rPr>
                <w:rFonts w:ascii="Arial" w:eastAsia="Times New Roman" w:hAnsi="Arial" w:cs="Arial"/>
                <w:color w:val="000000" w:themeColor="dark1"/>
                <w:kern w:val="24"/>
              </w:rPr>
              <w:t>Be</w:t>
            </w:r>
            <w:r w:rsidR="00634BC6">
              <w:rPr>
                <w:rFonts w:ascii="Arial" w:eastAsia="Times New Roman" w:hAnsi="Arial" w:cs="Arial"/>
                <w:color w:val="000000" w:themeColor="dark1"/>
                <w:kern w:val="24"/>
              </w:rPr>
              <w:t>r</w:t>
            </w:r>
            <w:r w:rsidRPr="00656CC8">
              <w:rPr>
                <w:rFonts w:ascii="Arial" w:eastAsia="Times New Roman" w:hAnsi="Arial" w:cs="Arial"/>
                <w:color w:val="000000" w:themeColor="dark1"/>
                <w:kern w:val="24"/>
              </w:rPr>
              <w:t>kun</w:t>
            </w:r>
            <w:proofErr w:type="spellEnd"/>
          </w:p>
        </w:tc>
        <w:tc>
          <w:tcPr>
            <w:tcW w:w="253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4" w:type="dxa"/>
              <w:bottom w:w="0" w:type="dxa"/>
              <w:right w:w="104" w:type="dxa"/>
            </w:tcMar>
            <w:hideMark/>
          </w:tcPr>
          <w:p w:rsidR="00656CC8" w:rsidRPr="00656CC8" w:rsidRDefault="00AF401F" w:rsidP="00A201B0">
            <w:pPr>
              <w:numPr>
                <w:ilvl w:val="0"/>
                <w:numId w:val="5"/>
              </w:numPr>
              <w:spacing w:after="0"/>
              <w:ind w:left="141" w:hanging="90"/>
              <w:contextualSpacing/>
              <w:rPr>
                <w:rFonts w:ascii="Arial" w:eastAsia="Times New Roman" w:hAnsi="Arial" w:cs="Arial"/>
                <w:sz w:val="16"/>
                <w:szCs w:val="36"/>
              </w:rPr>
            </w:pPr>
            <w:r>
              <w:rPr>
                <w:rFonts w:ascii="Arial" w:eastAsia="Times New Roman" w:hAnsi="Arial" w:cs="Arial"/>
                <w:color w:val="000000" w:themeColor="dark1"/>
                <w:kern w:val="24"/>
                <w:sz w:val="16"/>
                <w:szCs w:val="16"/>
              </w:rPr>
              <w:t>Module 1</w:t>
            </w:r>
            <w:r w:rsidR="00656CC8" w:rsidRPr="00656CC8">
              <w:rPr>
                <w:rFonts w:ascii="Arial" w:eastAsia="Times New Roman" w:hAnsi="Arial" w:cs="Arial"/>
                <w:color w:val="000000" w:themeColor="dark1"/>
                <w:kern w:val="24"/>
                <w:sz w:val="16"/>
                <w:szCs w:val="16"/>
              </w:rPr>
              <w:t xml:space="preserve"> Weekly Quiz</w:t>
            </w:r>
          </w:p>
          <w:p w:rsidR="00656CC8" w:rsidRPr="00656CC8" w:rsidRDefault="00656CC8" w:rsidP="00A201B0">
            <w:pPr>
              <w:numPr>
                <w:ilvl w:val="0"/>
                <w:numId w:val="5"/>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Project Charter</w:t>
            </w:r>
          </w:p>
          <w:p w:rsidR="00656CC8" w:rsidRPr="00656CC8" w:rsidRDefault="00656CC8" w:rsidP="00A201B0">
            <w:pPr>
              <w:numPr>
                <w:ilvl w:val="0"/>
                <w:numId w:val="5"/>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Project Scope</w:t>
            </w:r>
          </w:p>
          <w:p w:rsidR="00656CC8" w:rsidRPr="00656CC8" w:rsidRDefault="00656CC8" w:rsidP="00A201B0">
            <w:pPr>
              <w:numPr>
                <w:ilvl w:val="0"/>
                <w:numId w:val="5"/>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Project Success Criteria</w:t>
            </w:r>
          </w:p>
        </w:tc>
      </w:tr>
      <w:tr w:rsidR="00656CC8" w:rsidRPr="00656CC8" w:rsidTr="006D72F3">
        <w:trPr>
          <w:trHeight w:val="1749"/>
          <w:jc w:val="center"/>
        </w:trPr>
        <w:tc>
          <w:tcPr>
            <w:tcW w:w="132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4" w:type="dxa"/>
              <w:bottom w:w="0" w:type="dxa"/>
              <w:right w:w="104" w:type="dxa"/>
            </w:tcMar>
            <w:hideMark/>
          </w:tcPr>
          <w:p w:rsidR="00656CC8" w:rsidRDefault="00AF401F" w:rsidP="00656CC8">
            <w:pPr>
              <w:spacing w:after="0"/>
              <w:rPr>
                <w:rFonts w:ascii="Arial" w:eastAsia="Times New Roman" w:hAnsi="Arial" w:cs="Arial"/>
                <w:b/>
                <w:bCs/>
                <w:color w:val="FFFFFF" w:themeColor="light1"/>
                <w:kern w:val="24"/>
              </w:rPr>
            </w:pPr>
            <w:r>
              <w:rPr>
                <w:rFonts w:ascii="Arial" w:eastAsia="Times New Roman" w:hAnsi="Arial" w:cs="Arial"/>
                <w:b/>
                <w:bCs/>
                <w:color w:val="FFFFFF" w:themeColor="light1"/>
                <w:kern w:val="24"/>
              </w:rPr>
              <w:t>Module 3</w:t>
            </w:r>
          </w:p>
          <w:p w:rsidR="00F31F1C" w:rsidRPr="00656CC8" w:rsidRDefault="00F31F1C" w:rsidP="00656CC8">
            <w:pPr>
              <w:spacing w:after="0"/>
              <w:rPr>
                <w:rFonts w:ascii="Arial" w:eastAsia="Times New Roman" w:hAnsi="Arial" w:cs="Arial"/>
                <w:sz w:val="36"/>
                <w:szCs w:val="36"/>
              </w:rPr>
            </w:pPr>
            <w:r>
              <w:rPr>
                <w:rFonts w:ascii="Arial" w:eastAsia="Times New Roman" w:hAnsi="Arial" w:cs="Arial"/>
                <w:b/>
                <w:bCs/>
                <w:color w:val="FFFFFF" w:themeColor="light1"/>
                <w:kern w:val="24"/>
              </w:rPr>
              <w:t>10.</w:t>
            </w:r>
            <w:r w:rsidR="006D72F3">
              <w:rPr>
                <w:rFonts w:ascii="Arial" w:eastAsia="Times New Roman" w:hAnsi="Arial" w:cs="Arial"/>
                <w:b/>
                <w:bCs/>
                <w:color w:val="FFFFFF" w:themeColor="light1"/>
                <w:kern w:val="24"/>
              </w:rPr>
              <w:t>29.14</w:t>
            </w:r>
          </w:p>
        </w:tc>
        <w:tc>
          <w:tcPr>
            <w:tcW w:w="2744"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Human Perspective of Project Management</w:t>
            </w:r>
          </w:p>
        </w:tc>
        <w:tc>
          <w:tcPr>
            <w:tcW w:w="301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rPr>
              <w:t>Chp</w:t>
            </w:r>
            <w:proofErr w:type="spellEnd"/>
            <w:r w:rsidRPr="00656CC8">
              <w:rPr>
                <w:rFonts w:ascii="Arial" w:eastAsia="Times New Roman" w:hAnsi="Arial" w:cs="Arial"/>
                <w:color w:val="000000" w:themeColor="dark1"/>
                <w:kern w:val="24"/>
              </w:rPr>
              <w:t xml:space="preserve"> 9 from </w:t>
            </w:r>
            <w:proofErr w:type="spellStart"/>
            <w:r w:rsidRPr="00656CC8">
              <w:rPr>
                <w:rFonts w:ascii="Arial" w:eastAsia="Times New Roman" w:hAnsi="Arial" w:cs="Arial"/>
                <w:color w:val="000000" w:themeColor="dark1"/>
                <w:kern w:val="24"/>
              </w:rPr>
              <w:t>Wysocki</w:t>
            </w:r>
            <w:proofErr w:type="spellEnd"/>
          </w:p>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rPr>
              <w:t>Chp</w:t>
            </w:r>
            <w:proofErr w:type="spellEnd"/>
            <w:r w:rsidRPr="00656CC8">
              <w:rPr>
                <w:rFonts w:ascii="Arial" w:eastAsia="Times New Roman" w:hAnsi="Arial" w:cs="Arial"/>
                <w:color w:val="000000" w:themeColor="dark1"/>
                <w:kern w:val="24"/>
              </w:rPr>
              <w:t xml:space="preserve"> 9-10 from </w:t>
            </w:r>
            <w:proofErr w:type="spellStart"/>
            <w:r w:rsidRPr="00656CC8">
              <w:rPr>
                <w:rFonts w:ascii="Arial" w:eastAsia="Times New Roman" w:hAnsi="Arial" w:cs="Arial"/>
                <w:color w:val="000000" w:themeColor="dark1"/>
                <w:kern w:val="24"/>
              </w:rPr>
              <w:t>Berkun</w:t>
            </w:r>
            <w:proofErr w:type="spellEnd"/>
          </w:p>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 xml:space="preserve">Motivation Theories handout </w:t>
            </w:r>
            <w:r w:rsidRPr="00656CC8">
              <w:rPr>
                <w:rFonts w:ascii="Arial" w:eastAsia="Times New Roman" w:hAnsi="Arial" w:cs="Arial"/>
                <w:color w:val="000000" w:themeColor="dark1"/>
                <w:kern w:val="24"/>
                <w:sz w:val="16"/>
                <w:szCs w:val="16"/>
              </w:rPr>
              <w:t>(Schwalbe, 2009)</w:t>
            </w:r>
          </w:p>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rPr>
              <w:t>Chp</w:t>
            </w:r>
            <w:proofErr w:type="spellEnd"/>
            <w:r w:rsidRPr="00656CC8">
              <w:rPr>
                <w:rFonts w:ascii="Arial" w:eastAsia="Times New Roman" w:hAnsi="Arial" w:cs="Arial"/>
                <w:color w:val="000000" w:themeColor="dark1"/>
                <w:kern w:val="24"/>
              </w:rPr>
              <w:t xml:space="preserve"> 3 from Schwalbe</w:t>
            </w:r>
          </w:p>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 xml:space="preserve">Skim </w:t>
            </w:r>
            <w:proofErr w:type="spellStart"/>
            <w:r w:rsidRPr="00656CC8">
              <w:rPr>
                <w:rFonts w:ascii="Arial" w:eastAsia="Times New Roman" w:hAnsi="Arial" w:cs="Arial"/>
                <w:color w:val="000000" w:themeColor="dark1"/>
                <w:kern w:val="24"/>
              </w:rPr>
              <w:t>Chp</w:t>
            </w:r>
            <w:proofErr w:type="spellEnd"/>
            <w:r w:rsidRPr="00656CC8">
              <w:rPr>
                <w:rFonts w:ascii="Arial" w:eastAsia="Times New Roman" w:hAnsi="Arial" w:cs="Arial"/>
                <w:color w:val="000000" w:themeColor="dark1"/>
                <w:kern w:val="24"/>
              </w:rPr>
              <w:t xml:space="preserve"> 4-5 from </w:t>
            </w:r>
            <w:proofErr w:type="spellStart"/>
            <w:r w:rsidRPr="00656CC8">
              <w:rPr>
                <w:rFonts w:ascii="Arial" w:eastAsia="Times New Roman" w:hAnsi="Arial" w:cs="Arial"/>
                <w:color w:val="000000" w:themeColor="dark1"/>
                <w:kern w:val="24"/>
              </w:rPr>
              <w:t>Wysocki</w:t>
            </w:r>
            <w:proofErr w:type="spellEnd"/>
          </w:p>
        </w:tc>
        <w:tc>
          <w:tcPr>
            <w:tcW w:w="253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AF401F" w:rsidP="00A201B0">
            <w:pPr>
              <w:numPr>
                <w:ilvl w:val="0"/>
                <w:numId w:val="6"/>
              </w:numPr>
              <w:spacing w:after="0"/>
              <w:ind w:left="141" w:hanging="90"/>
              <w:contextualSpacing/>
              <w:rPr>
                <w:rFonts w:ascii="Arial" w:eastAsia="Times New Roman" w:hAnsi="Arial" w:cs="Arial"/>
                <w:sz w:val="16"/>
                <w:szCs w:val="36"/>
              </w:rPr>
            </w:pPr>
            <w:r>
              <w:rPr>
                <w:rFonts w:ascii="Arial" w:eastAsia="Times New Roman" w:hAnsi="Arial" w:cs="Arial"/>
                <w:color w:val="000000" w:themeColor="dark1"/>
                <w:kern w:val="24"/>
                <w:sz w:val="16"/>
                <w:szCs w:val="16"/>
              </w:rPr>
              <w:t>Module 2</w:t>
            </w:r>
            <w:r w:rsidR="00656CC8" w:rsidRPr="00656CC8">
              <w:rPr>
                <w:rFonts w:ascii="Arial" w:eastAsia="Times New Roman" w:hAnsi="Arial" w:cs="Arial"/>
                <w:color w:val="000000" w:themeColor="dark1"/>
                <w:kern w:val="24"/>
                <w:sz w:val="16"/>
                <w:szCs w:val="16"/>
              </w:rPr>
              <w:t xml:space="preserve"> Weekly Quiz</w:t>
            </w:r>
          </w:p>
          <w:p w:rsidR="00656CC8" w:rsidRPr="00656CC8" w:rsidRDefault="00656CC8" w:rsidP="00A201B0">
            <w:pPr>
              <w:numPr>
                <w:ilvl w:val="0"/>
                <w:numId w:val="6"/>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Myers Briggs test</w:t>
            </w:r>
          </w:p>
          <w:p w:rsidR="00656CC8" w:rsidRPr="00656CC8" w:rsidRDefault="00656CC8" w:rsidP="00A201B0">
            <w:pPr>
              <w:numPr>
                <w:ilvl w:val="0"/>
                <w:numId w:val="6"/>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Team Contract</w:t>
            </w:r>
          </w:p>
        </w:tc>
      </w:tr>
      <w:tr w:rsidR="00656CC8" w:rsidRPr="00656CC8" w:rsidTr="006D72F3">
        <w:trPr>
          <w:trHeight w:val="1272"/>
          <w:jc w:val="center"/>
        </w:trPr>
        <w:tc>
          <w:tcPr>
            <w:tcW w:w="132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4" w:type="dxa"/>
              <w:bottom w:w="0" w:type="dxa"/>
              <w:right w:w="104" w:type="dxa"/>
            </w:tcMar>
            <w:hideMark/>
          </w:tcPr>
          <w:p w:rsidR="00656CC8" w:rsidRDefault="00AF401F" w:rsidP="00656CC8">
            <w:pPr>
              <w:spacing w:after="0"/>
              <w:rPr>
                <w:rFonts w:ascii="Arial" w:eastAsia="Times New Roman" w:hAnsi="Arial" w:cs="Arial"/>
                <w:b/>
                <w:bCs/>
                <w:color w:val="FFFFFF" w:themeColor="light1"/>
                <w:kern w:val="24"/>
              </w:rPr>
            </w:pPr>
            <w:r>
              <w:rPr>
                <w:rFonts w:ascii="Arial" w:eastAsia="Times New Roman" w:hAnsi="Arial" w:cs="Arial"/>
                <w:b/>
                <w:bCs/>
                <w:color w:val="FFFFFF" w:themeColor="light1"/>
                <w:kern w:val="24"/>
              </w:rPr>
              <w:t xml:space="preserve">Module </w:t>
            </w:r>
            <w:r w:rsidR="00656CC8" w:rsidRPr="00656CC8">
              <w:rPr>
                <w:rFonts w:ascii="Arial" w:eastAsia="Times New Roman" w:hAnsi="Arial" w:cs="Arial"/>
                <w:b/>
                <w:bCs/>
                <w:color w:val="FFFFFF" w:themeColor="light1"/>
                <w:kern w:val="24"/>
              </w:rPr>
              <w:t>4</w:t>
            </w:r>
          </w:p>
          <w:p w:rsidR="006D72F3" w:rsidRPr="00656CC8" w:rsidRDefault="006D72F3" w:rsidP="00656CC8">
            <w:pPr>
              <w:spacing w:after="0"/>
              <w:rPr>
                <w:rFonts w:ascii="Arial" w:eastAsia="Times New Roman" w:hAnsi="Arial" w:cs="Arial"/>
                <w:sz w:val="36"/>
                <w:szCs w:val="36"/>
              </w:rPr>
            </w:pPr>
            <w:r>
              <w:rPr>
                <w:rFonts w:ascii="Arial" w:eastAsia="Times New Roman" w:hAnsi="Arial" w:cs="Arial"/>
                <w:b/>
                <w:bCs/>
                <w:color w:val="FFFFFF" w:themeColor="light1"/>
                <w:kern w:val="24"/>
              </w:rPr>
              <w:t>11.5.14</w:t>
            </w:r>
          </w:p>
        </w:tc>
        <w:tc>
          <w:tcPr>
            <w:tcW w:w="2744"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Executing Project</w:t>
            </w:r>
          </w:p>
        </w:tc>
        <w:tc>
          <w:tcPr>
            <w:tcW w:w="301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No readings</w:t>
            </w:r>
          </w:p>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sz w:val="16"/>
                <w:szCs w:val="16"/>
              </w:rPr>
              <w:t>(Use in-class time to work on project documents and Project)</w:t>
            </w:r>
          </w:p>
        </w:tc>
        <w:tc>
          <w:tcPr>
            <w:tcW w:w="253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4" w:type="dxa"/>
              <w:bottom w:w="0" w:type="dxa"/>
              <w:right w:w="104" w:type="dxa"/>
            </w:tcMar>
            <w:hideMark/>
          </w:tcPr>
          <w:p w:rsidR="00AF401F" w:rsidRPr="00AF401F" w:rsidRDefault="00AF401F" w:rsidP="00A201B0">
            <w:pPr>
              <w:numPr>
                <w:ilvl w:val="0"/>
                <w:numId w:val="7"/>
              </w:numPr>
              <w:spacing w:after="0"/>
              <w:ind w:left="141" w:hanging="90"/>
              <w:contextualSpacing/>
              <w:rPr>
                <w:rFonts w:ascii="Arial" w:eastAsia="Times New Roman" w:hAnsi="Arial" w:cs="Arial"/>
                <w:sz w:val="16"/>
                <w:szCs w:val="36"/>
              </w:rPr>
            </w:pPr>
            <w:proofErr w:type="spellStart"/>
            <w:r>
              <w:rPr>
                <w:rFonts w:ascii="Arial" w:eastAsia="Times New Roman" w:hAnsi="Arial" w:cs="Arial"/>
                <w:sz w:val="16"/>
                <w:szCs w:val="36"/>
              </w:rPr>
              <w:t>Chp</w:t>
            </w:r>
            <w:proofErr w:type="spellEnd"/>
            <w:r>
              <w:rPr>
                <w:rFonts w:ascii="Arial" w:eastAsia="Times New Roman" w:hAnsi="Arial" w:cs="Arial"/>
                <w:sz w:val="16"/>
                <w:szCs w:val="36"/>
              </w:rPr>
              <w:t xml:space="preserve"> 3 Weekly Quiz</w:t>
            </w:r>
          </w:p>
          <w:p w:rsidR="00656CC8" w:rsidRPr="00656CC8" w:rsidRDefault="00656CC8" w:rsidP="00A201B0">
            <w:pPr>
              <w:numPr>
                <w:ilvl w:val="0"/>
                <w:numId w:val="7"/>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 xml:space="preserve">Work </w:t>
            </w:r>
            <w:r w:rsidR="00A201B0">
              <w:rPr>
                <w:rFonts w:ascii="Arial" w:eastAsia="Times New Roman" w:hAnsi="Arial" w:cs="Arial"/>
                <w:color w:val="000000" w:themeColor="dark1"/>
                <w:kern w:val="24"/>
                <w:sz w:val="16"/>
                <w:szCs w:val="16"/>
              </w:rPr>
              <w:t>B</w:t>
            </w:r>
            <w:r w:rsidRPr="00656CC8">
              <w:rPr>
                <w:rFonts w:ascii="Arial" w:eastAsia="Times New Roman" w:hAnsi="Arial" w:cs="Arial"/>
                <w:color w:val="000000" w:themeColor="dark1"/>
                <w:kern w:val="24"/>
                <w:sz w:val="16"/>
                <w:szCs w:val="16"/>
              </w:rPr>
              <w:t>reakdown Structure</w:t>
            </w:r>
          </w:p>
          <w:p w:rsidR="00C451B7" w:rsidRPr="00C451B7" w:rsidRDefault="00656CC8" w:rsidP="00A201B0">
            <w:pPr>
              <w:numPr>
                <w:ilvl w:val="0"/>
                <w:numId w:val="7"/>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 xml:space="preserve">Budget Estimation </w:t>
            </w:r>
          </w:p>
          <w:p w:rsidR="00656CC8" w:rsidRPr="00656CC8" w:rsidRDefault="00656CC8" w:rsidP="00A201B0">
            <w:pPr>
              <w:numPr>
                <w:ilvl w:val="0"/>
                <w:numId w:val="7"/>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 xml:space="preserve">Project Schedule </w:t>
            </w:r>
          </w:p>
          <w:p w:rsidR="00656CC8" w:rsidRPr="00656CC8" w:rsidRDefault="00656CC8" w:rsidP="00A201B0">
            <w:pPr>
              <w:numPr>
                <w:ilvl w:val="0"/>
                <w:numId w:val="7"/>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Gantt Chart</w:t>
            </w:r>
          </w:p>
          <w:p w:rsidR="00656CC8" w:rsidRPr="00656CC8" w:rsidRDefault="00656CC8" w:rsidP="00A201B0">
            <w:pPr>
              <w:numPr>
                <w:ilvl w:val="0"/>
                <w:numId w:val="7"/>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Milestone Report</w:t>
            </w:r>
          </w:p>
        </w:tc>
      </w:tr>
      <w:tr w:rsidR="00656CC8" w:rsidRPr="00656CC8" w:rsidTr="006D72F3">
        <w:trPr>
          <w:trHeight w:val="583"/>
          <w:jc w:val="center"/>
        </w:trPr>
        <w:tc>
          <w:tcPr>
            <w:tcW w:w="132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4" w:type="dxa"/>
              <w:bottom w:w="0" w:type="dxa"/>
              <w:right w:w="104" w:type="dxa"/>
            </w:tcMar>
            <w:hideMark/>
          </w:tcPr>
          <w:p w:rsidR="00656CC8" w:rsidRDefault="00AF401F" w:rsidP="00656CC8">
            <w:pPr>
              <w:spacing w:after="0"/>
              <w:rPr>
                <w:rFonts w:ascii="Arial" w:eastAsia="Times New Roman" w:hAnsi="Arial" w:cs="Arial"/>
                <w:b/>
                <w:bCs/>
                <w:color w:val="FFFFFF" w:themeColor="light1"/>
                <w:kern w:val="24"/>
              </w:rPr>
            </w:pPr>
            <w:r>
              <w:rPr>
                <w:rFonts w:ascii="Arial" w:eastAsia="Times New Roman" w:hAnsi="Arial" w:cs="Arial"/>
                <w:b/>
                <w:bCs/>
                <w:color w:val="FFFFFF" w:themeColor="light1"/>
                <w:kern w:val="24"/>
              </w:rPr>
              <w:t xml:space="preserve">Module </w:t>
            </w:r>
            <w:r w:rsidR="00656CC8" w:rsidRPr="00656CC8">
              <w:rPr>
                <w:rFonts w:ascii="Arial" w:eastAsia="Times New Roman" w:hAnsi="Arial" w:cs="Arial"/>
                <w:b/>
                <w:bCs/>
                <w:color w:val="FFFFFF" w:themeColor="light1"/>
                <w:kern w:val="24"/>
              </w:rPr>
              <w:t>5</w:t>
            </w:r>
          </w:p>
          <w:p w:rsidR="006D72F3" w:rsidRPr="00656CC8" w:rsidRDefault="006D72F3" w:rsidP="00656CC8">
            <w:pPr>
              <w:spacing w:after="0"/>
              <w:rPr>
                <w:rFonts w:ascii="Arial" w:eastAsia="Times New Roman" w:hAnsi="Arial" w:cs="Arial"/>
                <w:sz w:val="36"/>
                <w:szCs w:val="36"/>
              </w:rPr>
            </w:pPr>
            <w:r>
              <w:rPr>
                <w:rFonts w:ascii="Arial" w:eastAsia="Times New Roman" w:hAnsi="Arial" w:cs="Arial"/>
                <w:b/>
                <w:bCs/>
                <w:color w:val="FFFFFF" w:themeColor="light1"/>
                <w:kern w:val="24"/>
              </w:rPr>
              <w:t>11.12.14</w:t>
            </w:r>
          </w:p>
        </w:tc>
        <w:tc>
          <w:tcPr>
            <w:tcW w:w="2744"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Project Control &amp; Risk</w:t>
            </w:r>
          </w:p>
        </w:tc>
        <w:tc>
          <w:tcPr>
            <w:tcW w:w="301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rPr>
              <w:t>Chp</w:t>
            </w:r>
            <w:proofErr w:type="spellEnd"/>
            <w:r w:rsidRPr="00656CC8">
              <w:rPr>
                <w:rFonts w:ascii="Arial" w:eastAsia="Times New Roman" w:hAnsi="Arial" w:cs="Arial"/>
                <w:color w:val="000000" w:themeColor="dark1"/>
                <w:kern w:val="24"/>
              </w:rPr>
              <w:t xml:space="preserve"> 10 from </w:t>
            </w:r>
            <w:proofErr w:type="spellStart"/>
            <w:r w:rsidRPr="00656CC8">
              <w:rPr>
                <w:rFonts w:ascii="Arial" w:eastAsia="Times New Roman" w:hAnsi="Arial" w:cs="Arial"/>
                <w:color w:val="000000" w:themeColor="dark1"/>
                <w:kern w:val="24"/>
              </w:rPr>
              <w:t>Wysocki</w:t>
            </w:r>
            <w:proofErr w:type="spellEnd"/>
          </w:p>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rPr>
              <w:t>Chp</w:t>
            </w:r>
            <w:proofErr w:type="spellEnd"/>
            <w:r w:rsidRPr="00656CC8">
              <w:rPr>
                <w:rFonts w:ascii="Arial" w:eastAsia="Times New Roman" w:hAnsi="Arial" w:cs="Arial"/>
                <w:color w:val="000000" w:themeColor="dark1"/>
                <w:kern w:val="24"/>
              </w:rPr>
              <w:t xml:space="preserve"> 11-13 from </w:t>
            </w:r>
            <w:proofErr w:type="spellStart"/>
            <w:r w:rsidRPr="00656CC8">
              <w:rPr>
                <w:rFonts w:ascii="Arial" w:eastAsia="Times New Roman" w:hAnsi="Arial" w:cs="Arial"/>
                <w:color w:val="000000" w:themeColor="dark1"/>
                <w:kern w:val="24"/>
              </w:rPr>
              <w:t>Berkun</w:t>
            </w:r>
            <w:proofErr w:type="spellEnd"/>
          </w:p>
        </w:tc>
        <w:tc>
          <w:tcPr>
            <w:tcW w:w="253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656CC8" w:rsidP="00A201B0">
            <w:pPr>
              <w:numPr>
                <w:ilvl w:val="0"/>
                <w:numId w:val="8"/>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Status Report</w:t>
            </w:r>
          </w:p>
        </w:tc>
      </w:tr>
      <w:tr w:rsidR="00656CC8" w:rsidRPr="00656CC8" w:rsidTr="006D72F3">
        <w:trPr>
          <w:trHeight w:val="848"/>
          <w:jc w:val="center"/>
        </w:trPr>
        <w:tc>
          <w:tcPr>
            <w:tcW w:w="132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4" w:type="dxa"/>
              <w:bottom w:w="0" w:type="dxa"/>
              <w:right w:w="104" w:type="dxa"/>
            </w:tcMar>
            <w:hideMark/>
          </w:tcPr>
          <w:p w:rsidR="00656CC8" w:rsidRDefault="00AF401F" w:rsidP="00656CC8">
            <w:pPr>
              <w:spacing w:after="0"/>
              <w:rPr>
                <w:rFonts w:ascii="Arial" w:eastAsia="Times New Roman" w:hAnsi="Arial" w:cs="Arial"/>
                <w:b/>
                <w:bCs/>
                <w:color w:val="FFFFFF" w:themeColor="light1"/>
                <w:kern w:val="24"/>
              </w:rPr>
            </w:pPr>
            <w:r>
              <w:rPr>
                <w:rFonts w:ascii="Arial" w:eastAsia="Times New Roman" w:hAnsi="Arial" w:cs="Arial"/>
                <w:b/>
                <w:bCs/>
                <w:color w:val="FFFFFF" w:themeColor="light1"/>
                <w:kern w:val="24"/>
              </w:rPr>
              <w:t xml:space="preserve">Module </w:t>
            </w:r>
            <w:r w:rsidR="00656CC8" w:rsidRPr="00656CC8">
              <w:rPr>
                <w:rFonts w:ascii="Arial" w:eastAsia="Times New Roman" w:hAnsi="Arial" w:cs="Arial"/>
                <w:b/>
                <w:bCs/>
                <w:color w:val="FFFFFF" w:themeColor="light1"/>
                <w:kern w:val="24"/>
              </w:rPr>
              <w:t>6</w:t>
            </w:r>
          </w:p>
          <w:p w:rsidR="006D72F3" w:rsidRPr="00656CC8" w:rsidRDefault="006D72F3" w:rsidP="00656CC8">
            <w:pPr>
              <w:spacing w:after="0"/>
              <w:rPr>
                <w:rFonts w:ascii="Arial" w:eastAsia="Times New Roman" w:hAnsi="Arial" w:cs="Arial"/>
                <w:sz w:val="36"/>
                <w:szCs w:val="36"/>
              </w:rPr>
            </w:pPr>
            <w:r>
              <w:rPr>
                <w:rFonts w:ascii="Arial" w:eastAsia="Times New Roman" w:hAnsi="Arial" w:cs="Arial"/>
                <w:b/>
                <w:bCs/>
                <w:color w:val="FFFFFF" w:themeColor="light1"/>
                <w:kern w:val="24"/>
              </w:rPr>
              <w:t>11.19.14</w:t>
            </w:r>
          </w:p>
        </w:tc>
        <w:tc>
          <w:tcPr>
            <w:tcW w:w="2744"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Project Closeout</w:t>
            </w:r>
          </w:p>
        </w:tc>
        <w:tc>
          <w:tcPr>
            <w:tcW w:w="301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rPr>
              <w:t>Chp</w:t>
            </w:r>
            <w:proofErr w:type="spellEnd"/>
            <w:r w:rsidRPr="00656CC8">
              <w:rPr>
                <w:rFonts w:ascii="Arial" w:eastAsia="Times New Roman" w:hAnsi="Arial" w:cs="Arial"/>
                <w:color w:val="000000" w:themeColor="dark1"/>
                <w:kern w:val="24"/>
              </w:rPr>
              <w:t xml:space="preserve"> 11 from </w:t>
            </w:r>
            <w:proofErr w:type="spellStart"/>
            <w:r w:rsidRPr="00656CC8">
              <w:rPr>
                <w:rFonts w:ascii="Arial" w:eastAsia="Times New Roman" w:hAnsi="Arial" w:cs="Arial"/>
                <w:color w:val="000000" w:themeColor="dark1"/>
                <w:kern w:val="24"/>
              </w:rPr>
              <w:t>Wysocki</w:t>
            </w:r>
            <w:proofErr w:type="spellEnd"/>
          </w:p>
          <w:p w:rsidR="00656CC8" w:rsidRPr="00656CC8" w:rsidRDefault="00656CC8" w:rsidP="00656CC8">
            <w:pPr>
              <w:spacing w:after="0"/>
              <w:rPr>
                <w:rFonts w:ascii="Arial" w:eastAsia="Times New Roman" w:hAnsi="Arial" w:cs="Arial"/>
                <w:sz w:val="36"/>
                <w:szCs w:val="36"/>
              </w:rPr>
            </w:pPr>
            <w:proofErr w:type="spellStart"/>
            <w:r w:rsidRPr="00656CC8">
              <w:rPr>
                <w:rFonts w:ascii="Arial" w:eastAsia="Times New Roman" w:hAnsi="Arial" w:cs="Arial"/>
                <w:color w:val="000000" w:themeColor="dark1"/>
                <w:kern w:val="24"/>
              </w:rPr>
              <w:t>Chp</w:t>
            </w:r>
            <w:proofErr w:type="spellEnd"/>
            <w:r w:rsidRPr="00656CC8">
              <w:rPr>
                <w:rFonts w:ascii="Arial" w:eastAsia="Times New Roman" w:hAnsi="Arial" w:cs="Arial"/>
                <w:color w:val="000000" w:themeColor="dark1"/>
                <w:kern w:val="24"/>
              </w:rPr>
              <w:t xml:space="preserve"> 14-15 from </w:t>
            </w:r>
            <w:proofErr w:type="spellStart"/>
            <w:r w:rsidRPr="00656CC8">
              <w:rPr>
                <w:rFonts w:ascii="Arial" w:eastAsia="Times New Roman" w:hAnsi="Arial" w:cs="Arial"/>
                <w:color w:val="000000" w:themeColor="dark1"/>
                <w:kern w:val="24"/>
              </w:rPr>
              <w:t>Berkun</w:t>
            </w:r>
            <w:proofErr w:type="spellEnd"/>
          </w:p>
        </w:tc>
        <w:tc>
          <w:tcPr>
            <w:tcW w:w="253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4" w:type="dxa"/>
              <w:bottom w:w="0" w:type="dxa"/>
              <w:right w:w="104" w:type="dxa"/>
            </w:tcMar>
            <w:hideMark/>
          </w:tcPr>
          <w:p w:rsidR="00656CC8" w:rsidRPr="00656CC8" w:rsidRDefault="00656CC8" w:rsidP="00A201B0">
            <w:pPr>
              <w:numPr>
                <w:ilvl w:val="0"/>
                <w:numId w:val="9"/>
              </w:numPr>
              <w:spacing w:after="0"/>
              <w:ind w:left="141" w:hanging="90"/>
              <w:contextualSpacing/>
              <w:rPr>
                <w:rFonts w:ascii="Arial" w:eastAsia="Times New Roman" w:hAnsi="Arial" w:cs="Arial"/>
                <w:sz w:val="16"/>
                <w:szCs w:val="36"/>
              </w:rPr>
            </w:pPr>
            <w:proofErr w:type="spellStart"/>
            <w:r w:rsidRPr="00656CC8">
              <w:rPr>
                <w:rFonts w:ascii="Arial" w:eastAsia="Times New Roman" w:hAnsi="Arial" w:cs="Arial"/>
                <w:color w:val="000000" w:themeColor="dark1"/>
                <w:kern w:val="24"/>
                <w:sz w:val="16"/>
                <w:szCs w:val="16"/>
              </w:rPr>
              <w:t>Chp</w:t>
            </w:r>
            <w:proofErr w:type="spellEnd"/>
            <w:r w:rsidRPr="00656CC8">
              <w:rPr>
                <w:rFonts w:ascii="Arial" w:eastAsia="Times New Roman" w:hAnsi="Arial" w:cs="Arial"/>
                <w:color w:val="000000" w:themeColor="dark1"/>
                <w:kern w:val="24"/>
                <w:sz w:val="16"/>
                <w:szCs w:val="16"/>
              </w:rPr>
              <w:t xml:space="preserve"> </w:t>
            </w:r>
            <w:r w:rsidR="00031CC3">
              <w:rPr>
                <w:rFonts w:ascii="Arial" w:eastAsia="Times New Roman" w:hAnsi="Arial" w:cs="Arial"/>
                <w:color w:val="000000" w:themeColor="dark1"/>
                <w:kern w:val="24"/>
                <w:sz w:val="16"/>
                <w:szCs w:val="16"/>
              </w:rPr>
              <w:t>5</w:t>
            </w:r>
            <w:r w:rsidRPr="00656CC8">
              <w:rPr>
                <w:rFonts w:ascii="Arial" w:eastAsia="Times New Roman" w:hAnsi="Arial" w:cs="Arial"/>
                <w:color w:val="000000" w:themeColor="dark1"/>
                <w:kern w:val="24"/>
                <w:sz w:val="16"/>
                <w:szCs w:val="16"/>
              </w:rPr>
              <w:t xml:space="preserve"> Weekly Quiz</w:t>
            </w:r>
          </w:p>
          <w:p w:rsidR="00656CC8" w:rsidRPr="00656CC8" w:rsidRDefault="00656CC8" w:rsidP="00A201B0">
            <w:pPr>
              <w:numPr>
                <w:ilvl w:val="0"/>
                <w:numId w:val="9"/>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Contract Closure</w:t>
            </w:r>
          </w:p>
          <w:p w:rsidR="00656CC8" w:rsidRPr="00656CC8" w:rsidRDefault="00656CC8" w:rsidP="00A201B0">
            <w:pPr>
              <w:numPr>
                <w:ilvl w:val="0"/>
                <w:numId w:val="9"/>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Lessons Learned Report</w:t>
            </w:r>
          </w:p>
          <w:p w:rsidR="00656CC8" w:rsidRPr="00656CC8" w:rsidRDefault="00656CC8" w:rsidP="00A201B0">
            <w:pPr>
              <w:numPr>
                <w:ilvl w:val="0"/>
                <w:numId w:val="9"/>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Final Project Report</w:t>
            </w:r>
          </w:p>
        </w:tc>
      </w:tr>
      <w:tr w:rsidR="00656CC8" w:rsidRPr="00656CC8" w:rsidTr="006D72F3">
        <w:trPr>
          <w:trHeight w:val="424"/>
          <w:jc w:val="center"/>
        </w:trPr>
        <w:tc>
          <w:tcPr>
            <w:tcW w:w="132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4" w:type="dxa"/>
              <w:bottom w:w="0" w:type="dxa"/>
              <w:right w:w="104" w:type="dxa"/>
            </w:tcMar>
            <w:hideMark/>
          </w:tcPr>
          <w:p w:rsidR="00656CC8" w:rsidRDefault="00AF401F" w:rsidP="00656CC8">
            <w:pPr>
              <w:spacing w:after="0"/>
              <w:rPr>
                <w:rFonts w:ascii="Arial" w:eastAsia="Times New Roman" w:hAnsi="Arial" w:cs="Arial"/>
                <w:b/>
                <w:bCs/>
                <w:color w:val="FFFFFF" w:themeColor="light1"/>
                <w:kern w:val="24"/>
              </w:rPr>
            </w:pPr>
            <w:r>
              <w:rPr>
                <w:rFonts w:ascii="Arial" w:eastAsia="Times New Roman" w:hAnsi="Arial" w:cs="Arial"/>
                <w:b/>
                <w:bCs/>
                <w:color w:val="FFFFFF" w:themeColor="light1"/>
                <w:kern w:val="24"/>
              </w:rPr>
              <w:t xml:space="preserve">Module </w:t>
            </w:r>
            <w:r w:rsidR="00656CC8" w:rsidRPr="00656CC8">
              <w:rPr>
                <w:rFonts w:ascii="Arial" w:eastAsia="Times New Roman" w:hAnsi="Arial" w:cs="Arial"/>
                <w:b/>
                <w:bCs/>
                <w:color w:val="FFFFFF" w:themeColor="light1"/>
                <w:kern w:val="24"/>
              </w:rPr>
              <w:t>7</w:t>
            </w:r>
          </w:p>
          <w:p w:rsidR="006D72F3" w:rsidRPr="00656CC8" w:rsidRDefault="006D72F3" w:rsidP="00656CC8">
            <w:pPr>
              <w:spacing w:after="0"/>
              <w:rPr>
                <w:rFonts w:ascii="Arial" w:eastAsia="Times New Roman" w:hAnsi="Arial" w:cs="Arial"/>
                <w:sz w:val="36"/>
                <w:szCs w:val="36"/>
              </w:rPr>
            </w:pPr>
            <w:r>
              <w:rPr>
                <w:rFonts w:ascii="Arial" w:eastAsia="Times New Roman" w:hAnsi="Arial" w:cs="Arial"/>
                <w:b/>
                <w:bCs/>
                <w:color w:val="FFFFFF" w:themeColor="light1"/>
                <w:kern w:val="24"/>
              </w:rPr>
              <w:t>12.3.14</w:t>
            </w:r>
            <w:bookmarkStart w:id="0" w:name="_GoBack"/>
            <w:bookmarkEnd w:id="0"/>
          </w:p>
        </w:tc>
        <w:tc>
          <w:tcPr>
            <w:tcW w:w="2744"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Final Presentations</w:t>
            </w:r>
          </w:p>
        </w:tc>
        <w:tc>
          <w:tcPr>
            <w:tcW w:w="301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656CC8" w:rsidRPr="00656CC8" w:rsidRDefault="00656CC8" w:rsidP="00656CC8">
            <w:pPr>
              <w:spacing w:after="0"/>
              <w:rPr>
                <w:rFonts w:ascii="Arial" w:eastAsia="Times New Roman" w:hAnsi="Arial" w:cs="Arial"/>
                <w:sz w:val="36"/>
                <w:szCs w:val="36"/>
              </w:rPr>
            </w:pPr>
            <w:r w:rsidRPr="00656CC8">
              <w:rPr>
                <w:rFonts w:ascii="Arial" w:eastAsia="Times New Roman" w:hAnsi="Arial" w:cs="Arial"/>
                <w:color w:val="000000" w:themeColor="dark1"/>
                <w:kern w:val="24"/>
              </w:rPr>
              <w:t>No readings</w:t>
            </w:r>
          </w:p>
        </w:tc>
        <w:tc>
          <w:tcPr>
            <w:tcW w:w="253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4" w:type="dxa"/>
              <w:bottom w:w="0" w:type="dxa"/>
              <w:right w:w="104" w:type="dxa"/>
            </w:tcMar>
            <w:hideMark/>
          </w:tcPr>
          <w:p w:rsidR="00031CC3" w:rsidRPr="00031CC3" w:rsidRDefault="00031CC3" w:rsidP="00A201B0">
            <w:pPr>
              <w:numPr>
                <w:ilvl w:val="0"/>
                <w:numId w:val="10"/>
              </w:numPr>
              <w:spacing w:after="0"/>
              <w:ind w:left="141" w:hanging="90"/>
              <w:contextualSpacing/>
              <w:rPr>
                <w:rFonts w:ascii="Arial" w:eastAsia="Times New Roman" w:hAnsi="Arial" w:cs="Arial"/>
                <w:sz w:val="16"/>
                <w:szCs w:val="36"/>
              </w:rPr>
            </w:pPr>
            <w:proofErr w:type="spellStart"/>
            <w:r>
              <w:rPr>
                <w:rFonts w:ascii="Arial" w:eastAsia="Times New Roman" w:hAnsi="Arial" w:cs="Arial"/>
                <w:sz w:val="16"/>
                <w:szCs w:val="36"/>
              </w:rPr>
              <w:t>Chp</w:t>
            </w:r>
            <w:proofErr w:type="spellEnd"/>
            <w:r>
              <w:rPr>
                <w:rFonts w:ascii="Arial" w:eastAsia="Times New Roman" w:hAnsi="Arial" w:cs="Arial"/>
                <w:sz w:val="16"/>
                <w:szCs w:val="36"/>
              </w:rPr>
              <w:t xml:space="preserve"> 6 Weekly Quiz</w:t>
            </w:r>
          </w:p>
          <w:p w:rsidR="00656CC8" w:rsidRPr="00656CC8" w:rsidRDefault="00656CC8" w:rsidP="00A201B0">
            <w:pPr>
              <w:numPr>
                <w:ilvl w:val="0"/>
                <w:numId w:val="10"/>
              </w:numPr>
              <w:spacing w:after="0"/>
              <w:ind w:left="141" w:hanging="90"/>
              <w:contextualSpacing/>
              <w:rPr>
                <w:rFonts w:ascii="Arial" w:eastAsia="Times New Roman" w:hAnsi="Arial" w:cs="Arial"/>
                <w:sz w:val="16"/>
                <w:szCs w:val="36"/>
              </w:rPr>
            </w:pPr>
            <w:r w:rsidRPr="00656CC8">
              <w:rPr>
                <w:rFonts w:ascii="Arial" w:eastAsia="Times New Roman" w:hAnsi="Arial" w:cs="Arial"/>
                <w:color w:val="000000" w:themeColor="dark1"/>
                <w:kern w:val="24"/>
                <w:sz w:val="16"/>
                <w:szCs w:val="16"/>
              </w:rPr>
              <w:t>Final Project &amp; Presentation</w:t>
            </w:r>
          </w:p>
        </w:tc>
      </w:tr>
    </w:tbl>
    <w:p w:rsidR="008B270A" w:rsidRPr="0058625C" w:rsidRDefault="008B270A" w:rsidP="008B270A"/>
    <w:p w:rsidR="00841C32" w:rsidRPr="00FB71FF" w:rsidRDefault="00FB71FF" w:rsidP="00A7133D">
      <w:pPr>
        <w:rPr>
          <w:i/>
          <w:sz w:val="16"/>
          <w:szCs w:val="16"/>
        </w:rPr>
      </w:pPr>
      <w:r w:rsidRPr="00FB71FF">
        <w:rPr>
          <w:i/>
          <w:sz w:val="16"/>
          <w:szCs w:val="16"/>
        </w:rPr>
        <w:lastRenderedPageBreak/>
        <w:t xml:space="preserve">** </w:t>
      </w:r>
      <w:r w:rsidR="000E583F" w:rsidRPr="00FB71FF">
        <w:rPr>
          <w:i/>
          <w:sz w:val="16"/>
          <w:szCs w:val="16"/>
        </w:rPr>
        <w:t xml:space="preserve">This course </w:t>
      </w:r>
      <w:r w:rsidR="0070094B" w:rsidRPr="00FB71FF">
        <w:rPr>
          <w:i/>
          <w:sz w:val="16"/>
          <w:szCs w:val="16"/>
        </w:rPr>
        <w:t>design</w:t>
      </w:r>
      <w:r w:rsidR="000E583F" w:rsidRPr="00FB71FF">
        <w:rPr>
          <w:i/>
          <w:sz w:val="16"/>
          <w:szCs w:val="16"/>
        </w:rPr>
        <w:t xml:space="preserve"> was created with the permission of </w:t>
      </w:r>
      <w:r w:rsidR="00095724" w:rsidRPr="00FB71FF">
        <w:rPr>
          <w:i/>
          <w:sz w:val="16"/>
          <w:szCs w:val="16"/>
        </w:rPr>
        <w:t>Matthew (</w:t>
      </w:r>
      <w:r w:rsidR="000E583F" w:rsidRPr="00FB71FF">
        <w:rPr>
          <w:i/>
          <w:sz w:val="16"/>
          <w:szCs w:val="16"/>
        </w:rPr>
        <w:t>Matt</w:t>
      </w:r>
      <w:r w:rsidR="00095724" w:rsidRPr="00FB71FF">
        <w:rPr>
          <w:i/>
          <w:sz w:val="16"/>
          <w:szCs w:val="16"/>
        </w:rPr>
        <w:t>)</w:t>
      </w:r>
      <w:r w:rsidR="000E583F" w:rsidRPr="00FB71FF">
        <w:rPr>
          <w:i/>
          <w:sz w:val="16"/>
          <w:szCs w:val="16"/>
        </w:rPr>
        <w:t xml:space="preserve"> Brody, </w:t>
      </w:r>
      <w:r w:rsidR="0070094B" w:rsidRPr="00FB71FF">
        <w:rPr>
          <w:i/>
          <w:sz w:val="16"/>
          <w:szCs w:val="16"/>
        </w:rPr>
        <w:t xml:space="preserve">Associate Vice Chancellor for HR &amp; </w:t>
      </w:r>
      <w:r w:rsidR="000E583F" w:rsidRPr="00FB71FF">
        <w:rPr>
          <w:i/>
          <w:sz w:val="16"/>
          <w:szCs w:val="16"/>
        </w:rPr>
        <w:t>SILS Adjunct Professor</w:t>
      </w:r>
      <w:r w:rsidR="0070094B" w:rsidRPr="00FB71FF">
        <w:rPr>
          <w:i/>
          <w:sz w:val="16"/>
          <w:szCs w:val="16"/>
        </w:rPr>
        <w:t xml:space="preserve"> of the Practice</w:t>
      </w:r>
      <w:r w:rsidR="000E583F" w:rsidRPr="00FB71FF">
        <w:rPr>
          <w:i/>
          <w:sz w:val="16"/>
          <w:szCs w:val="16"/>
        </w:rPr>
        <w:t xml:space="preserve">, </w:t>
      </w:r>
      <w:r w:rsidR="0070094B" w:rsidRPr="00FB71FF">
        <w:rPr>
          <w:i/>
          <w:sz w:val="16"/>
          <w:szCs w:val="16"/>
        </w:rPr>
        <w:t>who was a</w:t>
      </w:r>
      <w:r w:rsidR="000E583F" w:rsidRPr="00FB71FF">
        <w:rPr>
          <w:i/>
          <w:sz w:val="16"/>
          <w:szCs w:val="16"/>
        </w:rPr>
        <w:t xml:space="preserve"> co-creator of the INLS 784 / PUBH </w:t>
      </w:r>
      <w:r w:rsidR="0070094B" w:rsidRPr="00FB71FF">
        <w:rPr>
          <w:i/>
          <w:sz w:val="16"/>
          <w:szCs w:val="16"/>
        </w:rPr>
        <w:t xml:space="preserve">784 </w:t>
      </w:r>
      <w:r w:rsidR="000E583F" w:rsidRPr="00FB71FF">
        <w:rPr>
          <w:i/>
          <w:sz w:val="16"/>
          <w:szCs w:val="16"/>
        </w:rPr>
        <w:t xml:space="preserve">Project Management Strategy &amp; Application </w:t>
      </w:r>
      <w:r w:rsidR="00CA1438" w:rsidRPr="00FB71FF">
        <w:rPr>
          <w:i/>
          <w:sz w:val="16"/>
          <w:szCs w:val="16"/>
        </w:rPr>
        <w:t>s</w:t>
      </w:r>
      <w:r w:rsidR="000E583F" w:rsidRPr="00FB71FF">
        <w:rPr>
          <w:i/>
          <w:sz w:val="16"/>
          <w:szCs w:val="16"/>
        </w:rPr>
        <w:t>yllabus</w:t>
      </w:r>
      <w:r w:rsidR="0070094B" w:rsidRPr="00FB71FF">
        <w:rPr>
          <w:i/>
          <w:sz w:val="16"/>
          <w:szCs w:val="16"/>
        </w:rPr>
        <w:t xml:space="preserve"> that this course redesign was based upon</w:t>
      </w:r>
      <w:r w:rsidR="000E583F" w:rsidRPr="00FB71FF">
        <w:rPr>
          <w:i/>
          <w:sz w:val="16"/>
          <w:szCs w:val="16"/>
        </w:rPr>
        <w:t>.</w:t>
      </w:r>
      <w:r w:rsidR="009A7E03" w:rsidRPr="00FB71FF">
        <w:rPr>
          <w:i/>
          <w:sz w:val="16"/>
          <w:szCs w:val="16"/>
        </w:rPr>
        <w:t xml:space="preserve">  Sections that needed to be revised were edited, while syllabus sections that were appropriate for the direction of the course redesign were kept</w:t>
      </w:r>
      <w:r w:rsidR="0048768B" w:rsidRPr="00FB71FF">
        <w:rPr>
          <w:i/>
          <w:sz w:val="16"/>
          <w:szCs w:val="16"/>
        </w:rPr>
        <w:t xml:space="preserve"> as originally worded</w:t>
      </w:r>
      <w:r w:rsidR="009A7E03" w:rsidRPr="00FB71FF">
        <w:rPr>
          <w:i/>
          <w:sz w:val="16"/>
          <w:szCs w:val="16"/>
        </w:rPr>
        <w:t>.</w:t>
      </w:r>
    </w:p>
    <w:sectPr w:rsidR="00841C32" w:rsidRPr="00FB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12E"/>
    <w:multiLevelType w:val="hybridMultilevel"/>
    <w:tmpl w:val="757800D0"/>
    <w:lvl w:ilvl="0" w:tplc="6E8088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A3F44"/>
    <w:multiLevelType w:val="hybridMultilevel"/>
    <w:tmpl w:val="93F6CA6A"/>
    <w:lvl w:ilvl="0" w:tplc="BDE44C3A">
      <w:start w:val="1"/>
      <w:numFmt w:val="bullet"/>
      <w:lvlText w:val=""/>
      <w:lvlJc w:val="left"/>
      <w:pPr>
        <w:tabs>
          <w:tab w:val="num" w:pos="720"/>
        </w:tabs>
        <w:ind w:left="720" w:hanging="360"/>
      </w:pPr>
      <w:rPr>
        <w:rFonts w:ascii="Symbol" w:hAnsi="Symbol" w:hint="default"/>
      </w:rPr>
    </w:lvl>
    <w:lvl w:ilvl="1" w:tplc="C45C7E54" w:tentative="1">
      <w:start w:val="1"/>
      <w:numFmt w:val="bullet"/>
      <w:lvlText w:val=""/>
      <w:lvlJc w:val="left"/>
      <w:pPr>
        <w:tabs>
          <w:tab w:val="num" w:pos="1440"/>
        </w:tabs>
        <w:ind w:left="1440" w:hanging="360"/>
      </w:pPr>
      <w:rPr>
        <w:rFonts w:ascii="Symbol" w:hAnsi="Symbol" w:hint="default"/>
      </w:rPr>
    </w:lvl>
    <w:lvl w:ilvl="2" w:tplc="DD6CF35E" w:tentative="1">
      <w:start w:val="1"/>
      <w:numFmt w:val="bullet"/>
      <w:lvlText w:val=""/>
      <w:lvlJc w:val="left"/>
      <w:pPr>
        <w:tabs>
          <w:tab w:val="num" w:pos="2160"/>
        </w:tabs>
        <w:ind w:left="2160" w:hanging="360"/>
      </w:pPr>
      <w:rPr>
        <w:rFonts w:ascii="Symbol" w:hAnsi="Symbol" w:hint="default"/>
      </w:rPr>
    </w:lvl>
    <w:lvl w:ilvl="3" w:tplc="EBD4E814" w:tentative="1">
      <w:start w:val="1"/>
      <w:numFmt w:val="bullet"/>
      <w:lvlText w:val=""/>
      <w:lvlJc w:val="left"/>
      <w:pPr>
        <w:tabs>
          <w:tab w:val="num" w:pos="2880"/>
        </w:tabs>
        <w:ind w:left="2880" w:hanging="360"/>
      </w:pPr>
      <w:rPr>
        <w:rFonts w:ascii="Symbol" w:hAnsi="Symbol" w:hint="default"/>
      </w:rPr>
    </w:lvl>
    <w:lvl w:ilvl="4" w:tplc="E3C20C36" w:tentative="1">
      <w:start w:val="1"/>
      <w:numFmt w:val="bullet"/>
      <w:lvlText w:val=""/>
      <w:lvlJc w:val="left"/>
      <w:pPr>
        <w:tabs>
          <w:tab w:val="num" w:pos="3600"/>
        </w:tabs>
        <w:ind w:left="3600" w:hanging="360"/>
      </w:pPr>
      <w:rPr>
        <w:rFonts w:ascii="Symbol" w:hAnsi="Symbol" w:hint="default"/>
      </w:rPr>
    </w:lvl>
    <w:lvl w:ilvl="5" w:tplc="BC7A493C" w:tentative="1">
      <w:start w:val="1"/>
      <w:numFmt w:val="bullet"/>
      <w:lvlText w:val=""/>
      <w:lvlJc w:val="left"/>
      <w:pPr>
        <w:tabs>
          <w:tab w:val="num" w:pos="4320"/>
        </w:tabs>
        <w:ind w:left="4320" w:hanging="360"/>
      </w:pPr>
      <w:rPr>
        <w:rFonts w:ascii="Symbol" w:hAnsi="Symbol" w:hint="default"/>
      </w:rPr>
    </w:lvl>
    <w:lvl w:ilvl="6" w:tplc="FD94C698" w:tentative="1">
      <w:start w:val="1"/>
      <w:numFmt w:val="bullet"/>
      <w:lvlText w:val=""/>
      <w:lvlJc w:val="left"/>
      <w:pPr>
        <w:tabs>
          <w:tab w:val="num" w:pos="5040"/>
        </w:tabs>
        <w:ind w:left="5040" w:hanging="360"/>
      </w:pPr>
      <w:rPr>
        <w:rFonts w:ascii="Symbol" w:hAnsi="Symbol" w:hint="default"/>
      </w:rPr>
    </w:lvl>
    <w:lvl w:ilvl="7" w:tplc="69E01EF2" w:tentative="1">
      <w:start w:val="1"/>
      <w:numFmt w:val="bullet"/>
      <w:lvlText w:val=""/>
      <w:lvlJc w:val="left"/>
      <w:pPr>
        <w:tabs>
          <w:tab w:val="num" w:pos="5760"/>
        </w:tabs>
        <w:ind w:left="5760" w:hanging="360"/>
      </w:pPr>
      <w:rPr>
        <w:rFonts w:ascii="Symbol" w:hAnsi="Symbol" w:hint="default"/>
      </w:rPr>
    </w:lvl>
    <w:lvl w:ilvl="8" w:tplc="9FA4BCC2" w:tentative="1">
      <w:start w:val="1"/>
      <w:numFmt w:val="bullet"/>
      <w:lvlText w:val=""/>
      <w:lvlJc w:val="left"/>
      <w:pPr>
        <w:tabs>
          <w:tab w:val="num" w:pos="6480"/>
        </w:tabs>
        <w:ind w:left="6480" w:hanging="360"/>
      </w:pPr>
      <w:rPr>
        <w:rFonts w:ascii="Symbol" w:hAnsi="Symbol" w:hint="default"/>
      </w:rPr>
    </w:lvl>
  </w:abstractNum>
  <w:abstractNum w:abstractNumId="2">
    <w:nsid w:val="0CB07695"/>
    <w:multiLevelType w:val="hybridMultilevel"/>
    <w:tmpl w:val="F4DAED02"/>
    <w:lvl w:ilvl="0" w:tplc="27EE61C2">
      <w:start w:val="1"/>
      <w:numFmt w:val="bullet"/>
      <w:lvlText w:val=""/>
      <w:lvlJc w:val="left"/>
      <w:pPr>
        <w:tabs>
          <w:tab w:val="num" w:pos="720"/>
        </w:tabs>
        <w:ind w:left="720" w:hanging="360"/>
      </w:pPr>
      <w:rPr>
        <w:rFonts w:ascii="Symbol" w:hAnsi="Symbol" w:hint="default"/>
      </w:rPr>
    </w:lvl>
    <w:lvl w:ilvl="1" w:tplc="DDCEA87C" w:tentative="1">
      <w:start w:val="1"/>
      <w:numFmt w:val="bullet"/>
      <w:lvlText w:val=""/>
      <w:lvlJc w:val="left"/>
      <w:pPr>
        <w:tabs>
          <w:tab w:val="num" w:pos="1440"/>
        </w:tabs>
        <w:ind w:left="1440" w:hanging="360"/>
      </w:pPr>
      <w:rPr>
        <w:rFonts w:ascii="Symbol" w:hAnsi="Symbol" w:hint="default"/>
      </w:rPr>
    </w:lvl>
    <w:lvl w:ilvl="2" w:tplc="2B0CAFEA" w:tentative="1">
      <w:start w:val="1"/>
      <w:numFmt w:val="bullet"/>
      <w:lvlText w:val=""/>
      <w:lvlJc w:val="left"/>
      <w:pPr>
        <w:tabs>
          <w:tab w:val="num" w:pos="2160"/>
        </w:tabs>
        <w:ind w:left="2160" w:hanging="360"/>
      </w:pPr>
      <w:rPr>
        <w:rFonts w:ascii="Symbol" w:hAnsi="Symbol" w:hint="default"/>
      </w:rPr>
    </w:lvl>
    <w:lvl w:ilvl="3" w:tplc="55F4E9C0" w:tentative="1">
      <w:start w:val="1"/>
      <w:numFmt w:val="bullet"/>
      <w:lvlText w:val=""/>
      <w:lvlJc w:val="left"/>
      <w:pPr>
        <w:tabs>
          <w:tab w:val="num" w:pos="2880"/>
        </w:tabs>
        <w:ind w:left="2880" w:hanging="360"/>
      </w:pPr>
      <w:rPr>
        <w:rFonts w:ascii="Symbol" w:hAnsi="Symbol" w:hint="default"/>
      </w:rPr>
    </w:lvl>
    <w:lvl w:ilvl="4" w:tplc="32A06F42" w:tentative="1">
      <w:start w:val="1"/>
      <w:numFmt w:val="bullet"/>
      <w:lvlText w:val=""/>
      <w:lvlJc w:val="left"/>
      <w:pPr>
        <w:tabs>
          <w:tab w:val="num" w:pos="3600"/>
        </w:tabs>
        <w:ind w:left="3600" w:hanging="360"/>
      </w:pPr>
      <w:rPr>
        <w:rFonts w:ascii="Symbol" w:hAnsi="Symbol" w:hint="default"/>
      </w:rPr>
    </w:lvl>
    <w:lvl w:ilvl="5" w:tplc="A9F0FAF2" w:tentative="1">
      <w:start w:val="1"/>
      <w:numFmt w:val="bullet"/>
      <w:lvlText w:val=""/>
      <w:lvlJc w:val="left"/>
      <w:pPr>
        <w:tabs>
          <w:tab w:val="num" w:pos="4320"/>
        </w:tabs>
        <w:ind w:left="4320" w:hanging="360"/>
      </w:pPr>
      <w:rPr>
        <w:rFonts w:ascii="Symbol" w:hAnsi="Symbol" w:hint="default"/>
      </w:rPr>
    </w:lvl>
    <w:lvl w:ilvl="6" w:tplc="DC3C7AD4" w:tentative="1">
      <w:start w:val="1"/>
      <w:numFmt w:val="bullet"/>
      <w:lvlText w:val=""/>
      <w:lvlJc w:val="left"/>
      <w:pPr>
        <w:tabs>
          <w:tab w:val="num" w:pos="5040"/>
        </w:tabs>
        <w:ind w:left="5040" w:hanging="360"/>
      </w:pPr>
      <w:rPr>
        <w:rFonts w:ascii="Symbol" w:hAnsi="Symbol" w:hint="default"/>
      </w:rPr>
    </w:lvl>
    <w:lvl w:ilvl="7" w:tplc="78C0CF14" w:tentative="1">
      <w:start w:val="1"/>
      <w:numFmt w:val="bullet"/>
      <w:lvlText w:val=""/>
      <w:lvlJc w:val="left"/>
      <w:pPr>
        <w:tabs>
          <w:tab w:val="num" w:pos="5760"/>
        </w:tabs>
        <w:ind w:left="5760" w:hanging="360"/>
      </w:pPr>
      <w:rPr>
        <w:rFonts w:ascii="Symbol" w:hAnsi="Symbol" w:hint="default"/>
      </w:rPr>
    </w:lvl>
    <w:lvl w:ilvl="8" w:tplc="BC7EB654" w:tentative="1">
      <w:start w:val="1"/>
      <w:numFmt w:val="bullet"/>
      <w:lvlText w:val=""/>
      <w:lvlJc w:val="left"/>
      <w:pPr>
        <w:tabs>
          <w:tab w:val="num" w:pos="6480"/>
        </w:tabs>
        <w:ind w:left="6480" w:hanging="360"/>
      </w:pPr>
      <w:rPr>
        <w:rFonts w:ascii="Symbol" w:hAnsi="Symbol" w:hint="default"/>
      </w:rPr>
    </w:lvl>
  </w:abstractNum>
  <w:abstractNum w:abstractNumId="3">
    <w:nsid w:val="0E882D8A"/>
    <w:multiLevelType w:val="hybridMultilevel"/>
    <w:tmpl w:val="A226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E668B"/>
    <w:multiLevelType w:val="hybridMultilevel"/>
    <w:tmpl w:val="6F80E84A"/>
    <w:lvl w:ilvl="0" w:tplc="F9A833D6">
      <w:start w:val="1"/>
      <w:numFmt w:val="bullet"/>
      <w:lvlText w:val=""/>
      <w:lvlJc w:val="left"/>
      <w:pPr>
        <w:tabs>
          <w:tab w:val="num" w:pos="720"/>
        </w:tabs>
        <w:ind w:left="720" w:hanging="360"/>
      </w:pPr>
      <w:rPr>
        <w:rFonts w:ascii="Wingdings" w:hAnsi="Wingdings" w:hint="default"/>
      </w:rPr>
    </w:lvl>
    <w:lvl w:ilvl="1" w:tplc="E1F63FB4" w:tentative="1">
      <w:start w:val="1"/>
      <w:numFmt w:val="bullet"/>
      <w:lvlText w:val=""/>
      <w:lvlJc w:val="left"/>
      <w:pPr>
        <w:tabs>
          <w:tab w:val="num" w:pos="1440"/>
        </w:tabs>
        <w:ind w:left="1440" w:hanging="360"/>
      </w:pPr>
      <w:rPr>
        <w:rFonts w:ascii="Wingdings" w:hAnsi="Wingdings" w:hint="default"/>
      </w:rPr>
    </w:lvl>
    <w:lvl w:ilvl="2" w:tplc="66E02B44" w:tentative="1">
      <w:start w:val="1"/>
      <w:numFmt w:val="bullet"/>
      <w:lvlText w:val=""/>
      <w:lvlJc w:val="left"/>
      <w:pPr>
        <w:tabs>
          <w:tab w:val="num" w:pos="2160"/>
        </w:tabs>
        <w:ind w:left="2160" w:hanging="360"/>
      </w:pPr>
      <w:rPr>
        <w:rFonts w:ascii="Wingdings" w:hAnsi="Wingdings" w:hint="default"/>
      </w:rPr>
    </w:lvl>
    <w:lvl w:ilvl="3" w:tplc="28E8AC16" w:tentative="1">
      <w:start w:val="1"/>
      <w:numFmt w:val="bullet"/>
      <w:lvlText w:val=""/>
      <w:lvlJc w:val="left"/>
      <w:pPr>
        <w:tabs>
          <w:tab w:val="num" w:pos="2880"/>
        </w:tabs>
        <w:ind w:left="2880" w:hanging="360"/>
      </w:pPr>
      <w:rPr>
        <w:rFonts w:ascii="Wingdings" w:hAnsi="Wingdings" w:hint="default"/>
      </w:rPr>
    </w:lvl>
    <w:lvl w:ilvl="4" w:tplc="39C22670" w:tentative="1">
      <w:start w:val="1"/>
      <w:numFmt w:val="bullet"/>
      <w:lvlText w:val=""/>
      <w:lvlJc w:val="left"/>
      <w:pPr>
        <w:tabs>
          <w:tab w:val="num" w:pos="3600"/>
        </w:tabs>
        <w:ind w:left="3600" w:hanging="360"/>
      </w:pPr>
      <w:rPr>
        <w:rFonts w:ascii="Wingdings" w:hAnsi="Wingdings" w:hint="default"/>
      </w:rPr>
    </w:lvl>
    <w:lvl w:ilvl="5" w:tplc="1AD81BC8" w:tentative="1">
      <w:start w:val="1"/>
      <w:numFmt w:val="bullet"/>
      <w:lvlText w:val=""/>
      <w:lvlJc w:val="left"/>
      <w:pPr>
        <w:tabs>
          <w:tab w:val="num" w:pos="4320"/>
        </w:tabs>
        <w:ind w:left="4320" w:hanging="360"/>
      </w:pPr>
      <w:rPr>
        <w:rFonts w:ascii="Wingdings" w:hAnsi="Wingdings" w:hint="default"/>
      </w:rPr>
    </w:lvl>
    <w:lvl w:ilvl="6" w:tplc="0E5E7842" w:tentative="1">
      <w:start w:val="1"/>
      <w:numFmt w:val="bullet"/>
      <w:lvlText w:val=""/>
      <w:lvlJc w:val="left"/>
      <w:pPr>
        <w:tabs>
          <w:tab w:val="num" w:pos="5040"/>
        </w:tabs>
        <w:ind w:left="5040" w:hanging="360"/>
      </w:pPr>
      <w:rPr>
        <w:rFonts w:ascii="Wingdings" w:hAnsi="Wingdings" w:hint="default"/>
      </w:rPr>
    </w:lvl>
    <w:lvl w:ilvl="7" w:tplc="F73EC5F2" w:tentative="1">
      <w:start w:val="1"/>
      <w:numFmt w:val="bullet"/>
      <w:lvlText w:val=""/>
      <w:lvlJc w:val="left"/>
      <w:pPr>
        <w:tabs>
          <w:tab w:val="num" w:pos="5760"/>
        </w:tabs>
        <w:ind w:left="5760" w:hanging="360"/>
      </w:pPr>
      <w:rPr>
        <w:rFonts w:ascii="Wingdings" w:hAnsi="Wingdings" w:hint="default"/>
      </w:rPr>
    </w:lvl>
    <w:lvl w:ilvl="8" w:tplc="6C080960" w:tentative="1">
      <w:start w:val="1"/>
      <w:numFmt w:val="bullet"/>
      <w:lvlText w:val=""/>
      <w:lvlJc w:val="left"/>
      <w:pPr>
        <w:tabs>
          <w:tab w:val="num" w:pos="6480"/>
        </w:tabs>
        <w:ind w:left="6480" w:hanging="360"/>
      </w:pPr>
      <w:rPr>
        <w:rFonts w:ascii="Wingdings" w:hAnsi="Wingdings" w:hint="default"/>
      </w:rPr>
    </w:lvl>
  </w:abstractNum>
  <w:abstractNum w:abstractNumId="5">
    <w:nsid w:val="24297029"/>
    <w:multiLevelType w:val="hybridMultilevel"/>
    <w:tmpl w:val="253836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162A60"/>
    <w:multiLevelType w:val="hybridMultilevel"/>
    <w:tmpl w:val="9C72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D73D6"/>
    <w:multiLevelType w:val="hybridMultilevel"/>
    <w:tmpl w:val="5D669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B25CBA"/>
    <w:multiLevelType w:val="hybridMultilevel"/>
    <w:tmpl w:val="2FDC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A65E3"/>
    <w:multiLevelType w:val="hybridMultilevel"/>
    <w:tmpl w:val="12D8260A"/>
    <w:lvl w:ilvl="0" w:tplc="B5368768">
      <w:start w:val="1"/>
      <w:numFmt w:val="bullet"/>
      <w:lvlText w:val=""/>
      <w:lvlJc w:val="left"/>
      <w:pPr>
        <w:tabs>
          <w:tab w:val="num" w:pos="720"/>
        </w:tabs>
        <w:ind w:left="720" w:hanging="360"/>
      </w:pPr>
      <w:rPr>
        <w:rFonts w:ascii="Symbol" w:hAnsi="Symbol" w:hint="default"/>
      </w:rPr>
    </w:lvl>
    <w:lvl w:ilvl="1" w:tplc="43C8C7EA" w:tentative="1">
      <w:start w:val="1"/>
      <w:numFmt w:val="bullet"/>
      <w:lvlText w:val=""/>
      <w:lvlJc w:val="left"/>
      <w:pPr>
        <w:tabs>
          <w:tab w:val="num" w:pos="1440"/>
        </w:tabs>
        <w:ind w:left="1440" w:hanging="360"/>
      </w:pPr>
      <w:rPr>
        <w:rFonts w:ascii="Symbol" w:hAnsi="Symbol" w:hint="default"/>
      </w:rPr>
    </w:lvl>
    <w:lvl w:ilvl="2" w:tplc="03542D76" w:tentative="1">
      <w:start w:val="1"/>
      <w:numFmt w:val="bullet"/>
      <w:lvlText w:val=""/>
      <w:lvlJc w:val="left"/>
      <w:pPr>
        <w:tabs>
          <w:tab w:val="num" w:pos="2160"/>
        </w:tabs>
        <w:ind w:left="2160" w:hanging="360"/>
      </w:pPr>
      <w:rPr>
        <w:rFonts w:ascii="Symbol" w:hAnsi="Symbol" w:hint="default"/>
      </w:rPr>
    </w:lvl>
    <w:lvl w:ilvl="3" w:tplc="6A46794E" w:tentative="1">
      <w:start w:val="1"/>
      <w:numFmt w:val="bullet"/>
      <w:lvlText w:val=""/>
      <w:lvlJc w:val="left"/>
      <w:pPr>
        <w:tabs>
          <w:tab w:val="num" w:pos="2880"/>
        </w:tabs>
        <w:ind w:left="2880" w:hanging="360"/>
      </w:pPr>
      <w:rPr>
        <w:rFonts w:ascii="Symbol" w:hAnsi="Symbol" w:hint="default"/>
      </w:rPr>
    </w:lvl>
    <w:lvl w:ilvl="4" w:tplc="064CE592" w:tentative="1">
      <w:start w:val="1"/>
      <w:numFmt w:val="bullet"/>
      <w:lvlText w:val=""/>
      <w:lvlJc w:val="left"/>
      <w:pPr>
        <w:tabs>
          <w:tab w:val="num" w:pos="3600"/>
        </w:tabs>
        <w:ind w:left="3600" w:hanging="360"/>
      </w:pPr>
      <w:rPr>
        <w:rFonts w:ascii="Symbol" w:hAnsi="Symbol" w:hint="default"/>
      </w:rPr>
    </w:lvl>
    <w:lvl w:ilvl="5" w:tplc="BBA88C72" w:tentative="1">
      <w:start w:val="1"/>
      <w:numFmt w:val="bullet"/>
      <w:lvlText w:val=""/>
      <w:lvlJc w:val="left"/>
      <w:pPr>
        <w:tabs>
          <w:tab w:val="num" w:pos="4320"/>
        </w:tabs>
        <w:ind w:left="4320" w:hanging="360"/>
      </w:pPr>
      <w:rPr>
        <w:rFonts w:ascii="Symbol" w:hAnsi="Symbol" w:hint="default"/>
      </w:rPr>
    </w:lvl>
    <w:lvl w:ilvl="6" w:tplc="704EEE60" w:tentative="1">
      <w:start w:val="1"/>
      <w:numFmt w:val="bullet"/>
      <w:lvlText w:val=""/>
      <w:lvlJc w:val="left"/>
      <w:pPr>
        <w:tabs>
          <w:tab w:val="num" w:pos="5040"/>
        </w:tabs>
        <w:ind w:left="5040" w:hanging="360"/>
      </w:pPr>
      <w:rPr>
        <w:rFonts w:ascii="Symbol" w:hAnsi="Symbol" w:hint="default"/>
      </w:rPr>
    </w:lvl>
    <w:lvl w:ilvl="7" w:tplc="68108E86" w:tentative="1">
      <w:start w:val="1"/>
      <w:numFmt w:val="bullet"/>
      <w:lvlText w:val=""/>
      <w:lvlJc w:val="left"/>
      <w:pPr>
        <w:tabs>
          <w:tab w:val="num" w:pos="5760"/>
        </w:tabs>
        <w:ind w:left="5760" w:hanging="360"/>
      </w:pPr>
      <w:rPr>
        <w:rFonts w:ascii="Symbol" w:hAnsi="Symbol" w:hint="default"/>
      </w:rPr>
    </w:lvl>
    <w:lvl w:ilvl="8" w:tplc="543619A8" w:tentative="1">
      <w:start w:val="1"/>
      <w:numFmt w:val="bullet"/>
      <w:lvlText w:val=""/>
      <w:lvlJc w:val="left"/>
      <w:pPr>
        <w:tabs>
          <w:tab w:val="num" w:pos="6480"/>
        </w:tabs>
        <w:ind w:left="6480" w:hanging="360"/>
      </w:pPr>
      <w:rPr>
        <w:rFonts w:ascii="Symbol" w:hAnsi="Symbol" w:hint="default"/>
      </w:rPr>
    </w:lvl>
  </w:abstractNum>
  <w:abstractNum w:abstractNumId="10">
    <w:nsid w:val="48CA2073"/>
    <w:multiLevelType w:val="hybridMultilevel"/>
    <w:tmpl w:val="181C6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1573B"/>
    <w:multiLevelType w:val="hybridMultilevel"/>
    <w:tmpl w:val="64825C10"/>
    <w:lvl w:ilvl="0" w:tplc="5412C4D4">
      <w:start w:val="1"/>
      <w:numFmt w:val="bullet"/>
      <w:lvlText w:val=""/>
      <w:lvlJc w:val="left"/>
      <w:pPr>
        <w:tabs>
          <w:tab w:val="num" w:pos="720"/>
        </w:tabs>
        <w:ind w:left="720" w:hanging="360"/>
      </w:pPr>
      <w:rPr>
        <w:rFonts w:ascii="Symbol" w:hAnsi="Symbol" w:hint="default"/>
      </w:rPr>
    </w:lvl>
    <w:lvl w:ilvl="1" w:tplc="A25058D4" w:tentative="1">
      <w:start w:val="1"/>
      <w:numFmt w:val="bullet"/>
      <w:lvlText w:val=""/>
      <w:lvlJc w:val="left"/>
      <w:pPr>
        <w:tabs>
          <w:tab w:val="num" w:pos="1440"/>
        </w:tabs>
        <w:ind w:left="1440" w:hanging="360"/>
      </w:pPr>
      <w:rPr>
        <w:rFonts w:ascii="Symbol" w:hAnsi="Symbol" w:hint="default"/>
      </w:rPr>
    </w:lvl>
    <w:lvl w:ilvl="2" w:tplc="2B7CA9D4" w:tentative="1">
      <w:start w:val="1"/>
      <w:numFmt w:val="bullet"/>
      <w:lvlText w:val=""/>
      <w:lvlJc w:val="left"/>
      <w:pPr>
        <w:tabs>
          <w:tab w:val="num" w:pos="2160"/>
        </w:tabs>
        <w:ind w:left="2160" w:hanging="360"/>
      </w:pPr>
      <w:rPr>
        <w:rFonts w:ascii="Symbol" w:hAnsi="Symbol" w:hint="default"/>
      </w:rPr>
    </w:lvl>
    <w:lvl w:ilvl="3" w:tplc="D31EA3F4" w:tentative="1">
      <w:start w:val="1"/>
      <w:numFmt w:val="bullet"/>
      <w:lvlText w:val=""/>
      <w:lvlJc w:val="left"/>
      <w:pPr>
        <w:tabs>
          <w:tab w:val="num" w:pos="2880"/>
        </w:tabs>
        <w:ind w:left="2880" w:hanging="360"/>
      </w:pPr>
      <w:rPr>
        <w:rFonts w:ascii="Symbol" w:hAnsi="Symbol" w:hint="default"/>
      </w:rPr>
    </w:lvl>
    <w:lvl w:ilvl="4" w:tplc="6E5E883E" w:tentative="1">
      <w:start w:val="1"/>
      <w:numFmt w:val="bullet"/>
      <w:lvlText w:val=""/>
      <w:lvlJc w:val="left"/>
      <w:pPr>
        <w:tabs>
          <w:tab w:val="num" w:pos="3600"/>
        </w:tabs>
        <w:ind w:left="3600" w:hanging="360"/>
      </w:pPr>
      <w:rPr>
        <w:rFonts w:ascii="Symbol" w:hAnsi="Symbol" w:hint="default"/>
      </w:rPr>
    </w:lvl>
    <w:lvl w:ilvl="5" w:tplc="32A42DA8" w:tentative="1">
      <w:start w:val="1"/>
      <w:numFmt w:val="bullet"/>
      <w:lvlText w:val=""/>
      <w:lvlJc w:val="left"/>
      <w:pPr>
        <w:tabs>
          <w:tab w:val="num" w:pos="4320"/>
        </w:tabs>
        <w:ind w:left="4320" w:hanging="360"/>
      </w:pPr>
      <w:rPr>
        <w:rFonts w:ascii="Symbol" w:hAnsi="Symbol" w:hint="default"/>
      </w:rPr>
    </w:lvl>
    <w:lvl w:ilvl="6" w:tplc="FDA414B8" w:tentative="1">
      <w:start w:val="1"/>
      <w:numFmt w:val="bullet"/>
      <w:lvlText w:val=""/>
      <w:lvlJc w:val="left"/>
      <w:pPr>
        <w:tabs>
          <w:tab w:val="num" w:pos="5040"/>
        </w:tabs>
        <w:ind w:left="5040" w:hanging="360"/>
      </w:pPr>
      <w:rPr>
        <w:rFonts w:ascii="Symbol" w:hAnsi="Symbol" w:hint="default"/>
      </w:rPr>
    </w:lvl>
    <w:lvl w:ilvl="7" w:tplc="24DA469E" w:tentative="1">
      <w:start w:val="1"/>
      <w:numFmt w:val="bullet"/>
      <w:lvlText w:val=""/>
      <w:lvlJc w:val="left"/>
      <w:pPr>
        <w:tabs>
          <w:tab w:val="num" w:pos="5760"/>
        </w:tabs>
        <w:ind w:left="5760" w:hanging="360"/>
      </w:pPr>
      <w:rPr>
        <w:rFonts w:ascii="Symbol" w:hAnsi="Symbol" w:hint="default"/>
      </w:rPr>
    </w:lvl>
    <w:lvl w:ilvl="8" w:tplc="B074E590" w:tentative="1">
      <w:start w:val="1"/>
      <w:numFmt w:val="bullet"/>
      <w:lvlText w:val=""/>
      <w:lvlJc w:val="left"/>
      <w:pPr>
        <w:tabs>
          <w:tab w:val="num" w:pos="6480"/>
        </w:tabs>
        <w:ind w:left="6480" w:hanging="360"/>
      </w:pPr>
      <w:rPr>
        <w:rFonts w:ascii="Symbol" w:hAnsi="Symbol" w:hint="default"/>
      </w:rPr>
    </w:lvl>
  </w:abstractNum>
  <w:abstractNum w:abstractNumId="12">
    <w:nsid w:val="4F466B81"/>
    <w:multiLevelType w:val="hybridMultilevel"/>
    <w:tmpl w:val="EFB223F8"/>
    <w:lvl w:ilvl="0" w:tplc="5E78AD9A">
      <w:start w:val="1"/>
      <w:numFmt w:val="bullet"/>
      <w:lvlText w:val=""/>
      <w:lvlJc w:val="left"/>
      <w:pPr>
        <w:tabs>
          <w:tab w:val="num" w:pos="720"/>
        </w:tabs>
        <w:ind w:left="720" w:hanging="360"/>
      </w:pPr>
      <w:rPr>
        <w:rFonts w:ascii="Symbol" w:hAnsi="Symbol" w:hint="default"/>
      </w:rPr>
    </w:lvl>
    <w:lvl w:ilvl="1" w:tplc="6A0258FC" w:tentative="1">
      <w:start w:val="1"/>
      <w:numFmt w:val="bullet"/>
      <w:lvlText w:val=""/>
      <w:lvlJc w:val="left"/>
      <w:pPr>
        <w:tabs>
          <w:tab w:val="num" w:pos="1440"/>
        </w:tabs>
        <w:ind w:left="1440" w:hanging="360"/>
      </w:pPr>
      <w:rPr>
        <w:rFonts w:ascii="Symbol" w:hAnsi="Symbol" w:hint="default"/>
      </w:rPr>
    </w:lvl>
    <w:lvl w:ilvl="2" w:tplc="2B828AFE" w:tentative="1">
      <w:start w:val="1"/>
      <w:numFmt w:val="bullet"/>
      <w:lvlText w:val=""/>
      <w:lvlJc w:val="left"/>
      <w:pPr>
        <w:tabs>
          <w:tab w:val="num" w:pos="2160"/>
        </w:tabs>
        <w:ind w:left="2160" w:hanging="360"/>
      </w:pPr>
      <w:rPr>
        <w:rFonts w:ascii="Symbol" w:hAnsi="Symbol" w:hint="default"/>
      </w:rPr>
    </w:lvl>
    <w:lvl w:ilvl="3" w:tplc="943E7E54" w:tentative="1">
      <w:start w:val="1"/>
      <w:numFmt w:val="bullet"/>
      <w:lvlText w:val=""/>
      <w:lvlJc w:val="left"/>
      <w:pPr>
        <w:tabs>
          <w:tab w:val="num" w:pos="2880"/>
        </w:tabs>
        <w:ind w:left="2880" w:hanging="360"/>
      </w:pPr>
      <w:rPr>
        <w:rFonts w:ascii="Symbol" w:hAnsi="Symbol" w:hint="default"/>
      </w:rPr>
    </w:lvl>
    <w:lvl w:ilvl="4" w:tplc="C0B80F24" w:tentative="1">
      <w:start w:val="1"/>
      <w:numFmt w:val="bullet"/>
      <w:lvlText w:val=""/>
      <w:lvlJc w:val="left"/>
      <w:pPr>
        <w:tabs>
          <w:tab w:val="num" w:pos="3600"/>
        </w:tabs>
        <w:ind w:left="3600" w:hanging="360"/>
      </w:pPr>
      <w:rPr>
        <w:rFonts w:ascii="Symbol" w:hAnsi="Symbol" w:hint="default"/>
      </w:rPr>
    </w:lvl>
    <w:lvl w:ilvl="5" w:tplc="5A90AA4A" w:tentative="1">
      <w:start w:val="1"/>
      <w:numFmt w:val="bullet"/>
      <w:lvlText w:val=""/>
      <w:lvlJc w:val="left"/>
      <w:pPr>
        <w:tabs>
          <w:tab w:val="num" w:pos="4320"/>
        </w:tabs>
        <w:ind w:left="4320" w:hanging="360"/>
      </w:pPr>
      <w:rPr>
        <w:rFonts w:ascii="Symbol" w:hAnsi="Symbol" w:hint="default"/>
      </w:rPr>
    </w:lvl>
    <w:lvl w:ilvl="6" w:tplc="4A6802C6" w:tentative="1">
      <w:start w:val="1"/>
      <w:numFmt w:val="bullet"/>
      <w:lvlText w:val=""/>
      <w:lvlJc w:val="left"/>
      <w:pPr>
        <w:tabs>
          <w:tab w:val="num" w:pos="5040"/>
        </w:tabs>
        <w:ind w:left="5040" w:hanging="360"/>
      </w:pPr>
      <w:rPr>
        <w:rFonts w:ascii="Symbol" w:hAnsi="Symbol" w:hint="default"/>
      </w:rPr>
    </w:lvl>
    <w:lvl w:ilvl="7" w:tplc="D8140B1C" w:tentative="1">
      <w:start w:val="1"/>
      <w:numFmt w:val="bullet"/>
      <w:lvlText w:val=""/>
      <w:lvlJc w:val="left"/>
      <w:pPr>
        <w:tabs>
          <w:tab w:val="num" w:pos="5760"/>
        </w:tabs>
        <w:ind w:left="5760" w:hanging="360"/>
      </w:pPr>
      <w:rPr>
        <w:rFonts w:ascii="Symbol" w:hAnsi="Symbol" w:hint="default"/>
      </w:rPr>
    </w:lvl>
    <w:lvl w:ilvl="8" w:tplc="7AC20432" w:tentative="1">
      <w:start w:val="1"/>
      <w:numFmt w:val="bullet"/>
      <w:lvlText w:val=""/>
      <w:lvlJc w:val="left"/>
      <w:pPr>
        <w:tabs>
          <w:tab w:val="num" w:pos="6480"/>
        </w:tabs>
        <w:ind w:left="6480" w:hanging="360"/>
      </w:pPr>
      <w:rPr>
        <w:rFonts w:ascii="Symbol" w:hAnsi="Symbol" w:hint="default"/>
      </w:rPr>
    </w:lvl>
  </w:abstractNum>
  <w:abstractNum w:abstractNumId="13">
    <w:nsid w:val="6EB97526"/>
    <w:multiLevelType w:val="hybridMultilevel"/>
    <w:tmpl w:val="FB5207C4"/>
    <w:lvl w:ilvl="0" w:tplc="2A869CEE">
      <w:start w:val="1"/>
      <w:numFmt w:val="bullet"/>
      <w:lvlText w:val=""/>
      <w:lvlJc w:val="left"/>
      <w:pPr>
        <w:tabs>
          <w:tab w:val="num" w:pos="720"/>
        </w:tabs>
        <w:ind w:left="720" w:hanging="360"/>
      </w:pPr>
      <w:rPr>
        <w:rFonts w:ascii="Symbol" w:hAnsi="Symbol" w:hint="default"/>
      </w:rPr>
    </w:lvl>
    <w:lvl w:ilvl="1" w:tplc="D16CB68E" w:tentative="1">
      <w:start w:val="1"/>
      <w:numFmt w:val="bullet"/>
      <w:lvlText w:val=""/>
      <w:lvlJc w:val="left"/>
      <w:pPr>
        <w:tabs>
          <w:tab w:val="num" w:pos="1440"/>
        </w:tabs>
        <w:ind w:left="1440" w:hanging="360"/>
      </w:pPr>
      <w:rPr>
        <w:rFonts w:ascii="Symbol" w:hAnsi="Symbol" w:hint="default"/>
      </w:rPr>
    </w:lvl>
    <w:lvl w:ilvl="2" w:tplc="09D22882" w:tentative="1">
      <w:start w:val="1"/>
      <w:numFmt w:val="bullet"/>
      <w:lvlText w:val=""/>
      <w:lvlJc w:val="left"/>
      <w:pPr>
        <w:tabs>
          <w:tab w:val="num" w:pos="2160"/>
        </w:tabs>
        <w:ind w:left="2160" w:hanging="360"/>
      </w:pPr>
      <w:rPr>
        <w:rFonts w:ascii="Symbol" w:hAnsi="Symbol" w:hint="default"/>
      </w:rPr>
    </w:lvl>
    <w:lvl w:ilvl="3" w:tplc="779E4844" w:tentative="1">
      <w:start w:val="1"/>
      <w:numFmt w:val="bullet"/>
      <w:lvlText w:val=""/>
      <w:lvlJc w:val="left"/>
      <w:pPr>
        <w:tabs>
          <w:tab w:val="num" w:pos="2880"/>
        </w:tabs>
        <w:ind w:left="2880" w:hanging="360"/>
      </w:pPr>
      <w:rPr>
        <w:rFonts w:ascii="Symbol" w:hAnsi="Symbol" w:hint="default"/>
      </w:rPr>
    </w:lvl>
    <w:lvl w:ilvl="4" w:tplc="CD246D84" w:tentative="1">
      <w:start w:val="1"/>
      <w:numFmt w:val="bullet"/>
      <w:lvlText w:val=""/>
      <w:lvlJc w:val="left"/>
      <w:pPr>
        <w:tabs>
          <w:tab w:val="num" w:pos="3600"/>
        </w:tabs>
        <w:ind w:left="3600" w:hanging="360"/>
      </w:pPr>
      <w:rPr>
        <w:rFonts w:ascii="Symbol" w:hAnsi="Symbol" w:hint="default"/>
      </w:rPr>
    </w:lvl>
    <w:lvl w:ilvl="5" w:tplc="EE3C31B2" w:tentative="1">
      <w:start w:val="1"/>
      <w:numFmt w:val="bullet"/>
      <w:lvlText w:val=""/>
      <w:lvlJc w:val="left"/>
      <w:pPr>
        <w:tabs>
          <w:tab w:val="num" w:pos="4320"/>
        </w:tabs>
        <w:ind w:left="4320" w:hanging="360"/>
      </w:pPr>
      <w:rPr>
        <w:rFonts w:ascii="Symbol" w:hAnsi="Symbol" w:hint="default"/>
      </w:rPr>
    </w:lvl>
    <w:lvl w:ilvl="6" w:tplc="0A00218C" w:tentative="1">
      <w:start w:val="1"/>
      <w:numFmt w:val="bullet"/>
      <w:lvlText w:val=""/>
      <w:lvlJc w:val="left"/>
      <w:pPr>
        <w:tabs>
          <w:tab w:val="num" w:pos="5040"/>
        </w:tabs>
        <w:ind w:left="5040" w:hanging="360"/>
      </w:pPr>
      <w:rPr>
        <w:rFonts w:ascii="Symbol" w:hAnsi="Symbol" w:hint="default"/>
      </w:rPr>
    </w:lvl>
    <w:lvl w:ilvl="7" w:tplc="519C5876" w:tentative="1">
      <w:start w:val="1"/>
      <w:numFmt w:val="bullet"/>
      <w:lvlText w:val=""/>
      <w:lvlJc w:val="left"/>
      <w:pPr>
        <w:tabs>
          <w:tab w:val="num" w:pos="5760"/>
        </w:tabs>
        <w:ind w:left="5760" w:hanging="360"/>
      </w:pPr>
      <w:rPr>
        <w:rFonts w:ascii="Symbol" w:hAnsi="Symbol" w:hint="default"/>
      </w:rPr>
    </w:lvl>
    <w:lvl w:ilvl="8" w:tplc="02A6D826" w:tentative="1">
      <w:start w:val="1"/>
      <w:numFmt w:val="bullet"/>
      <w:lvlText w:val=""/>
      <w:lvlJc w:val="left"/>
      <w:pPr>
        <w:tabs>
          <w:tab w:val="num" w:pos="6480"/>
        </w:tabs>
        <w:ind w:left="6480" w:hanging="360"/>
      </w:pPr>
      <w:rPr>
        <w:rFonts w:ascii="Symbol" w:hAnsi="Symbol" w:hint="default"/>
      </w:rPr>
    </w:lvl>
  </w:abstractNum>
  <w:abstractNum w:abstractNumId="14">
    <w:nsid w:val="76ED42F7"/>
    <w:multiLevelType w:val="hybridMultilevel"/>
    <w:tmpl w:val="8874656A"/>
    <w:lvl w:ilvl="0" w:tplc="2EA4BF06">
      <w:start w:val="1"/>
      <w:numFmt w:val="bullet"/>
      <w:lvlText w:val=""/>
      <w:lvlJc w:val="left"/>
      <w:pPr>
        <w:tabs>
          <w:tab w:val="num" w:pos="720"/>
        </w:tabs>
        <w:ind w:left="720" w:hanging="360"/>
      </w:pPr>
      <w:rPr>
        <w:rFonts w:ascii="Wingdings" w:hAnsi="Wingdings" w:hint="default"/>
      </w:rPr>
    </w:lvl>
    <w:lvl w:ilvl="1" w:tplc="C1BE489C" w:tentative="1">
      <w:start w:val="1"/>
      <w:numFmt w:val="bullet"/>
      <w:lvlText w:val=""/>
      <w:lvlJc w:val="left"/>
      <w:pPr>
        <w:tabs>
          <w:tab w:val="num" w:pos="1440"/>
        </w:tabs>
        <w:ind w:left="1440" w:hanging="360"/>
      </w:pPr>
      <w:rPr>
        <w:rFonts w:ascii="Wingdings" w:hAnsi="Wingdings" w:hint="default"/>
      </w:rPr>
    </w:lvl>
    <w:lvl w:ilvl="2" w:tplc="F9DC34BA" w:tentative="1">
      <w:start w:val="1"/>
      <w:numFmt w:val="bullet"/>
      <w:lvlText w:val=""/>
      <w:lvlJc w:val="left"/>
      <w:pPr>
        <w:tabs>
          <w:tab w:val="num" w:pos="2160"/>
        </w:tabs>
        <w:ind w:left="2160" w:hanging="360"/>
      </w:pPr>
      <w:rPr>
        <w:rFonts w:ascii="Wingdings" w:hAnsi="Wingdings" w:hint="default"/>
      </w:rPr>
    </w:lvl>
    <w:lvl w:ilvl="3" w:tplc="17069EC8" w:tentative="1">
      <w:start w:val="1"/>
      <w:numFmt w:val="bullet"/>
      <w:lvlText w:val=""/>
      <w:lvlJc w:val="left"/>
      <w:pPr>
        <w:tabs>
          <w:tab w:val="num" w:pos="2880"/>
        </w:tabs>
        <w:ind w:left="2880" w:hanging="360"/>
      </w:pPr>
      <w:rPr>
        <w:rFonts w:ascii="Wingdings" w:hAnsi="Wingdings" w:hint="default"/>
      </w:rPr>
    </w:lvl>
    <w:lvl w:ilvl="4" w:tplc="C7602E26" w:tentative="1">
      <w:start w:val="1"/>
      <w:numFmt w:val="bullet"/>
      <w:lvlText w:val=""/>
      <w:lvlJc w:val="left"/>
      <w:pPr>
        <w:tabs>
          <w:tab w:val="num" w:pos="3600"/>
        </w:tabs>
        <w:ind w:left="3600" w:hanging="360"/>
      </w:pPr>
      <w:rPr>
        <w:rFonts w:ascii="Wingdings" w:hAnsi="Wingdings" w:hint="default"/>
      </w:rPr>
    </w:lvl>
    <w:lvl w:ilvl="5" w:tplc="C2024F62" w:tentative="1">
      <w:start w:val="1"/>
      <w:numFmt w:val="bullet"/>
      <w:lvlText w:val=""/>
      <w:lvlJc w:val="left"/>
      <w:pPr>
        <w:tabs>
          <w:tab w:val="num" w:pos="4320"/>
        </w:tabs>
        <w:ind w:left="4320" w:hanging="360"/>
      </w:pPr>
      <w:rPr>
        <w:rFonts w:ascii="Wingdings" w:hAnsi="Wingdings" w:hint="default"/>
      </w:rPr>
    </w:lvl>
    <w:lvl w:ilvl="6" w:tplc="E026978A" w:tentative="1">
      <w:start w:val="1"/>
      <w:numFmt w:val="bullet"/>
      <w:lvlText w:val=""/>
      <w:lvlJc w:val="left"/>
      <w:pPr>
        <w:tabs>
          <w:tab w:val="num" w:pos="5040"/>
        </w:tabs>
        <w:ind w:left="5040" w:hanging="360"/>
      </w:pPr>
      <w:rPr>
        <w:rFonts w:ascii="Wingdings" w:hAnsi="Wingdings" w:hint="default"/>
      </w:rPr>
    </w:lvl>
    <w:lvl w:ilvl="7" w:tplc="265CFB5E" w:tentative="1">
      <w:start w:val="1"/>
      <w:numFmt w:val="bullet"/>
      <w:lvlText w:val=""/>
      <w:lvlJc w:val="left"/>
      <w:pPr>
        <w:tabs>
          <w:tab w:val="num" w:pos="5760"/>
        </w:tabs>
        <w:ind w:left="5760" w:hanging="360"/>
      </w:pPr>
      <w:rPr>
        <w:rFonts w:ascii="Wingdings" w:hAnsi="Wingdings" w:hint="default"/>
      </w:rPr>
    </w:lvl>
    <w:lvl w:ilvl="8" w:tplc="1056FC06" w:tentative="1">
      <w:start w:val="1"/>
      <w:numFmt w:val="bullet"/>
      <w:lvlText w:val=""/>
      <w:lvlJc w:val="left"/>
      <w:pPr>
        <w:tabs>
          <w:tab w:val="num" w:pos="6480"/>
        </w:tabs>
        <w:ind w:left="6480" w:hanging="360"/>
      </w:pPr>
      <w:rPr>
        <w:rFonts w:ascii="Wingdings" w:hAnsi="Wingdings" w:hint="default"/>
      </w:rPr>
    </w:lvl>
  </w:abstractNum>
  <w:abstractNum w:abstractNumId="15">
    <w:nsid w:val="775256E3"/>
    <w:multiLevelType w:val="hybridMultilevel"/>
    <w:tmpl w:val="0E60F304"/>
    <w:lvl w:ilvl="0" w:tplc="6FDEF6D2">
      <w:start w:val="1"/>
      <w:numFmt w:val="bullet"/>
      <w:lvlText w:val=""/>
      <w:lvlJc w:val="left"/>
      <w:pPr>
        <w:tabs>
          <w:tab w:val="num" w:pos="720"/>
        </w:tabs>
        <w:ind w:left="720" w:hanging="360"/>
      </w:pPr>
      <w:rPr>
        <w:rFonts w:ascii="Symbol" w:hAnsi="Symbol" w:hint="default"/>
      </w:rPr>
    </w:lvl>
    <w:lvl w:ilvl="1" w:tplc="9B22F166" w:tentative="1">
      <w:start w:val="1"/>
      <w:numFmt w:val="bullet"/>
      <w:lvlText w:val=""/>
      <w:lvlJc w:val="left"/>
      <w:pPr>
        <w:tabs>
          <w:tab w:val="num" w:pos="1440"/>
        </w:tabs>
        <w:ind w:left="1440" w:hanging="360"/>
      </w:pPr>
      <w:rPr>
        <w:rFonts w:ascii="Symbol" w:hAnsi="Symbol" w:hint="default"/>
      </w:rPr>
    </w:lvl>
    <w:lvl w:ilvl="2" w:tplc="A0E63CAC" w:tentative="1">
      <w:start w:val="1"/>
      <w:numFmt w:val="bullet"/>
      <w:lvlText w:val=""/>
      <w:lvlJc w:val="left"/>
      <w:pPr>
        <w:tabs>
          <w:tab w:val="num" w:pos="2160"/>
        </w:tabs>
        <w:ind w:left="2160" w:hanging="360"/>
      </w:pPr>
      <w:rPr>
        <w:rFonts w:ascii="Symbol" w:hAnsi="Symbol" w:hint="default"/>
      </w:rPr>
    </w:lvl>
    <w:lvl w:ilvl="3" w:tplc="F0241E00" w:tentative="1">
      <w:start w:val="1"/>
      <w:numFmt w:val="bullet"/>
      <w:lvlText w:val=""/>
      <w:lvlJc w:val="left"/>
      <w:pPr>
        <w:tabs>
          <w:tab w:val="num" w:pos="2880"/>
        </w:tabs>
        <w:ind w:left="2880" w:hanging="360"/>
      </w:pPr>
      <w:rPr>
        <w:rFonts w:ascii="Symbol" w:hAnsi="Symbol" w:hint="default"/>
      </w:rPr>
    </w:lvl>
    <w:lvl w:ilvl="4" w:tplc="3B96762A" w:tentative="1">
      <w:start w:val="1"/>
      <w:numFmt w:val="bullet"/>
      <w:lvlText w:val=""/>
      <w:lvlJc w:val="left"/>
      <w:pPr>
        <w:tabs>
          <w:tab w:val="num" w:pos="3600"/>
        </w:tabs>
        <w:ind w:left="3600" w:hanging="360"/>
      </w:pPr>
      <w:rPr>
        <w:rFonts w:ascii="Symbol" w:hAnsi="Symbol" w:hint="default"/>
      </w:rPr>
    </w:lvl>
    <w:lvl w:ilvl="5" w:tplc="A4BAF07E" w:tentative="1">
      <w:start w:val="1"/>
      <w:numFmt w:val="bullet"/>
      <w:lvlText w:val=""/>
      <w:lvlJc w:val="left"/>
      <w:pPr>
        <w:tabs>
          <w:tab w:val="num" w:pos="4320"/>
        </w:tabs>
        <w:ind w:left="4320" w:hanging="360"/>
      </w:pPr>
      <w:rPr>
        <w:rFonts w:ascii="Symbol" w:hAnsi="Symbol" w:hint="default"/>
      </w:rPr>
    </w:lvl>
    <w:lvl w:ilvl="6" w:tplc="C702190A" w:tentative="1">
      <w:start w:val="1"/>
      <w:numFmt w:val="bullet"/>
      <w:lvlText w:val=""/>
      <w:lvlJc w:val="left"/>
      <w:pPr>
        <w:tabs>
          <w:tab w:val="num" w:pos="5040"/>
        </w:tabs>
        <w:ind w:left="5040" w:hanging="360"/>
      </w:pPr>
      <w:rPr>
        <w:rFonts w:ascii="Symbol" w:hAnsi="Symbol" w:hint="default"/>
      </w:rPr>
    </w:lvl>
    <w:lvl w:ilvl="7" w:tplc="E1B4348A" w:tentative="1">
      <w:start w:val="1"/>
      <w:numFmt w:val="bullet"/>
      <w:lvlText w:val=""/>
      <w:lvlJc w:val="left"/>
      <w:pPr>
        <w:tabs>
          <w:tab w:val="num" w:pos="5760"/>
        </w:tabs>
        <w:ind w:left="5760" w:hanging="360"/>
      </w:pPr>
      <w:rPr>
        <w:rFonts w:ascii="Symbol" w:hAnsi="Symbol" w:hint="default"/>
      </w:rPr>
    </w:lvl>
    <w:lvl w:ilvl="8" w:tplc="2398C21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4"/>
  </w:num>
  <w:num w:numId="3">
    <w:abstractNumId w:val="4"/>
  </w:num>
  <w:num w:numId="4">
    <w:abstractNumId w:val="12"/>
  </w:num>
  <w:num w:numId="5">
    <w:abstractNumId w:val="11"/>
  </w:num>
  <w:num w:numId="6">
    <w:abstractNumId w:val="13"/>
  </w:num>
  <w:num w:numId="7">
    <w:abstractNumId w:val="1"/>
  </w:num>
  <w:num w:numId="8">
    <w:abstractNumId w:val="2"/>
  </w:num>
  <w:num w:numId="9">
    <w:abstractNumId w:val="9"/>
  </w:num>
  <w:num w:numId="10">
    <w:abstractNumId w:val="15"/>
  </w:num>
  <w:num w:numId="11">
    <w:abstractNumId w:val="8"/>
  </w:num>
  <w:num w:numId="12">
    <w:abstractNumId w:val="7"/>
  </w:num>
  <w:num w:numId="13">
    <w:abstractNumId w:val="0"/>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88"/>
    <w:rsid w:val="0000078D"/>
    <w:rsid w:val="00007127"/>
    <w:rsid w:val="00027258"/>
    <w:rsid w:val="00031CC3"/>
    <w:rsid w:val="0005708E"/>
    <w:rsid w:val="00067DA6"/>
    <w:rsid w:val="00095724"/>
    <w:rsid w:val="000E583F"/>
    <w:rsid w:val="00104363"/>
    <w:rsid w:val="00146CFA"/>
    <w:rsid w:val="00166873"/>
    <w:rsid w:val="00167FC1"/>
    <w:rsid w:val="00306996"/>
    <w:rsid w:val="003705EC"/>
    <w:rsid w:val="003B4515"/>
    <w:rsid w:val="003B5603"/>
    <w:rsid w:val="003C161A"/>
    <w:rsid w:val="0048768B"/>
    <w:rsid w:val="0058625C"/>
    <w:rsid w:val="005C7413"/>
    <w:rsid w:val="00634BC6"/>
    <w:rsid w:val="006361E8"/>
    <w:rsid w:val="00656CC8"/>
    <w:rsid w:val="0066558F"/>
    <w:rsid w:val="006D72F3"/>
    <w:rsid w:val="0070094B"/>
    <w:rsid w:val="00841C32"/>
    <w:rsid w:val="008B270A"/>
    <w:rsid w:val="008C445C"/>
    <w:rsid w:val="008D2AD0"/>
    <w:rsid w:val="00920252"/>
    <w:rsid w:val="0096418D"/>
    <w:rsid w:val="009A7E03"/>
    <w:rsid w:val="009B1045"/>
    <w:rsid w:val="00A201B0"/>
    <w:rsid w:val="00A57E1A"/>
    <w:rsid w:val="00A67D71"/>
    <w:rsid w:val="00A7133D"/>
    <w:rsid w:val="00AE7F81"/>
    <w:rsid w:val="00AF401F"/>
    <w:rsid w:val="00B168FB"/>
    <w:rsid w:val="00B51520"/>
    <w:rsid w:val="00BE1F4D"/>
    <w:rsid w:val="00C451B7"/>
    <w:rsid w:val="00C65A88"/>
    <w:rsid w:val="00CA1438"/>
    <w:rsid w:val="00DB134B"/>
    <w:rsid w:val="00EE3AFD"/>
    <w:rsid w:val="00F31F1C"/>
    <w:rsid w:val="00FB71FF"/>
    <w:rsid w:val="00FC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2025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20252"/>
    <w:rPr>
      <w:color w:val="0000FF" w:themeColor="hyperlink"/>
      <w:u w:val="single"/>
    </w:rPr>
  </w:style>
  <w:style w:type="character" w:styleId="Strong">
    <w:name w:val="Strong"/>
    <w:basedOn w:val="DefaultParagraphFont"/>
    <w:uiPriority w:val="22"/>
    <w:qFormat/>
    <w:rsid w:val="00DB134B"/>
    <w:rPr>
      <w:b/>
      <w:bCs/>
    </w:rPr>
  </w:style>
  <w:style w:type="character" w:styleId="Emphasis">
    <w:name w:val="Emphasis"/>
    <w:basedOn w:val="DefaultParagraphFont"/>
    <w:uiPriority w:val="20"/>
    <w:qFormat/>
    <w:rsid w:val="00DB134B"/>
    <w:rPr>
      <w:i/>
      <w:iCs/>
    </w:rPr>
  </w:style>
  <w:style w:type="table" w:styleId="LightShading-Accent1">
    <w:name w:val="Light Shading Accent 1"/>
    <w:basedOn w:val="TableNormal"/>
    <w:uiPriority w:val="60"/>
    <w:rsid w:val="00DB13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B13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DB13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656CC8"/>
    <w:pPr>
      <w:spacing w:after="0" w:line="240" w:lineRule="auto"/>
      <w:ind w:left="720"/>
      <w:contextualSpacing/>
    </w:pPr>
    <w:rPr>
      <w:rFonts w:ascii="Times New Roman" w:eastAsia="Times New Roman" w:hAnsi="Times New Roman" w:cs="Times New Roman"/>
      <w:sz w:val="24"/>
      <w:szCs w:val="24"/>
    </w:rPr>
  </w:style>
  <w:style w:type="character" w:customStyle="1" w:styleId="bylinepipe">
    <w:name w:val="bylinepipe"/>
    <w:basedOn w:val="DefaultParagraphFont"/>
    <w:rsid w:val="0000078D"/>
  </w:style>
  <w:style w:type="table" w:styleId="MediumGrid3-Accent5">
    <w:name w:val="Medium Grid 3 Accent 5"/>
    <w:basedOn w:val="TableNormal"/>
    <w:uiPriority w:val="69"/>
    <w:rsid w:val="00A57E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AF4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2025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20252"/>
    <w:rPr>
      <w:color w:val="0000FF" w:themeColor="hyperlink"/>
      <w:u w:val="single"/>
    </w:rPr>
  </w:style>
  <w:style w:type="character" w:styleId="Strong">
    <w:name w:val="Strong"/>
    <w:basedOn w:val="DefaultParagraphFont"/>
    <w:uiPriority w:val="22"/>
    <w:qFormat/>
    <w:rsid w:val="00DB134B"/>
    <w:rPr>
      <w:b/>
      <w:bCs/>
    </w:rPr>
  </w:style>
  <w:style w:type="character" w:styleId="Emphasis">
    <w:name w:val="Emphasis"/>
    <w:basedOn w:val="DefaultParagraphFont"/>
    <w:uiPriority w:val="20"/>
    <w:qFormat/>
    <w:rsid w:val="00DB134B"/>
    <w:rPr>
      <w:i/>
      <w:iCs/>
    </w:rPr>
  </w:style>
  <w:style w:type="table" w:styleId="LightShading-Accent1">
    <w:name w:val="Light Shading Accent 1"/>
    <w:basedOn w:val="TableNormal"/>
    <w:uiPriority w:val="60"/>
    <w:rsid w:val="00DB13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B13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DB13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656CC8"/>
    <w:pPr>
      <w:spacing w:after="0" w:line="240" w:lineRule="auto"/>
      <w:ind w:left="720"/>
      <w:contextualSpacing/>
    </w:pPr>
    <w:rPr>
      <w:rFonts w:ascii="Times New Roman" w:eastAsia="Times New Roman" w:hAnsi="Times New Roman" w:cs="Times New Roman"/>
      <w:sz w:val="24"/>
      <w:szCs w:val="24"/>
    </w:rPr>
  </w:style>
  <w:style w:type="character" w:customStyle="1" w:styleId="bylinepipe">
    <w:name w:val="bylinepipe"/>
    <w:basedOn w:val="DefaultParagraphFont"/>
    <w:rsid w:val="0000078D"/>
  </w:style>
  <w:style w:type="table" w:styleId="MediumGrid3-Accent5">
    <w:name w:val="Medium Grid 3 Accent 5"/>
    <w:basedOn w:val="TableNormal"/>
    <w:uiPriority w:val="69"/>
    <w:rsid w:val="00A57E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AF4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0170">
      <w:bodyDiv w:val="1"/>
      <w:marLeft w:val="0"/>
      <w:marRight w:val="0"/>
      <w:marTop w:val="0"/>
      <w:marBottom w:val="0"/>
      <w:divBdr>
        <w:top w:val="none" w:sz="0" w:space="0" w:color="auto"/>
        <w:left w:val="none" w:sz="0" w:space="0" w:color="auto"/>
        <w:bottom w:val="none" w:sz="0" w:space="0" w:color="auto"/>
        <w:right w:val="none" w:sz="0" w:space="0" w:color="auto"/>
      </w:divBdr>
    </w:div>
    <w:div w:id="641468221">
      <w:bodyDiv w:val="1"/>
      <w:marLeft w:val="0"/>
      <w:marRight w:val="0"/>
      <w:marTop w:val="0"/>
      <w:marBottom w:val="0"/>
      <w:divBdr>
        <w:top w:val="none" w:sz="0" w:space="0" w:color="auto"/>
        <w:left w:val="none" w:sz="0" w:space="0" w:color="auto"/>
        <w:bottom w:val="none" w:sz="0" w:space="0" w:color="auto"/>
        <w:right w:val="none" w:sz="0" w:space="0" w:color="auto"/>
      </w:divBdr>
    </w:div>
    <w:div w:id="733898003">
      <w:bodyDiv w:val="1"/>
      <w:marLeft w:val="0"/>
      <w:marRight w:val="0"/>
      <w:marTop w:val="0"/>
      <w:marBottom w:val="0"/>
      <w:divBdr>
        <w:top w:val="none" w:sz="0" w:space="0" w:color="auto"/>
        <w:left w:val="none" w:sz="0" w:space="0" w:color="auto"/>
        <w:bottom w:val="none" w:sz="0" w:space="0" w:color="auto"/>
        <w:right w:val="none" w:sz="0" w:space="0" w:color="auto"/>
      </w:divBdr>
    </w:div>
    <w:div w:id="1148787342">
      <w:bodyDiv w:val="1"/>
      <w:marLeft w:val="0"/>
      <w:marRight w:val="0"/>
      <w:marTop w:val="0"/>
      <w:marBottom w:val="0"/>
      <w:divBdr>
        <w:top w:val="none" w:sz="0" w:space="0" w:color="auto"/>
        <w:left w:val="none" w:sz="0" w:space="0" w:color="auto"/>
        <w:bottom w:val="none" w:sz="0" w:space="0" w:color="auto"/>
        <w:right w:val="none" w:sz="0" w:space="0" w:color="auto"/>
      </w:divBdr>
      <w:divsChild>
        <w:div w:id="1052266046">
          <w:marLeft w:val="446"/>
          <w:marRight w:val="0"/>
          <w:marTop w:val="0"/>
          <w:marBottom w:val="0"/>
          <w:divBdr>
            <w:top w:val="none" w:sz="0" w:space="0" w:color="auto"/>
            <w:left w:val="none" w:sz="0" w:space="0" w:color="auto"/>
            <w:bottom w:val="none" w:sz="0" w:space="0" w:color="auto"/>
            <w:right w:val="none" w:sz="0" w:space="0" w:color="auto"/>
          </w:divBdr>
        </w:div>
        <w:div w:id="1664122807">
          <w:marLeft w:val="446"/>
          <w:marRight w:val="0"/>
          <w:marTop w:val="0"/>
          <w:marBottom w:val="0"/>
          <w:divBdr>
            <w:top w:val="none" w:sz="0" w:space="0" w:color="auto"/>
            <w:left w:val="none" w:sz="0" w:space="0" w:color="auto"/>
            <w:bottom w:val="none" w:sz="0" w:space="0" w:color="auto"/>
            <w:right w:val="none" w:sz="0" w:space="0" w:color="auto"/>
          </w:divBdr>
        </w:div>
        <w:div w:id="170074554">
          <w:marLeft w:val="446"/>
          <w:marRight w:val="0"/>
          <w:marTop w:val="0"/>
          <w:marBottom w:val="0"/>
          <w:divBdr>
            <w:top w:val="none" w:sz="0" w:space="0" w:color="auto"/>
            <w:left w:val="none" w:sz="0" w:space="0" w:color="auto"/>
            <w:bottom w:val="none" w:sz="0" w:space="0" w:color="auto"/>
            <w:right w:val="none" w:sz="0" w:space="0" w:color="auto"/>
          </w:divBdr>
        </w:div>
        <w:div w:id="2019502318">
          <w:marLeft w:val="446"/>
          <w:marRight w:val="0"/>
          <w:marTop w:val="0"/>
          <w:marBottom w:val="0"/>
          <w:divBdr>
            <w:top w:val="none" w:sz="0" w:space="0" w:color="auto"/>
            <w:left w:val="none" w:sz="0" w:space="0" w:color="auto"/>
            <w:bottom w:val="none" w:sz="0" w:space="0" w:color="auto"/>
            <w:right w:val="none" w:sz="0" w:space="0" w:color="auto"/>
          </w:divBdr>
        </w:div>
        <w:div w:id="1261403070">
          <w:marLeft w:val="446"/>
          <w:marRight w:val="0"/>
          <w:marTop w:val="0"/>
          <w:marBottom w:val="0"/>
          <w:divBdr>
            <w:top w:val="none" w:sz="0" w:space="0" w:color="auto"/>
            <w:left w:val="none" w:sz="0" w:space="0" w:color="auto"/>
            <w:bottom w:val="none" w:sz="0" w:space="0" w:color="auto"/>
            <w:right w:val="none" w:sz="0" w:space="0" w:color="auto"/>
          </w:divBdr>
        </w:div>
        <w:div w:id="790517889">
          <w:marLeft w:val="446"/>
          <w:marRight w:val="0"/>
          <w:marTop w:val="0"/>
          <w:marBottom w:val="0"/>
          <w:divBdr>
            <w:top w:val="none" w:sz="0" w:space="0" w:color="auto"/>
            <w:left w:val="none" w:sz="0" w:space="0" w:color="auto"/>
            <w:bottom w:val="none" w:sz="0" w:space="0" w:color="auto"/>
            <w:right w:val="none" w:sz="0" w:space="0" w:color="auto"/>
          </w:divBdr>
        </w:div>
        <w:div w:id="716901745">
          <w:marLeft w:val="446"/>
          <w:marRight w:val="0"/>
          <w:marTop w:val="0"/>
          <w:marBottom w:val="0"/>
          <w:divBdr>
            <w:top w:val="none" w:sz="0" w:space="0" w:color="auto"/>
            <w:left w:val="none" w:sz="0" w:space="0" w:color="auto"/>
            <w:bottom w:val="none" w:sz="0" w:space="0" w:color="auto"/>
            <w:right w:val="none" w:sz="0" w:space="0" w:color="auto"/>
          </w:divBdr>
        </w:div>
      </w:divsChild>
    </w:div>
    <w:div w:id="1180923807">
      <w:bodyDiv w:val="1"/>
      <w:marLeft w:val="0"/>
      <w:marRight w:val="0"/>
      <w:marTop w:val="0"/>
      <w:marBottom w:val="0"/>
      <w:divBdr>
        <w:top w:val="none" w:sz="0" w:space="0" w:color="auto"/>
        <w:left w:val="none" w:sz="0" w:space="0" w:color="auto"/>
        <w:bottom w:val="none" w:sz="0" w:space="0" w:color="auto"/>
        <w:right w:val="none" w:sz="0" w:space="0" w:color="auto"/>
      </w:divBdr>
      <w:divsChild>
        <w:div w:id="1234390674">
          <w:marLeft w:val="547"/>
          <w:marRight w:val="0"/>
          <w:marTop w:val="0"/>
          <w:marBottom w:val="0"/>
          <w:divBdr>
            <w:top w:val="none" w:sz="0" w:space="0" w:color="auto"/>
            <w:left w:val="none" w:sz="0" w:space="0" w:color="auto"/>
            <w:bottom w:val="none" w:sz="0" w:space="0" w:color="auto"/>
            <w:right w:val="none" w:sz="0" w:space="0" w:color="auto"/>
          </w:divBdr>
        </w:div>
        <w:div w:id="2099056198">
          <w:marLeft w:val="547"/>
          <w:marRight w:val="0"/>
          <w:marTop w:val="0"/>
          <w:marBottom w:val="0"/>
          <w:divBdr>
            <w:top w:val="none" w:sz="0" w:space="0" w:color="auto"/>
            <w:left w:val="none" w:sz="0" w:space="0" w:color="auto"/>
            <w:bottom w:val="none" w:sz="0" w:space="0" w:color="auto"/>
            <w:right w:val="none" w:sz="0" w:space="0" w:color="auto"/>
          </w:divBdr>
        </w:div>
        <w:div w:id="439570627">
          <w:marLeft w:val="547"/>
          <w:marRight w:val="0"/>
          <w:marTop w:val="0"/>
          <w:marBottom w:val="0"/>
          <w:divBdr>
            <w:top w:val="none" w:sz="0" w:space="0" w:color="auto"/>
            <w:left w:val="none" w:sz="0" w:space="0" w:color="auto"/>
            <w:bottom w:val="none" w:sz="0" w:space="0" w:color="auto"/>
            <w:right w:val="none" w:sz="0" w:space="0" w:color="auto"/>
          </w:divBdr>
        </w:div>
        <w:div w:id="1527014729">
          <w:marLeft w:val="547"/>
          <w:marRight w:val="0"/>
          <w:marTop w:val="0"/>
          <w:marBottom w:val="0"/>
          <w:divBdr>
            <w:top w:val="none" w:sz="0" w:space="0" w:color="auto"/>
            <w:left w:val="none" w:sz="0" w:space="0" w:color="auto"/>
            <w:bottom w:val="none" w:sz="0" w:space="0" w:color="auto"/>
            <w:right w:val="none" w:sz="0" w:space="0" w:color="auto"/>
          </w:divBdr>
        </w:div>
        <w:div w:id="781145782">
          <w:marLeft w:val="547"/>
          <w:marRight w:val="0"/>
          <w:marTop w:val="0"/>
          <w:marBottom w:val="0"/>
          <w:divBdr>
            <w:top w:val="none" w:sz="0" w:space="0" w:color="auto"/>
            <w:left w:val="none" w:sz="0" w:space="0" w:color="auto"/>
            <w:bottom w:val="none" w:sz="0" w:space="0" w:color="auto"/>
            <w:right w:val="none" w:sz="0" w:space="0" w:color="auto"/>
          </w:divBdr>
        </w:div>
        <w:div w:id="1404135586">
          <w:marLeft w:val="547"/>
          <w:marRight w:val="0"/>
          <w:marTop w:val="0"/>
          <w:marBottom w:val="0"/>
          <w:divBdr>
            <w:top w:val="none" w:sz="0" w:space="0" w:color="auto"/>
            <w:left w:val="none" w:sz="0" w:space="0" w:color="auto"/>
            <w:bottom w:val="none" w:sz="0" w:space="0" w:color="auto"/>
            <w:right w:val="none" w:sz="0" w:space="0" w:color="auto"/>
          </w:divBdr>
        </w:div>
        <w:div w:id="1992756333">
          <w:marLeft w:val="547"/>
          <w:marRight w:val="0"/>
          <w:marTop w:val="0"/>
          <w:marBottom w:val="0"/>
          <w:divBdr>
            <w:top w:val="none" w:sz="0" w:space="0" w:color="auto"/>
            <w:left w:val="none" w:sz="0" w:space="0" w:color="auto"/>
            <w:bottom w:val="none" w:sz="0" w:space="0" w:color="auto"/>
            <w:right w:val="none" w:sz="0" w:space="0" w:color="auto"/>
          </w:divBdr>
        </w:div>
        <w:div w:id="2042049903">
          <w:marLeft w:val="547"/>
          <w:marRight w:val="0"/>
          <w:marTop w:val="0"/>
          <w:marBottom w:val="0"/>
          <w:divBdr>
            <w:top w:val="none" w:sz="0" w:space="0" w:color="auto"/>
            <w:left w:val="none" w:sz="0" w:space="0" w:color="auto"/>
            <w:bottom w:val="none" w:sz="0" w:space="0" w:color="auto"/>
            <w:right w:val="none" w:sz="0" w:space="0" w:color="auto"/>
          </w:divBdr>
        </w:div>
        <w:div w:id="1535119058">
          <w:marLeft w:val="547"/>
          <w:marRight w:val="0"/>
          <w:marTop w:val="0"/>
          <w:marBottom w:val="0"/>
          <w:divBdr>
            <w:top w:val="none" w:sz="0" w:space="0" w:color="auto"/>
            <w:left w:val="none" w:sz="0" w:space="0" w:color="auto"/>
            <w:bottom w:val="none" w:sz="0" w:space="0" w:color="auto"/>
            <w:right w:val="none" w:sz="0" w:space="0" w:color="auto"/>
          </w:divBdr>
        </w:div>
        <w:div w:id="910041539">
          <w:marLeft w:val="547"/>
          <w:marRight w:val="0"/>
          <w:marTop w:val="0"/>
          <w:marBottom w:val="0"/>
          <w:divBdr>
            <w:top w:val="none" w:sz="0" w:space="0" w:color="auto"/>
            <w:left w:val="none" w:sz="0" w:space="0" w:color="auto"/>
            <w:bottom w:val="none" w:sz="0" w:space="0" w:color="auto"/>
            <w:right w:val="none" w:sz="0" w:space="0" w:color="auto"/>
          </w:divBdr>
        </w:div>
        <w:div w:id="709961898">
          <w:marLeft w:val="547"/>
          <w:marRight w:val="0"/>
          <w:marTop w:val="0"/>
          <w:marBottom w:val="0"/>
          <w:divBdr>
            <w:top w:val="none" w:sz="0" w:space="0" w:color="auto"/>
            <w:left w:val="none" w:sz="0" w:space="0" w:color="auto"/>
            <w:bottom w:val="none" w:sz="0" w:space="0" w:color="auto"/>
            <w:right w:val="none" w:sz="0" w:space="0" w:color="auto"/>
          </w:divBdr>
        </w:div>
        <w:div w:id="1958679568">
          <w:marLeft w:val="547"/>
          <w:marRight w:val="0"/>
          <w:marTop w:val="0"/>
          <w:marBottom w:val="0"/>
          <w:divBdr>
            <w:top w:val="none" w:sz="0" w:space="0" w:color="auto"/>
            <w:left w:val="none" w:sz="0" w:space="0" w:color="auto"/>
            <w:bottom w:val="none" w:sz="0" w:space="0" w:color="auto"/>
            <w:right w:val="none" w:sz="0" w:space="0" w:color="auto"/>
          </w:divBdr>
        </w:div>
        <w:div w:id="1827165101">
          <w:marLeft w:val="547"/>
          <w:marRight w:val="0"/>
          <w:marTop w:val="0"/>
          <w:marBottom w:val="0"/>
          <w:divBdr>
            <w:top w:val="none" w:sz="0" w:space="0" w:color="auto"/>
            <w:left w:val="none" w:sz="0" w:space="0" w:color="auto"/>
            <w:bottom w:val="none" w:sz="0" w:space="0" w:color="auto"/>
            <w:right w:val="none" w:sz="0" w:space="0" w:color="auto"/>
          </w:divBdr>
        </w:div>
        <w:div w:id="846476968">
          <w:marLeft w:val="547"/>
          <w:marRight w:val="0"/>
          <w:marTop w:val="0"/>
          <w:marBottom w:val="0"/>
          <w:divBdr>
            <w:top w:val="none" w:sz="0" w:space="0" w:color="auto"/>
            <w:left w:val="none" w:sz="0" w:space="0" w:color="auto"/>
            <w:bottom w:val="none" w:sz="0" w:space="0" w:color="auto"/>
            <w:right w:val="none" w:sz="0" w:space="0" w:color="auto"/>
          </w:divBdr>
        </w:div>
        <w:div w:id="1761486327">
          <w:marLeft w:val="547"/>
          <w:marRight w:val="0"/>
          <w:marTop w:val="0"/>
          <w:marBottom w:val="0"/>
          <w:divBdr>
            <w:top w:val="none" w:sz="0" w:space="0" w:color="auto"/>
            <w:left w:val="none" w:sz="0" w:space="0" w:color="auto"/>
            <w:bottom w:val="none" w:sz="0" w:space="0" w:color="auto"/>
            <w:right w:val="none" w:sz="0" w:space="0" w:color="auto"/>
          </w:divBdr>
        </w:div>
        <w:div w:id="1780907992">
          <w:marLeft w:val="547"/>
          <w:marRight w:val="0"/>
          <w:marTop w:val="0"/>
          <w:marBottom w:val="0"/>
          <w:divBdr>
            <w:top w:val="none" w:sz="0" w:space="0" w:color="auto"/>
            <w:left w:val="none" w:sz="0" w:space="0" w:color="auto"/>
            <w:bottom w:val="none" w:sz="0" w:space="0" w:color="auto"/>
            <w:right w:val="none" w:sz="0" w:space="0" w:color="auto"/>
          </w:divBdr>
        </w:div>
        <w:div w:id="1941715029">
          <w:marLeft w:val="547"/>
          <w:marRight w:val="0"/>
          <w:marTop w:val="0"/>
          <w:marBottom w:val="0"/>
          <w:divBdr>
            <w:top w:val="none" w:sz="0" w:space="0" w:color="auto"/>
            <w:left w:val="none" w:sz="0" w:space="0" w:color="auto"/>
            <w:bottom w:val="none" w:sz="0" w:space="0" w:color="auto"/>
            <w:right w:val="none" w:sz="0" w:space="0" w:color="auto"/>
          </w:divBdr>
        </w:div>
        <w:div w:id="143470264">
          <w:marLeft w:val="547"/>
          <w:marRight w:val="0"/>
          <w:marTop w:val="0"/>
          <w:marBottom w:val="0"/>
          <w:divBdr>
            <w:top w:val="none" w:sz="0" w:space="0" w:color="auto"/>
            <w:left w:val="none" w:sz="0" w:space="0" w:color="auto"/>
            <w:bottom w:val="none" w:sz="0" w:space="0" w:color="auto"/>
            <w:right w:val="none" w:sz="0" w:space="0" w:color="auto"/>
          </w:divBdr>
        </w:div>
        <w:div w:id="1855875161">
          <w:marLeft w:val="547"/>
          <w:marRight w:val="0"/>
          <w:marTop w:val="0"/>
          <w:marBottom w:val="0"/>
          <w:divBdr>
            <w:top w:val="none" w:sz="0" w:space="0" w:color="auto"/>
            <w:left w:val="none" w:sz="0" w:space="0" w:color="auto"/>
            <w:bottom w:val="none" w:sz="0" w:space="0" w:color="auto"/>
            <w:right w:val="none" w:sz="0" w:space="0" w:color="auto"/>
          </w:divBdr>
        </w:div>
        <w:div w:id="892279474">
          <w:marLeft w:val="547"/>
          <w:marRight w:val="0"/>
          <w:marTop w:val="0"/>
          <w:marBottom w:val="0"/>
          <w:divBdr>
            <w:top w:val="none" w:sz="0" w:space="0" w:color="auto"/>
            <w:left w:val="none" w:sz="0" w:space="0" w:color="auto"/>
            <w:bottom w:val="none" w:sz="0" w:space="0" w:color="auto"/>
            <w:right w:val="none" w:sz="0" w:space="0" w:color="auto"/>
          </w:divBdr>
        </w:div>
        <w:div w:id="1944461571">
          <w:marLeft w:val="547"/>
          <w:marRight w:val="0"/>
          <w:marTop w:val="0"/>
          <w:marBottom w:val="0"/>
          <w:divBdr>
            <w:top w:val="none" w:sz="0" w:space="0" w:color="auto"/>
            <w:left w:val="none" w:sz="0" w:space="0" w:color="auto"/>
            <w:bottom w:val="none" w:sz="0" w:space="0" w:color="auto"/>
            <w:right w:val="none" w:sz="0" w:space="0" w:color="auto"/>
          </w:divBdr>
        </w:div>
        <w:div w:id="2070379563">
          <w:marLeft w:val="547"/>
          <w:marRight w:val="0"/>
          <w:marTop w:val="0"/>
          <w:marBottom w:val="0"/>
          <w:divBdr>
            <w:top w:val="none" w:sz="0" w:space="0" w:color="auto"/>
            <w:left w:val="none" w:sz="0" w:space="0" w:color="auto"/>
            <w:bottom w:val="none" w:sz="0" w:space="0" w:color="auto"/>
            <w:right w:val="none" w:sz="0" w:space="0" w:color="auto"/>
          </w:divBdr>
        </w:div>
      </w:divsChild>
    </w:div>
    <w:div w:id="12687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gistrar.unc.edu/academic-services/grades/explanation-of-grading-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guyen@email.un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8</cp:revision>
  <cp:lastPrinted>2014-10-08T19:31:00Z</cp:lastPrinted>
  <dcterms:created xsi:type="dcterms:W3CDTF">2014-10-08T17:38:00Z</dcterms:created>
  <dcterms:modified xsi:type="dcterms:W3CDTF">2014-10-08T21:30:00Z</dcterms:modified>
</cp:coreProperties>
</file>