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B41BB" w:rsidRPr="003B41BB" w:rsidTr="0099462C">
        <w:tc>
          <w:tcPr>
            <w:tcW w:w="4428" w:type="dxa"/>
          </w:tcPr>
          <w:p w:rsidR="003B41BB" w:rsidRPr="003B41BB" w:rsidRDefault="003B41BB" w:rsidP="0099462C">
            <w:pPr>
              <w:pStyle w:val="Header"/>
              <w:rPr>
                <w:rFonts w:cs="Times New Roman"/>
                <w:b/>
              </w:rPr>
            </w:pPr>
            <w:bookmarkStart w:id="0" w:name="_GoBack"/>
            <w:bookmarkEnd w:id="0"/>
            <w:r w:rsidRPr="003B41BB">
              <w:rPr>
                <w:rFonts w:cs="Times New Roman"/>
                <w:b/>
              </w:rPr>
              <w:t xml:space="preserve">Instructor: </w:t>
            </w:r>
            <w:r w:rsidRPr="003B41BB">
              <w:rPr>
                <w:rFonts w:cs="Times New Roman"/>
              </w:rPr>
              <w:t>Claudia J. Gollop, PhD</w:t>
            </w:r>
            <w:r w:rsidRPr="003B41BB">
              <w:rPr>
                <w:rFonts w:cs="Times New Roman"/>
                <w:b/>
              </w:rPr>
              <w:t xml:space="preserve"> </w:t>
            </w:r>
          </w:p>
          <w:p w:rsidR="003B41BB" w:rsidRPr="003B41BB" w:rsidRDefault="003B41BB" w:rsidP="0099462C">
            <w:pPr>
              <w:outlineLvl w:val="0"/>
              <w:rPr>
                <w:rFonts w:eastAsia="Times New Roman" w:cs="Times New Roman"/>
              </w:rPr>
            </w:pPr>
            <w:r w:rsidRPr="003B41BB">
              <w:rPr>
                <w:rFonts w:eastAsia="Times New Roman" w:cs="Times New Roman"/>
                <w:b/>
              </w:rPr>
              <w:t xml:space="preserve">Office: </w:t>
            </w:r>
            <w:r w:rsidRPr="003B41BB">
              <w:rPr>
                <w:rFonts w:eastAsia="Times New Roman" w:cs="Times New Roman"/>
              </w:rPr>
              <w:t>215, Manning Hall</w:t>
            </w:r>
          </w:p>
          <w:p w:rsidR="003B41BB" w:rsidRPr="003B41BB" w:rsidRDefault="003B41BB" w:rsidP="0099462C">
            <w:pPr>
              <w:outlineLvl w:val="0"/>
              <w:rPr>
                <w:rFonts w:eastAsia="Times New Roman" w:cs="Times New Roman"/>
              </w:rPr>
            </w:pPr>
            <w:r w:rsidRPr="003B41BB">
              <w:rPr>
                <w:rFonts w:eastAsia="Times New Roman" w:cs="Times New Roman"/>
                <w:b/>
              </w:rPr>
              <w:t>Email:</w:t>
            </w:r>
            <w:r w:rsidRPr="003B41BB">
              <w:rPr>
                <w:rFonts w:eastAsia="Times New Roman" w:cs="Times New Roman"/>
              </w:rPr>
              <w:t xml:space="preserve"> </w:t>
            </w:r>
            <w:hyperlink r:id="rId8" w:history="1">
              <w:r w:rsidRPr="003B41BB">
                <w:rPr>
                  <w:rStyle w:val="Hyperlink"/>
                  <w:rFonts w:eastAsia="Times New Roman" w:cs="Times New Roman"/>
                </w:rPr>
                <w:t>gollop@ils.unc.edu</w:t>
              </w:r>
            </w:hyperlink>
          </w:p>
          <w:p w:rsidR="003B41BB" w:rsidRPr="003B41BB" w:rsidRDefault="003B41BB" w:rsidP="0099462C">
            <w:pPr>
              <w:outlineLvl w:val="0"/>
              <w:rPr>
                <w:rFonts w:eastAsia="Times New Roman" w:cs="Times New Roman"/>
              </w:rPr>
            </w:pPr>
          </w:p>
          <w:p w:rsidR="003B41BB" w:rsidRPr="003B41BB" w:rsidRDefault="003B41BB" w:rsidP="0099462C">
            <w:pPr>
              <w:outlineLvl w:val="0"/>
              <w:rPr>
                <w:rFonts w:eastAsia="Times New Roman" w:cs="Times New Roman"/>
                <w:b/>
              </w:rPr>
            </w:pPr>
            <w:r w:rsidRPr="003B41BB">
              <w:rPr>
                <w:rFonts w:cs="Times New Roman"/>
                <w:b/>
              </w:rPr>
              <w:t>Office Hours:</w:t>
            </w:r>
            <w:r w:rsidRPr="003B41BB">
              <w:rPr>
                <w:rFonts w:cs="Times New Roman"/>
              </w:rPr>
              <w:t xml:space="preserve"> Thursday, 3:00-4:00 pm </w:t>
            </w:r>
            <w:r w:rsidRPr="003B41BB">
              <w:rPr>
                <w:rFonts w:cs="Times New Roman"/>
                <w:b/>
              </w:rPr>
              <w:t>and by appointment</w:t>
            </w:r>
          </w:p>
        </w:tc>
        <w:tc>
          <w:tcPr>
            <w:tcW w:w="4428" w:type="dxa"/>
          </w:tcPr>
          <w:p w:rsidR="003B41BB" w:rsidRPr="003B41BB" w:rsidRDefault="003B41BB" w:rsidP="0099462C">
            <w:pPr>
              <w:outlineLvl w:val="0"/>
              <w:rPr>
                <w:rFonts w:cs="Times New Roman"/>
                <w:lang w:eastAsia="zh-TW"/>
              </w:rPr>
            </w:pPr>
            <w:r w:rsidRPr="003B41BB">
              <w:rPr>
                <w:rFonts w:cs="Times New Roman"/>
                <w:b/>
              </w:rPr>
              <w:t xml:space="preserve">Class: </w:t>
            </w:r>
            <w:r w:rsidRPr="003B41BB">
              <w:rPr>
                <w:rFonts w:cs="Times New Roman"/>
              </w:rPr>
              <w:t>Tuesday/Thursday, 11</w:t>
            </w:r>
            <w:r w:rsidRPr="003B41BB">
              <w:rPr>
                <w:rFonts w:cs="Times New Roman"/>
                <w:lang w:eastAsia="zh-TW"/>
              </w:rPr>
              <w:t>:00-12:15 pm</w:t>
            </w:r>
          </w:p>
          <w:p w:rsidR="003B41BB" w:rsidRPr="003B41BB" w:rsidRDefault="003B41BB" w:rsidP="0099462C">
            <w:pPr>
              <w:outlineLvl w:val="0"/>
              <w:rPr>
                <w:rFonts w:cs="Times New Roman"/>
                <w:lang w:eastAsia="zh-TW"/>
              </w:rPr>
            </w:pPr>
            <w:r w:rsidRPr="003B41BB">
              <w:rPr>
                <w:rFonts w:cs="Times New Roman"/>
                <w:b/>
                <w:lang w:eastAsia="zh-TW"/>
              </w:rPr>
              <w:t>Location:</w:t>
            </w:r>
            <w:r w:rsidRPr="003B41BB">
              <w:rPr>
                <w:rFonts w:cs="Times New Roman"/>
                <w:lang w:eastAsia="zh-TW"/>
              </w:rPr>
              <w:t xml:space="preserve"> 303, Manning Hall</w:t>
            </w:r>
          </w:p>
          <w:p w:rsidR="003B41BB" w:rsidRPr="003B41BB" w:rsidRDefault="003B41BB" w:rsidP="0099462C">
            <w:pPr>
              <w:outlineLvl w:val="0"/>
              <w:rPr>
                <w:rFonts w:eastAsia="Times New Roman" w:cs="Times New Roman"/>
              </w:rPr>
            </w:pPr>
          </w:p>
        </w:tc>
      </w:tr>
    </w:tbl>
    <w:p w:rsidR="003B41BB" w:rsidRPr="003B41BB" w:rsidRDefault="003B41BB" w:rsidP="003B41BB">
      <w:pPr>
        <w:pStyle w:val="Header"/>
        <w:rPr>
          <w:rFonts w:cs="Times New Roman"/>
          <w:b/>
        </w:rPr>
      </w:pPr>
    </w:p>
    <w:p w:rsidR="003B41BB" w:rsidRPr="003B41BB" w:rsidRDefault="003B41BB" w:rsidP="003B41BB">
      <w:pPr>
        <w:pStyle w:val="Header"/>
        <w:rPr>
          <w:b/>
        </w:rPr>
      </w:pPr>
      <w:r w:rsidRPr="003B41BB">
        <w:rPr>
          <w:rFonts w:cs="Times New Roman"/>
          <w:b/>
        </w:rPr>
        <w:t>NOTE: this schedule is subject to change, so please review it</w:t>
      </w:r>
      <w:r w:rsidRPr="003B41BB">
        <w:rPr>
          <w:b/>
        </w:rPr>
        <w:t xml:space="preserve"> regularly</w:t>
      </w:r>
    </w:p>
    <w:p w:rsidR="00000B87" w:rsidRDefault="00246CD3" w:rsidP="00246CD3">
      <w:r>
        <w:tab/>
      </w:r>
      <w:r>
        <w:tab/>
      </w:r>
      <w:r>
        <w:tab/>
      </w:r>
      <w:r w:rsidR="00000B87">
        <w:tab/>
      </w:r>
      <w:r w:rsidR="00000B87">
        <w:tab/>
      </w:r>
      <w:r w:rsidR="00D539D3" w:rsidRPr="00723987">
        <w:rPr>
          <w:sz w:val="36"/>
          <w:szCs w:val="36"/>
        </w:rPr>
        <w:t>D R A F T</w:t>
      </w:r>
      <w:r w:rsidR="00000B87" w:rsidRPr="00723987">
        <w:tab/>
      </w:r>
      <w:r w:rsidR="00000B87">
        <w:tab/>
      </w:r>
      <w:r w:rsidR="00000B87">
        <w:tab/>
      </w:r>
      <w:r w:rsidR="00000B87">
        <w:tab/>
      </w:r>
      <w:r w:rsidR="00000B87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7492"/>
        <w:gridCol w:w="1256"/>
      </w:tblGrid>
      <w:tr w:rsidR="00000B87" w:rsidTr="0025162E">
        <w:tc>
          <w:tcPr>
            <w:tcW w:w="828" w:type="dxa"/>
          </w:tcPr>
          <w:p w:rsidR="00000B87" w:rsidRPr="001E53A9" w:rsidRDefault="00000B87" w:rsidP="0099462C">
            <w:pPr>
              <w:jc w:val="center"/>
              <w:rPr>
                <w:b/>
              </w:rPr>
            </w:pPr>
            <w:r w:rsidRPr="001E53A9">
              <w:rPr>
                <w:b/>
              </w:rPr>
              <w:t>Date</w:t>
            </w:r>
          </w:p>
        </w:tc>
        <w:tc>
          <w:tcPr>
            <w:tcW w:w="7492" w:type="dxa"/>
          </w:tcPr>
          <w:p w:rsidR="00000B87" w:rsidRPr="00ED4580" w:rsidRDefault="00000B87" w:rsidP="0099462C">
            <w:pPr>
              <w:jc w:val="center"/>
              <w:rPr>
                <w:b/>
              </w:rPr>
            </w:pPr>
            <w:r w:rsidRPr="00ED4580">
              <w:rPr>
                <w:b/>
              </w:rPr>
              <w:t>Topic</w:t>
            </w:r>
          </w:p>
        </w:tc>
        <w:tc>
          <w:tcPr>
            <w:tcW w:w="1256" w:type="dxa"/>
          </w:tcPr>
          <w:p w:rsidR="00000B87" w:rsidRDefault="00000B87" w:rsidP="0099462C">
            <w:pPr>
              <w:jc w:val="center"/>
              <w:rPr>
                <w:b/>
              </w:rPr>
            </w:pPr>
            <w:r w:rsidRPr="001E53A9">
              <w:rPr>
                <w:b/>
              </w:rPr>
              <w:t>Due</w:t>
            </w:r>
          </w:p>
          <w:p w:rsidR="00000B87" w:rsidRPr="001E53A9" w:rsidRDefault="00000B87" w:rsidP="0099462C">
            <w:pPr>
              <w:jc w:val="center"/>
              <w:rPr>
                <w:b/>
              </w:rPr>
            </w:pPr>
          </w:p>
        </w:tc>
      </w:tr>
      <w:tr w:rsidR="00000B87" w:rsidTr="0025162E">
        <w:tc>
          <w:tcPr>
            <w:tcW w:w="828" w:type="dxa"/>
          </w:tcPr>
          <w:p w:rsidR="00000B87" w:rsidRDefault="00000B87" w:rsidP="0099462C">
            <w:r>
              <w:t>8/</w:t>
            </w:r>
            <w:r w:rsidR="00D505DB">
              <w:t>19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Class introductions</w:t>
            </w:r>
            <w:r w:rsidRPr="00476B90">
              <w:rPr>
                <w:rFonts w:cstheme="minorHAnsi"/>
                <w:sz w:val="24"/>
                <w:szCs w:val="24"/>
              </w:rPr>
              <w:t>, course overview, expectations, and requirements (assignments, readings, etc.).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Introduction Consumer Health Information </w:t>
            </w:r>
          </w:p>
          <w:p w:rsidR="008313D3" w:rsidRPr="00476B90" w:rsidRDefault="008313D3" w:rsidP="009946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Definitions: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*What is Consumer Health Information?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*What is Consumer Health Informatics? 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* What is Patient Education?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000B87" w:rsidP="00E764D2">
            <w:pPr>
              <w:rPr>
                <w:rStyle w:val="fnt0"/>
                <w:rFonts w:cstheme="minorHAnsi"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sz w:val="24"/>
                <w:szCs w:val="24"/>
              </w:rPr>
              <w:t>Background</w:t>
            </w:r>
            <w:r w:rsidR="00E764D2" w:rsidRPr="00476B90">
              <w:rPr>
                <w:rStyle w:val="fnt0"/>
                <w:rFonts w:cstheme="minorHAnsi"/>
                <w:sz w:val="24"/>
                <w:szCs w:val="24"/>
              </w:rPr>
              <w:t>: Consumerism</w:t>
            </w:r>
            <w:r w:rsidRPr="00476B90">
              <w:rPr>
                <w:rStyle w:val="fnt0"/>
                <w:rFonts w:cstheme="minorHAnsi"/>
                <w:sz w:val="24"/>
                <w:szCs w:val="24"/>
              </w:rPr>
              <w:t xml:space="preserve"> and Consumer Health Information movement </w:t>
            </w:r>
          </w:p>
          <w:p w:rsidR="00BC4A4B" w:rsidRDefault="00BC4A4B" w:rsidP="00E764D2">
            <w:pPr>
              <w:rPr>
                <w:b/>
              </w:rPr>
            </w:pPr>
          </w:p>
          <w:p w:rsidR="00E75D1B" w:rsidRPr="00476B90" w:rsidRDefault="00BC4A4B" w:rsidP="00BC4A4B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Medical Library Association Code of Ethics</w:t>
            </w:r>
            <w:r>
              <w:t>:</w:t>
            </w:r>
            <w:r w:rsidRPr="00123945">
              <w:t xml:space="preserve"> </w:t>
            </w:r>
            <w:hyperlink r:id="rId9" w:history="1">
              <w:r w:rsidRPr="00D44603">
                <w:rPr>
                  <w:rStyle w:val="Hyperlink"/>
                </w:rPr>
                <w:t>https://www.mlanet.org/about/ethics.html</w:t>
              </w:r>
            </w:hyperlink>
          </w:p>
        </w:tc>
        <w:tc>
          <w:tcPr>
            <w:tcW w:w="1256" w:type="dxa"/>
          </w:tcPr>
          <w:p w:rsidR="00000B87" w:rsidRDefault="00000B87" w:rsidP="0099462C"/>
          <w:p w:rsidR="00E75D1B" w:rsidRDefault="00E75D1B" w:rsidP="0099462C"/>
          <w:p w:rsidR="00E75D1B" w:rsidRDefault="00E75D1B" w:rsidP="0099462C"/>
        </w:tc>
      </w:tr>
      <w:tr w:rsidR="00000B87" w:rsidTr="0025162E">
        <w:tc>
          <w:tcPr>
            <w:tcW w:w="828" w:type="dxa"/>
          </w:tcPr>
          <w:p w:rsidR="00000B87" w:rsidRDefault="00000B87" w:rsidP="0099462C">
            <w:r>
              <w:t>8/</w:t>
            </w:r>
            <w:r w:rsidR="00D505DB">
              <w:t>21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Health Information databases: Searching for CHI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</w:p>
          <w:p w:rsidR="00DB7A1C" w:rsidRPr="00476B90" w:rsidRDefault="00DB7A1C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Please listen to this tutorial prior to class: </w:t>
            </w:r>
            <w:r w:rsidRPr="00476B90">
              <w:rPr>
                <w:rFonts w:cstheme="minorHAnsi"/>
                <w:i/>
                <w:sz w:val="24"/>
                <w:szCs w:val="24"/>
              </w:rPr>
              <w:t xml:space="preserve">Evaluating Internet Health Information: </w:t>
            </w:r>
            <w:r w:rsidRPr="00476B90">
              <w:rPr>
                <w:rFonts w:cstheme="minorHAnsi"/>
                <w:i/>
                <w:iCs/>
                <w:sz w:val="24"/>
                <w:szCs w:val="24"/>
              </w:rPr>
              <w:t>A Tutorial from the National Library of Medicine.</w:t>
            </w:r>
          </w:p>
          <w:p w:rsidR="001D5126" w:rsidRPr="00476B90" w:rsidRDefault="00E850F6" w:rsidP="0099462C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DB7A1C"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http://www.nlm.nih.gov/medlineplus/webeval/webeval_start.html</w:t>
              </w:r>
            </w:hyperlink>
            <w:r w:rsidR="001D5126" w:rsidRPr="00476B9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D5126" w:rsidRPr="00476B90" w:rsidRDefault="001D5126" w:rsidP="0099462C">
            <w:pPr>
              <w:rPr>
                <w:rFonts w:cstheme="minorHAnsi"/>
                <w:sz w:val="24"/>
                <w:szCs w:val="24"/>
              </w:rPr>
            </w:pPr>
          </w:p>
          <w:p w:rsidR="00DB7A1C" w:rsidRPr="00476B90" w:rsidRDefault="001D5126" w:rsidP="0099462C">
            <w:pPr>
              <w:pBdr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Be prepared to discuss some of the evaluation issues mention in the tutorial</w:t>
            </w:r>
          </w:p>
          <w:p w:rsidR="00394319" w:rsidRPr="00476B90" w:rsidRDefault="00394319" w:rsidP="0099462C">
            <w:pPr>
              <w:rPr>
                <w:rFonts w:cstheme="minorHAnsi"/>
                <w:sz w:val="24"/>
                <w:szCs w:val="24"/>
              </w:rPr>
            </w:pPr>
          </w:p>
          <w:p w:rsidR="00394319" w:rsidRPr="00476B90" w:rsidRDefault="00394319" w:rsidP="00394319">
            <w:pPr>
              <w:rPr>
                <w:rStyle w:val="fnt0"/>
                <w:rFonts w:cstheme="minorHAnsi"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b/>
                <w:sz w:val="24"/>
                <w:szCs w:val="24"/>
              </w:rPr>
              <w:t>Please bring your laptops to class today</w:t>
            </w:r>
          </w:p>
          <w:p w:rsidR="00394319" w:rsidRPr="00476B90" w:rsidRDefault="00394319" w:rsidP="0099462C">
            <w:pPr>
              <w:rPr>
                <w:rFonts w:cstheme="minorHAnsi"/>
                <w:sz w:val="24"/>
                <w:szCs w:val="24"/>
              </w:rPr>
            </w:pPr>
          </w:p>
          <w:p w:rsidR="009C2314" w:rsidRPr="00476B90" w:rsidRDefault="009C2314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UNC Libraries: </w:t>
            </w:r>
            <w:hyperlink r:id="rId11" w:history="1">
              <w:r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http://library.unc.edu/</w:t>
              </w:r>
            </w:hyperlink>
          </w:p>
          <w:p w:rsidR="009C2314" w:rsidRPr="00476B90" w:rsidRDefault="009C2314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Consumer Health Complete – </w:t>
            </w:r>
            <w:r w:rsidRPr="00476B90">
              <w:rPr>
                <w:rFonts w:cstheme="minorHAnsi"/>
                <w:b/>
                <w:sz w:val="24"/>
                <w:szCs w:val="24"/>
              </w:rPr>
              <w:t>in CH section</w:t>
            </w:r>
            <w:r w:rsidRPr="00476B90">
              <w:rPr>
                <w:rFonts w:cstheme="minorHAnsi"/>
                <w:sz w:val="24"/>
                <w:szCs w:val="24"/>
              </w:rPr>
              <w:t xml:space="preserve">: </w:t>
            </w:r>
            <w:hyperlink r:id="rId12" w:history="1">
              <w:r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http://eresources.lib.unc.edu/eid/</w:t>
              </w:r>
            </w:hyperlink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</w:p>
          <w:p w:rsidR="00DB7A1C" w:rsidRPr="00476B90" w:rsidRDefault="00DB7A1C" w:rsidP="00DB7A1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MedlinePlus - </w:t>
            </w:r>
            <w:hyperlink r:id="rId13" w:history="1">
              <w:r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http://www.nlm.nih.gov/medlineplus/</w:t>
              </w:r>
            </w:hyperlink>
          </w:p>
          <w:p w:rsidR="00DB7A1C" w:rsidRPr="00476B90" w:rsidRDefault="00DB7A1C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NC Health Info - </w:t>
            </w:r>
            <w:hyperlink r:id="rId14" w:history="1">
              <w:r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http://hsl.lib.unc.edu/nchealthinfo</w:t>
              </w:r>
            </w:hyperlink>
            <w:r w:rsidRPr="00476B9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 xml:space="preserve">Also: 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PubMed - </w:t>
            </w:r>
            <w:hyperlink r:id="rId15" w:history="1">
              <w:r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http://www.ncbi.nlm.nih.gov/pubmed</w:t>
              </w:r>
            </w:hyperlink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CINHAL – listed alphabetically in: </w:t>
            </w:r>
            <w:hyperlink r:id="rId16" w:history="1">
              <w:r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http://eresources.lib.unc.edu/eid/</w:t>
              </w:r>
            </w:hyperlink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ED4580" w:rsidP="00394319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Ex</w:t>
            </w:r>
            <w:r w:rsidR="0029739D" w:rsidRPr="00476B90">
              <w:rPr>
                <w:rFonts w:cstheme="minorHAnsi"/>
                <w:b/>
                <w:sz w:val="24"/>
                <w:szCs w:val="24"/>
              </w:rPr>
              <w:t>ercises</w:t>
            </w:r>
            <w:r w:rsidRPr="00476B90">
              <w:rPr>
                <w:rFonts w:cstheme="minorHAnsi"/>
                <w:b/>
                <w:sz w:val="24"/>
                <w:szCs w:val="24"/>
              </w:rPr>
              <w:t xml:space="preserve"> and discussion</w:t>
            </w:r>
          </w:p>
          <w:p w:rsidR="00357FAA" w:rsidRPr="00476B90" w:rsidRDefault="00357FAA" w:rsidP="00357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99462C">
            <w:r>
              <w:lastRenderedPageBreak/>
              <w:t>8/2</w:t>
            </w:r>
            <w:r w:rsidR="00D505DB">
              <w:t>6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6B0BB2" w:rsidRDefault="006B0BB2" w:rsidP="006B0BB2">
            <w:pPr>
              <w:rPr>
                <w:rFonts w:cstheme="minorHAnsi"/>
                <w:b/>
                <w:sz w:val="24"/>
                <w:szCs w:val="24"/>
              </w:rPr>
            </w:pPr>
            <w:r w:rsidRPr="00004455">
              <w:rPr>
                <w:rFonts w:cstheme="minorHAnsi"/>
                <w:b/>
                <w:sz w:val="24"/>
                <w:szCs w:val="24"/>
              </w:rPr>
              <w:t>Consumer Health Information in North Carolina</w:t>
            </w:r>
          </w:p>
          <w:p w:rsidR="00133814" w:rsidRDefault="00133814" w:rsidP="006B0BB2">
            <w:pPr>
              <w:rPr>
                <w:rFonts w:cstheme="minorHAnsi"/>
                <w:b/>
                <w:sz w:val="24"/>
                <w:szCs w:val="24"/>
              </w:rPr>
            </w:pPr>
          </w:p>
          <w:p w:rsidR="00133814" w:rsidRPr="00C213BB" w:rsidRDefault="00133814" w:rsidP="00133814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13BB">
              <w:rPr>
                <w:rFonts w:eastAsia="Times New Roman" w:cs="Times New Roman"/>
                <w:sz w:val="24"/>
                <w:szCs w:val="24"/>
              </w:rPr>
              <w:t xml:space="preserve">Role of Consumer Health Librarian </w:t>
            </w:r>
            <w:r w:rsidRPr="00133814">
              <w:rPr>
                <w:rFonts w:eastAsia="Times New Roman" w:cs="Times New Roman"/>
                <w:sz w:val="24"/>
                <w:szCs w:val="24"/>
              </w:rPr>
              <w:t>(scroll down to this heading):</w:t>
            </w:r>
            <w:r w:rsidRPr="00C213B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17" w:anchor="A7" w:history="1">
              <w:r w:rsidRPr="00133814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http://nnlm.gov/outreach/consumer/hlthlit.html#A7</w:t>
              </w:r>
            </w:hyperlink>
          </w:p>
          <w:p w:rsidR="006B0BB2" w:rsidRDefault="006B0BB2" w:rsidP="006B0BB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B0BB2" w:rsidRPr="006D3411" w:rsidRDefault="006B0BB2" w:rsidP="006B0BB2">
            <w:pPr>
              <w:rPr>
                <w:rFonts w:cstheme="minorHAnsi"/>
                <w:sz w:val="24"/>
                <w:szCs w:val="24"/>
              </w:rPr>
            </w:pPr>
            <w:r w:rsidRPr="00133814">
              <w:rPr>
                <w:rFonts w:cstheme="minorHAnsi"/>
                <w:b/>
                <w:sz w:val="24"/>
                <w:szCs w:val="24"/>
              </w:rPr>
              <w:t>Guest:</w:t>
            </w:r>
            <w:r w:rsidRPr="006D3411">
              <w:rPr>
                <w:rFonts w:cstheme="minorHAnsi"/>
                <w:sz w:val="24"/>
                <w:szCs w:val="24"/>
              </w:rPr>
              <w:t xml:space="preserve"> Christie Silbajoris, Director of NC HealthInfo</w:t>
            </w:r>
            <w:r w:rsidR="006D3411">
              <w:rPr>
                <w:rFonts w:cstheme="minorHAnsi"/>
                <w:sz w:val="24"/>
                <w:szCs w:val="24"/>
              </w:rPr>
              <w:t>, UNC-CH Health Sciences Library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99462C">
            <w:r>
              <w:t>8/</w:t>
            </w:r>
            <w:r w:rsidR="006B46CB">
              <w:t>2</w:t>
            </w:r>
            <w:r w:rsidR="00D505DB">
              <w:t>8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6B0BB2" w:rsidRPr="006D3411" w:rsidRDefault="00D8291C" w:rsidP="006B0BB2">
            <w:pPr>
              <w:rPr>
                <w:rFonts w:cstheme="minorHAnsi"/>
                <w:sz w:val="24"/>
                <w:szCs w:val="24"/>
              </w:rPr>
            </w:pPr>
            <w:r w:rsidRPr="00004455">
              <w:rPr>
                <w:rFonts w:cstheme="minorHAnsi"/>
                <w:b/>
                <w:sz w:val="24"/>
                <w:szCs w:val="24"/>
              </w:rPr>
              <w:t xml:space="preserve">Consumer </w:t>
            </w:r>
            <w:r w:rsidR="006B0BB2" w:rsidRPr="00004455">
              <w:rPr>
                <w:rFonts w:cstheme="minorHAnsi"/>
                <w:b/>
                <w:sz w:val="24"/>
                <w:szCs w:val="24"/>
              </w:rPr>
              <w:t>Health</w:t>
            </w:r>
            <w:r w:rsidRPr="00004455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  <w:r w:rsidR="006B0BB2" w:rsidRPr="00004455">
              <w:rPr>
                <w:rFonts w:cstheme="minorHAnsi"/>
                <w:b/>
                <w:sz w:val="24"/>
                <w:szCs w:val="24"/>
              </w:rPr>
              <w:t xml:space="preserve"> Literacy</w:t>
            </w:r>
            <w:r w:rsidRPr="006D3411">
              <w:rPr>
                <w:rFonts w:cstheme="minorHAnsi"/>
                <w:sz w:val="24"/>
                <w:szCs w:val="24"/>
              </w:rPr>
              <w:t xml:space="preserve"> – part I</w:t>
            </w:r>
          </w:p>
          <w:p w:rsidR="006B0BB2" w:rsidRDefault="006B0BB2" w:rsidP="006B0BB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D8291C" w:rsidRPr="00476B90" w:rsidRDefault="00D8291C" w:rsidP="00D8291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D8291C" w:rsidRPr="00476B90" w:rsidRDefault="00D8291C" w:rsidP="006B0BB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B0BB2" w:rsidRPr="006D3411" w:rsidRDefault="006B0BB2" w:rsidP="006B0BB2">
            <w:pPr>
              <w:autoSpaceDE w:val="0"/>
              <w:autoSpaceDN w:val="0"/>
              <w:adjustRightInd w:val="0"/>
              <w:rPr>
                <w:rFonts w:cs="BaskervilleMT"/>
                <w:sz w:val="24"/>
                <w:szCs w:val="24"/>
              </w:rPr>
            </w:pPr>
            <w:r w:rsidRPr="006D3411">
              <w:rPr>
                <w:rFonts w:cstheme="minorHAnsi"/>
                <w:sz w:val="24"/>
                <w:szCs w:val="24"/>
              </w:rPr>
              <w:t>Huber, J.T., Shapiro, R.M., &amp; Gil</w:t>
            </w:r>
            <w:r w:rsidR="006D3411" w:rsidRPr="006D3411">
              <w:rPr>
                <w:rFonts w:cstheme="minorHAnsi"/>
                <w:sz w:val="24"/>
                <w:szCs w:val="24"/>
              </w:rPr>
              <w:t>l</w:t>
            </w:r>
            <w:r w:rsidRPr="006D3411">
              <w:rPr>
                <w:rFonts w:cstheme="minorHAnsi"/>
                <w:sz w:val="24"/>
                <w:szCs w:val="24"/>
              </w:rPr>
              <w:t xml:space="preserve">aspy, M.L. (2012). </w:t>
            </w:r>
            <w:r w:rsidRPr="006D3411">
              <w:rPr>
                <w:rFonts w:cs="NewBaskerville-Roman"/>
                <w:sz w:val="24"/>
                <w:szCs w:val="24"/>
              </w:rPr>
              <w:t xml:space="preserve">Top down versus bottom up: The social construction of the health literacy movement. </w:t>
            </w:r>
            <w:r w:rsidRPr="006D3411">
              <w:rPr>
                <w:rFonts w:cs="BaskervilleMT-Italic"/>
                <w:i/>
                <w:iCs/>
                <w:sz w:val="24"/>
                <w:szCs w:val="24"/>
              </w:rPr>
              <w:t>Library Quarterly</w:t>
            </w:r>
            <w:r w:rsidRPr="006D3411">
              <w:rPr>
                <w:rFonts w:cs="BaskervilleMT"/>
                <w:sz w:val="24"/>
                <w:szCs w:val="24"/>
              </w:rPr>
              <w:t>, 82, 4, 429–451.</w:t>
            </w:r>
          </w:p>
          <w:p w:rsidR="006B0BB2" w:rsidRDefault="006B0BB2" w:rsidP="006B0BB2">
            <w:pPr>
              <w:autoSpaceDE w:val="0"/>
              <w:autoSpaceDN w:val="0"/>
              <w:adjustRightInd w:val="0"/>
              <w:rPr>
                <w:rFonts w:cs="BaskervilleMT"/>
                <w:sz w:val="24"/>
                <w:szCs w:val="24"/>
              </w:rPr>
            </w:pPr>
          </w:p>
          <w:p w:rsidR="00D8291C" w:rsidRPr="00D8291C" w:rsidRDefault="00D8291C" w:rsidP="006B0BB2">
            <w:pPr>
              <w:autoSpaceDE w:val="0"/>
              <w:autoSpaceDN w:val="0"/>
              <w:adjustRightInd w:val="0"/>
              <w:rPr>
                <w:rFonts w:cs="BaskervilleMT"/>
                <w:b/>
                <w:sz w:val="24"/>
                <w:szCs w:val="24"/>
                <w:u w:val="single"/>
              </w:rPr>
            </w:pPr>
            <w:r w:rsidRPr="00D8291C">
              <w:rPr>
                <w:rFonts w:cs="BaskervilleMT"/>
                <w:b/>
                <w:sz w:val="24"/>
                <w:szCs w:val="24"/>
                <w:u w:val="single"/>
              </w:rPr>
              <w:t>Please watch this video before class</w:t>
            </w:r>
            <w:r w:rsidR="00775F88">
              <w:rPr>
                <w:rFonts w:cs="BaskervilleMT"/>
                <w:b/>
                <w:sz w:val="24"/>
                <w:szCs w:val="24"/>
                <w:u w:val="single"/>
              </w:rPr>
              <w:t xml:space="preserve"> and review the next website</w:t>
            </w:r>
            <w:r w:rsidRPr="00D8291C">
              <w:rPr>
                <w:rFonts w:cs="BaskervilleMT"/>
                <w:b/>
                <w:sz w:val="24"/>
                <w:szCs w:val="24"/>
                <w:u w:val="single"/>
              </w:rPr>
              <w:t xml:space="preserve">.  </w:t>
            </w:r>
          </w:p>
          <w:p w:rsidR="00D8291C" w:rsidRPr="00D8291C" w:rsidRDefault="00D8291C" w:rsidP="006B0BB2">
            <w:pPr>
              <w:autoSpaceDE w:val="0"/>
              <w:autoSpaceDN w:val="0"/>
              <w:adjustRightInd w:val="0"/>
              <w:rPr>
                <w:rFonts w:cs="BaskervilleMT"/>
                <w:b/>
                <w:sz w:val="24"/>
                <w:szCs w:val="24"/>
              </w:rPr>
            </w:pPr>
          </w:p>
          <w:p w:rsidR="00E939FB" w:rsidRDefault="00D8291C" w:rsidP="006B0BB2">
            <w:pPr>
              <w:autoSpaceDE w:val="0"/>
              <w:autoSpaceDN w:val="0"/>
              <w:adjustRightInd w:val="0"/>
              <w:rPr>
                <w:rStyle w:val="Hyperlink"/>
                <w:rFonts w:cs="BaskervilleMT"/>
                <w:sz w:val="24"/>
                <w:szCs w:val="24"/>
              </w:rPr>
            </w:pPr>
            <w:r w:rsidRPr="00D8291C">
              <w:rPr>
                <w:rFonts w:cs="BaskervilleMT"/>
                <w:i/>
                <w:sz w:val="24"/>
                <w:szCs w:val="24"/>
              </w:rPr>
              <w:t>The Challenge of Healthcare Literacy</w:t>
            </w:r>
            <w:r>
              <w:rPr>
                <w:rFonts w:cs="BaskervilleMT"/>
                <w:sz w:val="24"/>
                <w:szCs w:val="24"/>
              </w:rPr>
              <w:t xml:space="preserve"> (video): </w:t>
            </w:r>
            <w:hyperlink r:id="rId18" w:history="1">
              <w:r w:rsidRPr="00CB15AB">
                <w:rPr>
                  <w:rStyle w:val="Hyperlink"/>
                  <w:rFonts w:cs="BaskervilleMT"/>
                  <w:sz w:val="24"/>
                  <w:szCs w:val="24"/>
                </w:rPr>
                <w:t>http://search.alexanderstreet.com/view/work/1665690</w:t>
              </w:r>
            </w:hyperlink>
          </w:p>
          <w:p w:rsidR="00775F88" w:rsidRDefault="00775F88" w:rsidP="006B0BB2">
            <w:pPr>
              <w:autoSpaceDE w:val="0"/>
              <w:autoSpaceDN w:val="0"/>
              <w:adjustRightInd w:val="0"/>
              <w:rPr>
                <w:rStyle w:val="Hyperlink"/>
                <w:rFonts w:cs="BaskervilleMT"/>
                <w:sz w:val="24"/>
                <w:szCs w:val="24"/>
              </w:rPr>
            </w:pPr>
          </w:p>
          <w:p w:rsidR="00775F88" w:rsidRPr="00775F88" w:rsidRDefault="00775F88" w:rsidP="006B0BB2">
            <w:pPr>
              <w:autoSpaceDE w:val="0"/>
              <w:autoSpaceDN w:val="0"/>
              <w:adjustRightInd w:val="0"/>
              <w:rPr>
                <w:rFonts w:cs="BaskervilleMT"/>
                <w:sz w:val="24"/>
                <w:szCs w:val="24"/>
              </w:rPr>
            </w:pPr>
            <w:r w:rsidRPr="00C213BB">
              <w:rPr>
                <w:rFonts w:eastAsia="Times New Roman" w:cs="Times New Roman"/>
                <w:sz w:val="24"/>
                <w:szCs w:val="24"/>
              </w:rPr>
              <w:t>NC Health Literacy Council</w:t>
            </w:r>
            <w:r w:rsidRPr="00C213B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9" w:history="1">
              <w:r w:rsidRPr="00775F88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http://www.readingconnections.org/nchealthliteracy/</w:t>
              </w:r>
            </w:hyperlink>
          </w:p>
          <w:p w:rsidR="00000B87" w:rsidRPr="00476B90" w:rsidRDefault="00000B87" w:rsidP="00E939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99462C">
            <w:r>
              <w:t>9/</w:t>
            </w:r>
            <w:r w:rsidR="00D505DB">
              <w:t>2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92"/>
              <w:gridCol w:w="1256"/>
            </w:tblGrid>
            <w:tr w:rsidR="006B0BB2" w:rsidTr="0099462C">
              <w:tc>
                <w:tcPr>
                  <w:tcW w:w="7492" w:type="dxa"/>
                </w:tcPr>
                <w:p w:rsidR="006B0BB2" w:rsidRPr="00476B90" w:rsidRDefault="006B0BB2" w:rsidP="0099462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76B90">
                    <w:rPr>
                      <w:rFonts w:cstheme="minorHAnsi"/>
                      <w:b/>
                      <w:sz w:val="24"/>
                      <w:szCs w:val="24"/>
                    </w:rPr>
                    <w:t>C</w:t>
                  </w:r>
                  <w:r w:rsidR="00D8291C">
                    <w:rPr>
                      <w:rFonts w:cstheme="minorHAnsi"/>
                      <w:b/>
                      <w:sz w:val="24"/>
                      <w:szCs w:val="24"/>
                    </w:rPr>
                    <w:t xml:space="preserve">onsumer </w:t>
                  </w:r>
                  <w:r w:rsidRPr="00476B90">
                    <w:rPr>
                      <w:rFonts w:cstheme="minorHAnsi"/>
                      <w:b/>
                      <w:sz w:val="24"/>
                      <w:szCs w:val="24"/>
                    </w:rPr>
                    <w:t>H</w:t>
                  </w:r>
                  <w:r w:rsidR="00D8291C">
                    <w:rPr>
                      <w:rFonts w:cstheme="minorHAnsi"/>
                      <w:b/>
                      <w:sz w:val="24"/>
                      <w:szCs w:val="24"/>
                    </w:rPr>
                    <w:t xml:space="preserve">ealth </w:t>
                  </w:r>
                  <w:r w:rsidRPr="00476B90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  <w:r w:rsidR="00D8291C">
                    <w:rPr>
                      <w:rFonts w:cstheme="minorHAnsi"/>
                      <w:b/>
                      <w:sz w:val="24"/>
                      <w:szCs w:val="24"/>
                    </w:rPr>
                    <w:t>nformation</w:t>
                  </w:r>
                  <w:r w:rsidRPr="00476B90">
                    <w:rPr>
                      <w:rFonts w:cstheme="minorHAnsi"/>
                      <w:b/>
                      <w:sz w:val="24"/>
                      <w:szCs w:val="24"/>
                    </w:rPr>
                    <w:t xml:space="preserve"> Literacy</w:t>
                  </w:r>
                  <w:r w:rsidR="00D8291C">
                    <w:rPr>
                      <w:rFonts w:cstheme="minorHAnsi"/>
                      <w:b/>
                      <w:sz w:val="24"/>
                      <w:szCs w:val="24"/>
                    </w:rPr>
                    <w:t xml:space="preserve"> – part II</w:t>
                  </w:r>
                </w:p>
                <w:p w:rsidR="006B0BB2" w:rsidRPr="00476B90" w:rsidRDefault="006B0BB2" w:rsidP="0099462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6B0BB2" w:rsidRPr="00476B90" w:rsidRDefault="006B0BB2" w:rsidP="0099462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76B90">
                    <w:rPr>
                      <w:rFonts w:cstheme="minorHAnsi"/>
                      <w:b/>
                      <w:sz w:val="24"/>
                      <w:szCs w:val="24"/>
                    </w:rPr>
                    <w:t>Reading/discussion</w:t>
                  </w:r>
                </w:p>
                <w:p w:rsidR="006B0BB2" w:rsidRPr="00476B90" w:rsidRDefault="006B0BB2" w:rsidP="0099462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6B0BB2" w:rsidRDefault="006B0BB2" w:rsidP="0099462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76B90">
                    <w:rPr>
                      <w:rFonts w:cstheme="minorHAnsi"/>
                      <w:sz w:val="24"/>
                      <w:szCs w:val="24"/>
                    </w:rPr>
                    <w:t xml:space="preserve">Huff, C. </w:t>
                  </w:r>
                  <w:r w:rsidR="00004455">
                    <w:rPr>
                      <w:rFonts w:cstheme="minorHAnsi"/>
                      <w:sz w:val="24"/>
                      <w:szCs w:val="24"/>
                    </w:rPr>
                    <w:t xml:space="preserve">(2011). </w:t>
                  </w:r>
                  <w:r w:rsidRPr="00476B90">
                    <w:rPr>
                      <w:rFonts w:cstheme="minorHAnsi"/>
                      <w:sz w:val="24"/>
                      <w:szCs w:val="24"/>
                    </w:rPr>
                    <w:t xml:space="preserve">Does your patient really understand? </w:t>
                  </w:r>
                  <w:r w:rsidRPr="00004455">
                    <w:rPr>
                      <w:rFonts w:cstheme="minorHAnsi"/>
                      <w:i/>
                      <w:sz w:val="24"/>
                      <w:szCs w:val="24"/>
                    </w:rPr>
                    <w:t>Health &amp; Hospital Networks</w:t>
                  </w:r>
                  <w:r w:rsidR="00004455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 w:rsidRPr="00476B90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004455">
                    <w:rPr>
                      <w:rFonts w:cstheme="minorHAnsi"/>
                      <w:sz w:val="24"/>
                      <w:szCs w:val="24"/>
                    </w:rPr>
                    <w:t xml:space="preserve">October, </w:t>
                  </w:r>
                  <w:r w:rsidRPr="00476B90">
                    <w:rPr>
                      <w:rFonts w:cstheme="minorHAnsi"/>
                      <w:sz w:val="24"/>
                      <w:szCs w:val="24"/>
                    </w:rPr>
                    <w:t>34-38.</w:t>
                  </w:r>
                </w:p>
                <w:p w:rsidR="00004455" w:rsidRPr="00476B90" w:rsidRDefault="00004455" w:rsidP="0099462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B0BB2" w:rsidRPr="00476B90" w:rsidRDefault="006B0BB2" w:rsidP="0099462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76B90">
                    <w:rPr>
                      <w:rFonts w:cstheme="minorHAnsi"/>
                      <w:sz w:val="24"/>
                      <w:szCs w:val="24"/>
                    </w:rPr>
                    <w:t xml:space="preserve">Malachowski, M. </w:t>
                  </w:r>
                  <w:r w:rsidR="00DB2A7C">
                    <w:rPr>
                      <w:rFonts w:cstheme="minorHAnsi"/>
                      <w:sz w:val="24"/>
                      <w:szCs w:val="24"/>
                    </w:rPr>
                    <w:t xml:space="preserve">(2011). </w:t>
                  </w:r>
                  <w:r w:rsidRPr="00476B90">
                    <w:rPr>
                      <w:rFonts w:cstheme="minorHAnsi"/>
                      <w:sz w:val="24"/>
                      <w:szCs w:val="24"/>
                    </w:rPr>
                    <w:t xml:space="preserve">Public libraries and health literacy. </w:t>
                  </w:r>
                  <w:r w:rsidRPr="00004455">
                    <w:rPr>
                      <w:rFonts w:cstheme="minorHAnsi"/>
                      <w:i/>
                      <w:sz w:val="24"/>
                      <w:szCs w:val="24"/>
                    </w:rPr>
                    <w:t xml:space="preserve">Computers in </w:t>
                  </w:r>
                  <w:r w:rsidRPr="00004455">
                    <w:rPr>
                      <w:rFonts w:cstheme="minorHAnsi"/>
                      <w:i/>
                      <w:sz w:val="24"/>
                      <w:szCs w:val="24"/>
                    </w:rPr>
                    <w:lastRenderedPageBreak/>
                    <w:t>Libraries</w:t>
                  </w:r>
                  <w:r w:rsidR="00004455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 w:rsidRPr="00476B90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DB2A7C">
                    <w:rPr>
                      <w:rFonts w:cstheme="minorHAnsi"/>
                      <w:sz w:val="24"/>
                      <w:szCs w:val="24"/>
                    </w:rPr>
                    <w:t xml:space="preserve">December, </w:t>
                  </w:r>
                  <w:r w:rsidRPr="00476B90">
                    <w:rPr>
                      <w:rFonts w:cstheme="minorHAnsi"/>
                      <w:sz w:val="24"/>
                      <w:szCs w:val="24"/>
                    </w:rPr>
                    <w:t xml:space="preserve">5-9. </w:t>
                  </w:r>
                </w:p>
                <w:p w:rsidR="006B0BB2" w:rsidRPr="00476B90" w:rsidRDefault="006B0BB2" w:rsidP="0099462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B0BB2" w:rsidRPr="00476B90" w:rsidRDefault="006B0BB2" w:rsidP="0099462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76B90">
                    <w:rPr>
                      <w:rFonts w:cstheme="minorHAnsi"/>
                      <w:sz w:val="24"/>
                      <w:szCs w:val="24"/>
                    </w:rPr>
                    <w:t>Mancuso, JM.</w:t>
                  </w:r>
                  <w:r w:rsidR="00DB2A7C">
                    <w:rPr>
                      <w:rFonts w:cstheme="minorHAnsi"/>
                      <w:sz w:val="24"/>
                      <w:szCs w:val="24"/>
                    </w:rPr>
                    <w:t xml:space="preserve"> (2008).</w:t>
                  </w:r>
                  <w:r w:rsidRPr="00476B90">
                    <w:rPr>
                      <w:rFonts w:cstheme="minorHAnsi"/>
                      <w:sz w:val="24"/>
                      <w:szCs w:val="24"/>
                    </w:rPr>
                    <w:t xml:space="preserve"> Health literacy: A concept/dimensional analysis.  </w:t>
                  </w:r>
                  <w:r w:rsidRPr="00DB2A7C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Nursing and Health Sciences</w:t>
                  </w:r>
                  <w:r w:rsidRPr="00476B90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r w:rsidRPr="00DB2A7C">
                    <w:rPr>
                      <w:rFonts w:cstheme="minorHAnsi"/>
                      <w:bCs/>
                      <w:sz w:val="24"/>
                      <w:szCs w:val="24"/>
                    </w:rPr>
                    <w:t>10</w:t>
                  </w:r>
                  <w:r w:rsidRPr="00476B90">
                    <w:rPr>
                      <w:rFonts w:cstheme="minorHAnsi"/>
                      <w:sz w:val="24"/>
                      <w:szCs w:val="24"/>
                    </w:rPr>
                    <w:t>, 248–255.</w:t>
                  </w:r>
                </w:p>
                <w:p w:rsidR="006B0BB2" w:rsidRPr="00476B90" w:rsidRDefault="006B0BB2" w:rsidP="0099462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B0BB2" w:rsidRPr="00476B90" w:rsidRDefault="006B0BB2" w:rsidP="0099462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8291C">
                    <w:rPr>
                      <w:rFonts w:cstheme="minorHAnsi"/>
                      <w:b/>
                      <w:sz w:val="24"/>
                      <w:szCs w:val="24"/>
                    </w:rPr>
                    <w:t>UnityPoint Health:</w:t>
                  </w:r>
                  <w:r w:rsidRPr="00D8291C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476B90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http://www.unitypoint.org/health-literacy.aspx</w:t>
                    </w:r>
                  </w:hyperlink>
                </w:p>
                <w:p w:rsidR="006B0BB2" w:rsidRDefault="006B0BB2" w:rsidP="0099462C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6B0BB2" w:rsidRDefault="006B0BB2" w:rsidP="0099462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8291C">
                    <w:rPr>
                      <w:b/>
                      <w:sz w:val="24"/>
                      <w:szCs w:val="24"/>
                    </w:rPr>
                    <w:t>NIH Plain Language:</w:t>
                  </w:r>
                  <w:r w:rsidRPr="00D8291C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21" w:history="1">
                    <w:r w:rsidR="00D8291C" w:rsidRPr="00CB15AB">
                      <w:rPr>
                        <w:rStyle w:val="Hyperlink"/>
                        <w:sz w:val="24"/>
                        <w:szCs w:val="24"/>
                      </w:rPr>
                      <w:t>http://www.nih.gov/clearcommunication/plainlanguage/index.htm</w:t>
                    </w:r>
                  </w:hyperlink>
                </w:p>
                <w:p w:rsidR="006B0BB2" w:rsidRDefault="006B0BB2" w:rsidP="0099462C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B0BB2" w:rsidRDefault="006B0BB2" w:rsidP="0099462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8291C">
                    <w:rPr>
                      <w:rFonts w:cstheme="minorHAnsi"/>
                      <w:b/>
                      <w:sz w:val="24"/>
                      <w:szCs w:val="24"/>
                    </w:rPr>
                    <w:t>Medical Library Association:</w:t>
                  </w:r>
                  <w:r w:rsidRPr="00D8291C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hyperlink r:id="rId22" w:history="1">
                    <w:r w:rsidRPr="006D1D38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https://www.mlanet.org/for-health-consumers/medspeak</w:t>
                    </w:r>
                  </w:hyperlink>
                </w:p>
                <w:p w:rsidR="006B0BB2" w:rsidRPr="00476B90" w:rsidRDefault="006B0BB2" w:rsidP="0099462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B0BB2" w:rsidRPr="00476B90" w:rsidRDefault="006B0BB2" w:rsidP="0099462C">
                  <w:pP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 w:rsidRPr="00476B90">
                    <w:rPr>
                      <w:rStyle w:val="fnt0"/>
                      <w:rFonts w:cstheme="minorHAnsi"/>
                      <w:b/>
                      <w:sz w:val="24"/>
                      <w:szCs w:val="24"/>
                    </w:rPr>
                    <w:t>Question:</w:t>
                  </w:r>
                  <w:r w:rsidRPr="00476B90">
                    <w:rPr>
                      <w:rStyle w:val="fnt0"/>
                      <w:rFonts w:cstheme="minorHAnsi"/>
                      <w:sz w:val="24"/>
                      <w:szCs w:val="24"/>
                    </w:rPr>
                    <w:t xml:space="preserve"> Are providers of CHI doing as much as possible to assure that materials are comprehensible by most, if not all their users? What else can be done?</w:t>
                  </w:r>
                </w:p>
                <w:p w:rsidR="006B0BB2" w:rsidRPr="00476B90" w:rsidRDefault="006B0BB2" w:rsidP="0099462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6B0BB2" w:rsidRDefault="006B0BB2" w:rsidP="0099462C"/>
              </w:tc>
            </w:tr>
          </w:tbl>
          <w:p w:rsidR="00000B87" w:rsidRPr="00476B90" w:rsidRDefault="00000B87" w:rsidP="00A44F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99462C">
            <w:r>
              <w:lastRenderedPageBreak/>
              <w:t>9/</w:t>
            </w:r>
            <w:r w:rsidR="00D505DB">
              <w:t>4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E939FB" w:rsidRPr="00476B90" w:rsidRDefault="00E939FB" w:rsidP="00E939FB">
            <w:pPr>
              <w:rPr>
                <w:rStyle w:val="fnt0"/>
                <w:rFonts w:cstheme="minorHAnsi"/>
                <w:b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b/>
                <w:sz w:val="24"/>
                <w:szCs w:val="24"/>
              </w:rPr>
              <w:t>Health information behavior</w:t>
            </w:r>
          </w:p>
          <w:p w:rsidR="00E939FB" w:rsidRPr="00476B90" w:rsidRDefault="00E939FB" w:rsidP="00E939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39FB" w:rsidRPr="00AA5EA7" w:rsidRDefault="00E939FB" w:rsidP="00E939FB">
            <w:pPr>
              <w:rPr>
                <w:rFonts w:cstheme="minorHAnsi"/>
                <w:b/>
                <w:sz w:val="24"/>
                <w:szCs w:val="24"/>
              </w:rPr>
            </w:pPr>
            <w:r w:rsidRPr="00AA5EA7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E939FB" w:rsidRPr="00476B90" w:rsidRDefault="00E939FB" w:rsidP="00E939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39FB" w:rsidRDefault="00E939FB" w:rsidP="00E939FB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sz w:val="24"/>
                <w:szCs w:val="24"/>
              </w:rPr>
              <w:t>Health Belief Model –</w:t>
            </w:r>
            <w:hyperlink r:id="rId23" w:history="1">
              <w:r w:rsidRPr="00476B90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http://www.jblearning.com/samples/0763743836/chapter%204.pdf</w:t>
              </w:r>
            </w:hyperlink>
          </w:p>
          <w:p w:rsidR="00011320" w:rsidRPr="00476B90" w:rsidRDefault="00011320" w:rsidP="00E939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39FB" w:rsidRPr="00476B90" w:rsidRDefault="00E939FB" w:rsidP="00E939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39FB" w:rsidRPr="00476B90" w:rsidRDefault="00E939FB" w:rsidP="00E939FB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Questions:</w:t>
            </w:r>
          </w:p>
          <w:p w:rsidR="00E939FB" w:rsidRPr="00476B90" w:rsidRDefault="00E939FB" w:rsidP="00E939FB">
            <w:pPr>
              <w:rPr>
                <w:rStyle w:val="fnt0"/>
                <w:rFonts w:cstheme="minorHAnsi"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sz w:val="24"/>
                <w:szCs w:val="24"/>
              </w:rPr>
              <w:t>What are the strengths and weaknesses relative to the Health Belief Mode</w:t>
            </w:r>
            <w:r w:rsidR="0024548A">
              <w:rPr>
                <w:rStyle w:val="fnt0"/>
                <w:rFonts w:cstheme="minorHAnsi"/>
                <w:sz w:val="24"/>
                <w:szCs w:val="24"/>
              </w:rPr>
              <w:t>l</w:t>
            </w:r>
            <w:r w:rsidRPr="00476B90">
              <w:rPr>
                <w:rStyle w:val="fnt0"/>
                <w:rFonts w:cstheme="minorHAnsi"/>
                <w:sz w:val="24"/>
                <w:szCs w:val="24"/>
              </w:rPr>
              <w:t>?</w:t>
            </w:r>
          </w:p>
          <w:p w:rsidR="006D3411" w:rsidRDefault="006D3411" w:rsidP="00E939FB">
            <w:pPr>
              <w:rPr>
                <w:rStyle w:val="fnt0"/>
                <w:rFonts w:cstheme="minorHAnsi"/>
                <w:sz w:val="24"/>
                <w:szCs w:val="24"/>
              </w:rPr>
            </w:pPr>
          </w:p>
          <w:p w:rsidR="00E939FB" w:rsidRPr="00476B90" w:rsidRDefault="00E939FB" w:rsidP="00E939FB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sz w:val="24"/>
                <w:szCs w:val="24"/>
              </w:rPr>
              <w:t>What is it’s predictability of health behavior?</w:t>
            </w:r>
          </w:p>
          <w:p w:rsidR="00E939FB" w:rsidRPr="00476B90" w:rsidRDefault="00E939FB" w:rsidP="00E939FB">
            <w:pPr>
              <w:rPr>
                <w:rFonts w:cstheme="minorHAnsi"/>
                <w:sz w:val="24"/>
                <w:szCs w:val="24"/>
              </w:rPr>
            </w:pPr>
          </w:p>
          <w:p w:rsidR="00E939FB" w:rsidRDefault="00E939FB" w:rsidP="00672358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Weaver, J.B., et al. (2010). Health </w:t>
            </w:r>
            <w:r w:rsidR="00AA5EA7">
              <w:rPr>
                <w:rFonts w:cstheme="minorHAnsi"/>
                <w:sz w:val="24"/>
                <w:szCs w:val="24"/>
              </w:rPr>
              <w:t>i</w:t>
            </w:r>
            <w:r w:rsidRPr="00476B90">
              <w:rPr>
                <w:rFonts w:cstheme="minorHAnsi"/>
                <w:sz w:val="24"/>
                <w:szCs w:val="24"/>
              </w:rPr>
              <w:t>nformation-</w:t>
            </w:r>
            <w:r w:rsidR="00AA5EA7">
              <w:rPr>
                <w:rFonts w:cstheme="minorHAnsi"/>
                <w:sz w:val="24"/>
                <w:szCs w:val="24"/>
              </w:rPr>
              <w:t>s</w:t>
            </w:r>
            <w:r w:rsidRPr="00476B90">
              <w:rPr>
                <w:rFonts w:cstheme="minorHAnsi"/>
                <w:sz w:val="24"/>
                <w:szCs w:val="24"/>
              </w:rPr>
              <w:t xml:space="preserve">eeking </w:t>
            </w:r>
            <w:r w:rsidR="00AA5EA7">
              <w:rPr>
                <w:rFonts w:cstheme="minorHAnsi"/>
                <w:sz w:val="24"/>
                <w:szCs w:val="24"/>
              </w:rPr>
              <w:t>b</w:t>
            </w:r>
            <w:r w:rsidRPr="00476B90">
              <w:rPr>
                <w:rFonts w:cstheme="minorHAnsi"/>
                <w:sz w:val="24"/>
                <w:szCs w:val="24"/>
              </w:rPr>
              <w:t xml:space="preserve">ehaviors, </w:t>
            </w:r>
            <w:r w:rsidR="00AA5EA7">
              <w:rPr>
                <w:rFonts w:cstheme="minorHAnsi"/>
                <w:sz w:val="24"/>
                <w:szCs w:val="24"/>
              </w:rPr>
              <w:t>h</w:t>
            </w:r>
            <w:r w:rsidRPr="00476B90">
              <w:rPr>
                <w:rFonts w:cstheme="minorHAnsi"/>
                <w:sz w:val="24"/>
                <w:szCs w:val="24"/>
              </w:rPr>
              <w:t xml:space="preserve">ealth </w:t>
            </w:r>
            <w:r w:rsidR="00AA5EA7">
              <w:rPr>
                <w:rFonts w:cstheme="minorHAnsi"/>
                <w:sz w:val="24"/>
                <w:szCs w:val="24"/>
              </w:rPr>
              <w:t>i</w:t>
            </w:r>
            <w:r w:rsidRPr="00476B90">
              <w:rPr>
                <w:rFonts w:cstheme="minorHAnsi"/>
                <w:sz w:val="24"/>
                <w:szCs w:val="24"/>
              </w:rPr>
              <w:t xml:space="preserve">ndicators, and </w:t>
            </w:r>
            <w:r w:rsidR="00AA5EA7">
              <w:rPr>
                <w:rFonts w:cstheme="minorHAnsi"/>
                <w:sz w:val="24"/>
                <w:szCs w:val="24"/>
              </w:rPr>
              <w:t>h</w:t>
            </w:r>
            <w:r w:rsidRPr="00476B90">
              <w:rPr>
                <w:rFonts w:cstheme="minorHAnsi"/>
                <w:sz w:val="24"/>
                <w:szCs w:val="24"/>
              </w:rPr>
              <w:t xml:space="preserve">ealth </w:t>
            </w:r>
            <w:r w:rsidR="00AA5EA7">
              <w:rPr>
                <w:rFonts w:cstheme="minorHAnsi"/>
                <w:sz w:val="24"/>
                <w:szCs w:val="24"/>
              </w:rPr>
              <w:t>r</w:t>
            </w:r>
            <w:r w:rsidRPr="00476B90">
              <w:rPr>
                <w:rFonts w:cstheme="minorHAnsi"/>
                <w:sz w:val="24"/>
                <w:szCs w:val="24"/>
              </w:rPr>
              <w:t xml:space="preserve">isks. </w:t>
            </w:r>
            <w:r w:rsidRPr="00476B90">
              <w:rPr>
                <w:rFonts w:cstheme="minorHAnsi"/>
                <w:i/>
                <w:sz w:val="24"/>
                <w:szCs w:val="24"/>
              </w:rPr>
              <w:t>American Journal of Public Health,</w:t>
            </w:r>
            <w:r w:rsidRPr="00476B90">
              <w:rPr>
                <w:rFonts w:cstheme="minorHAnsi"/>
                <w:sz w:val="24"/>
                <w:szCs w:val="24"/>
              </w:rPr>
              <w:t xml:space="preserve"> 100</w:t>
            </w:r>
            <w:r w:rsidR="00AA5EA7">
              <w:rPr>
                <w:rFonts w:cstheme="minorHAnsi"/>
                <w:sz w:val="24"/>
                <w:szCs w:val="24"/>
              </w:rPr>
              <w:t>,</w:t>
            </w:r>
            <w:r w:rsidRPr="00476B90">
              <w:rPr>
                <w:rFonts w:cstheme="minorHAnsi"/>
                <w:sz w:val="24"/>
                <w:szCs w:val="24"/>
              </w:rPr>
              <w:t xml:space="preserve"> 8</w:t>
            </w:r>
            <w:r w:rsidR="00AA5EA7">
              <w:rPr>
                <w:rFonts w:cstheme="minorHAnsi"/>
                <w:sz w:val="24"/>
                <w:szCs w:val="24"/>
              </w:rPr>
              <w:t>,</w:t>
            </w:r>
            <w:r w:rsidRPr="00476B90">
              <w:rPr>
                <w:rFonts w:cstheme="minorHAnsi"/>
                <w:sz w:val="24"/>
                <w:szCs w:val="24"/>
              </w:rPr>
              <w:t xml:space="preserve"> 1520-1525. </w:t>
            </w:r>
            <w:r w:rsidRPr="00476B9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76B9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63104" w:rsidRPr="00476B90" w:rsidRDefault="00263104" w:rsidP="008912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99462C">
            <w:r>
              <w:t>9/</w:t>
            </w:r>
            <w:r w:rsidR="00D505DB">
              <w:t>9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8912BF" w:rsidRPr="00476B90" w:rsidRDefault="008912BF" w:rsidP="008912BF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CHI in the media</w:t>
            </w:r>
            <w:r w:rsidRPr="00476B90">
              <w:rPr>
                <w:rFonts w:cstheme="minorHAnsi"/>
                <w:sz w:val="24"/>
                <w:szCs w:val="24"/>
              </w:rPr>
              <w:t>: print, broadcasting, internet, etc.</w:t>
            </w:r>
          </w:p>
          <w:p w:rsidR="008912BF" w:rsidRDefault="008912BF" w:rsidP="008912BF">
            <w:pPr>
              <w:rPr>
                <w:rFonts w:cstheme="minorHAnsi"/>
                <w:sz w:val="24"/>
                <w:szCs w:val="24"/>
              </w:rPr>
            </w:pPr>
          </w:p>
          <w:p w:rsidR="008912BF" w:rsidRPr="00EC0F00" w:rsidRDefault="008912BF" w:rsidP="008912BF">
            <w:pPr>
              <w:rPr>
                <w:rFonts w:cstheme="minorHAnsi"/>
                <w:b/>
                <w:sz w:val="24"/>
                <w:szCs w:val="24"/>
              </w:rPr>
            </w:pPr>
            <w:r w:rsidRPr="00EC0F00">
              <w:rPr>
                <w:rFonts w:cstheme="minorHAnsi"/>
                <w:b/>
                <w:sz w:val="24"/>
                <w:szCs w:val="24"/>
              </w:rPr>
              <w:t xml:space="preserve">Reading/discussion  </w:t>
            </w:r>
          </w:p>
          <w:p w:rsidR="00EC0F00" w:rsidRDefault="00EC0F00" w:rsidP="008912BF">
            <w:pPr>
              <w:rPr>
                <w:rFonts w:cstheme="minorHAnsi"/>
                <w:sz w:val="24"/>
                <w:szCs w:val="24"/>
              </w:rPr>
            </w:pPr>
          </w:p>
          <w:p w:rsidR="00EC0F00" w:rsidRPr="00EC0F00" w:rsidRDefault="00EC0F00" w:rsidP="008912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Ventola,  C.L. (2011). Direct-to-consumer pharmaceutical advertising: Therapeutic or toxic? </w:t>
            </w:r>
            <w:r w:rsidRPr="00EC0F00">
              <w:rPr>
                <w:rFonts w:cstheme="minorHAnsi"/>
                <w:i/>
                <w:sz w:val="24"/>
                <w:szCs w:val="24"/>
              </w:rPr>
              <w:t>Pharmacy and Therapeutics</w:t>
            </w:r>
            <w:r>
              <w:rPr>
                <w:rFonts w:cstheme="minorHAnsi"/>
                <w:sz w:val="24"/>
                <w:szCs w:val="24"/>
              </w:rPr>
              <w:t>, 36, 10, 669-684.</w:t>
            </w:r>
          </w:p>
          <w:p w:rsidR="008912BF" w:rsidRPr="00F81BB7" w:rsidRDefault="008912BF" w:rsidP="008912BF">
            <w:pPr>
              <w:rPr>
                <w:rFonts w:cstheme="minorHAnsi"/>
                <w:sz w:val="24"/>
                <w:szCs w:val="24"/>
              </w:rPr>
            </w:pPr>
          </w:p>
          <w:p w:rsidR="008912BF" w:rsidRPr="00476B90" w:rsidRDefault="008912BF" w:rsidP="008912BF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lastRenderedPageBreak/>
              <w:t xml:space="preserve">Think about the health and medical information you encounter in </w:t>
            </w:r>
            <w:r w:rsidR="003F2357">
              <w:rPr>
                <w:rFonts w:cstheme="minorHAnsi"/>
                <w:sz w:val="24"/>
                <w:szCs w:val="24"/>
              </w:rPr>
              <w:t xml:space="preserve">everyday, non-research related </w:t>
            </w:r>
            <w:r w:rsidRPr="00476B90">
              <w:rPr>
                <w:rFonts w:cstheme="minorHAnsi"/>
                <w:sz w:val="24"/>
                <w:szCs w:val="24"/>
              </w:rPr>
              <w:t xml:space="preserve">media </w:t>
            </w:r>
            <w:r w:rsidR="003F2357">
              <w:rPr>
                <w:rFonts w:cstheme="minorHAnsi"/>
                <w:sz w:val="24"/>
                <w:szCs w:val="24"/>
              </w:rPr>
              <w:t xml:space="preserve">of </w:t>
            </w:r>
            <w:r w:rsidRPr="00476B90">
              <w:rPr>
                <w:rFonts w:cstheme="minorHAnsi"/>
                <w:sz w:val="24"/>
                <w:szCs w:val="24"/>
              </w:rPr>
              <w:t>print, television, radio and on the Internet.</w:t>
            </w:r>
          </w:p>
          <w:p w:rsidR="008912BF" w:rsidRPr="00476B90" w:rsidRDefault="008912BF" w:rsidP="008912BF">
            <w:pPr>
              <w:rPr>
                <w:rFonts w:cstheme="minorHAnsi"/>
                <w:sz w:val="24"/>
                <w:szCs w:val="24"/>
              </w:rPr>
            </w:pPr>
          </w:p>
          <w:p w:rsidR="008912BF" w:rsidRPr="00476B90" w:rsidRDefault="008912BF" w:rsidP="008912BF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  <w:u w:val="single"/>
              </w:rPr>
              <w:t>Assignment:</w:t>
            </w:r>
            <w:r w:rsidRPr="00476B90">
              <w:rPr>
                <w:rFonts w:cstheme="minorHAnsi"/>
                <w:sz w:val="24"/>
                <w:szCs w:val="24"/>
              </w:rPr>
              <w:t xml:space="preserve"> Please write a </w:t>
            </w:r>
            <w:r>
              <w:rPr>
                <w:rFonts w:cstheme="minorHAnsi"/>
                <w:sz w:val="24"/>
                <w:szCs w:val="24"/>
              </w:rPr>
              <w:t>one-page p</w:t>
            </w:r>
            <w:r w:rsidR="00F17CE8">
              <w:rPr>
                <w:rFonts w:cstheme="minorHAnsi"/>
                <w:sz w:val="24"/>
                <w:szCs w:val="24"/>
              </w:rPr>
              <w:t>iec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476B90">
              <w:rPr>
                <w:rFonts w:cstheme="minorHAnsi"/>
                <w:sz w:val="24"/>
                <w:szCs w:val="24"/>
              </w:rPr>
              <w:t xml:space="preserve">reflecting on a CHI item or two you’ve seen recently and your thoughts about it.  </w:t>
            </w:r>
            <w:r>
              <w:rPr>
                <w:rFonts w:cstheme="minorHAnsi"/>
                <w:sz w:val="24"/>
                <w:szCs w:val="24"/>
              </w:rPr>
              <w:t xml:space="preserve">What is significant about your selected item? </w:t>
            </w:r>
            <w:r w:rsidRPr="00476B90">
              <w:rPr>
                <w:rFonts w:cstheme="minorHAnsi"/>
                <w:sz w:val="24"/>
                <w:szCs w:val="24"/>
              </w:rPr>
              <w:t>Be prepared to discuss in class.</w:t>
            </w:r>
          </w:p>
          <w:p w:rsidR="008912BF" w:rsidRPr="00476B90" w:rsidRDefault="008912BF" w:rsidP="008912BF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912BF" w:rsidRPr="003F2357" w:rsidRDefault="003F2357" w:rsidP="008912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Also review the below website on e</w:t>
            </w:r>
            <w:r w:rsidR="008912BF" w:rsidRPr="003F2357">
              <w:rPr>
                <w:rFonts w:cstheme="minorHAnsi"/>
                <w:sz w:val="24"/>
                <w:szCs w:val="24"/>
              </w:rPr>
              <w:t xml:space="preserve">valuation of CHI materials </w:t>
            </w:r>
            <w:r>
              <w:rPr>
                <w:rFonts w:cstheme="minorHAnsi"/>
                <w:sz w:val="24"/>
                <w:szCs w:val="24"/>
              </w:rPr>
              <w:t>on the w</w:t>
            </w:r>
            <w:r w:rsidR="008912BF" w:rsidRPr="003F2357">
              <w:rPr>
                <w:rFonts w:cstheme="minorHAnsi"/>
                <w:sz w:val="24"/>
                <w:szCs w:val="24"/>
              </w:rPr>
              <w:t>eb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912BF" w:rsidRPr="003F2357" w:rsidRDefault="008912BF" w:rsidP="008912BF">
            <w:pPr>
              <w:rPr>
                <w:rFonts w:cstheme="minorHAnsi"/>
                <w:sz w:val="24"/>
                <w:szCs w:val="24"/>
              </w:rPr>
            </w:pPr>
          </w:p>
          <w:p w:rsidR="008912BF" w:rsidRPr="003F2357" w:rsidRDefault="008912BF" w:rsidP="008912BF">
            <w:pPr>
              <w:rPr>
                <w:rFonts w:cstheme="minorHAnsi"/>
                <w:sz w:val="24"/>
                <w:szCs w:val="24"/>
              </w:rPr>
            </w:pPr>
            <w:r w:rsidRPr="003F2357">
              <w:rPr>
                <w:rFonts w:eastAsia="Times New Roman" w:cstheme="minorHAnsi"/>
                <w:sz w:val="24"/>
                <w:szCs w:val="24"/>
              </w:rPr>
              <w:t xml:space="preserve">Health on the Net Foundation. HONCode. </w:t>
            </w:r>
            <w:hyperlink r:id="rId24" w:history="1">
              <w:r w:rsidRPr="003F2357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http://www.hon.ch/HONcode/Patients/Visitor/visitor.html</w:t>
              </w:r>
            </w:hyperlink>
          </w:p>
          <w:p w:rsidR="00000B87" w:rsidRPr="00476B90" w:rsidRDefault="00000B87" w:rsidP="004814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D505DB">
            <w:r>
              <w:lastRenderedPageBreak/>
              <w:t>9/1</w:t>
            </w:r>
            <w:r w:rsidR="00D505DB">
              <w:t>1</w:t>
            </w:r>
          </w:p>
        </w:tc>
        <w:tc>
          <w:tcPr>
            <w:tcW w:w="7492" w:type="dxa"/>
          </w:tcPr>
          <w:p w:rsidR="004814EB" w:rsidRPr="00476B90" w:rsidRDefault="004814EB" w:rsidP="004814EB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Consumer Health Information Technology – CH IT</w:t>
            </w:r>
          </w:p>
          <w:p w:rsidR="004814EB" w:rsidRPr="00476B90" w:rsidRDefault="004814EB" w:rsidP="004814EB">
            <w:pPr>
              <w:rPr>
                <w:rFonts w:cstheme="minorHAnsi"/>
                <w:sz w:val="24"/>
                <w:szCs w:val="24"/>
              </w:rPr>
            </w:pPr>
          </w:p>
          <w:p w:rsidR="004814EB" w:rsidRPr="00476B90" w:rsidRDefault="004814EB" w:rsidP="004814EB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Readings/Discussion</w:t>
            </w:r>
          </w:p>
          <w:p w:rsidR="004814EB" w:rsidRPr="00476B90" w:rsidRDefault="004814EB" w:rsidP="004814EB">
            <w:pPr>
              <w:rPr>
                <w:rFonts w:cstheme="minorHAnsi"/>
                <w:sz w:val="24"/>
                <w:szCs w:val="24"/>
              </w:rPr>
            </w:pPr>
          </w:p>
          <w:p w:rsidR="004814EB" w:rsidRPr="00476B90" w:rsidRDefault="004814EB" w:rsidP="004814E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Ricciardi  (2013). A National Action Plan to Support Consumer Engagement Via E-Health. </w:t>
            </w:r>
            <w:r w:rsidRPr="00476B90">
              <w:rPr>
                <w:rFonts w:cs="AdvOT4c7f5b5e"/>
                <w:i/>
                <w:color w:val="231F20"/>
                <w:sz w:val="24"/>
                <w:szCs w:val="24"/>
              </w:rPr>
              <w:t xml:space="preserve">Health Affairs, </w:t>
            </w:r>
            <w:r w:rsidRPr="00476B90">
              <w:rPr>
                <w:rFonts w:cs="AdvOT4c7f5b5e"/>
                <w:color w:val="231F20"/>
                <w:sz w:val="24"/>
                <w:szCs w:val="24"/>
              </w:rPr>
              <w:t xml:space="preserve"> 32</w:t>
            </w:r>
            <w:r w:rsidR="00935B6B">
              <w:rPr>
                <w:rFonts w:cs="AdvOT4c7f5b5e"/>
                <w:color w:val="231F20"/>
                <w:sz w:val="24"/>
                <w:szCs w:val="24"/>
              </w:rPr>
              <w:t xml:space="preserve">, </w:t>
            </w:r>
            <w:r w:rsidRPr="00476B90">
              <w:rPr>
                <w:rFonts w:cs="AdvOT4c7f5b5e"/>
                <w:color w:val="231F20"/>
                <w:sz w:val="24"/>
                <w:szCs w:val="24"/>
              </w:rPr>
              <w:t>2</w:t>
            </w:r>
            <w:r w:rsidR="00935B6B">
              <w:rPr>
                <w:rFonts w:cs="AdvOT4c7f5b5e"/>
                <w:color w:val="231F20"/>
                <w:sz w:val="24"/>
                <w:szCs w:val="24"/>
              </w:rPr>
              <w:t>,</w:t>
            </w:r>
            <w:r w:rsidRPr="00476B90">
              <w:rPr>
                <w:rFonts w:cs="AdvOT4c7f5b5e"/>
                <w:color w:val="231F20"/>
                <w:sz w:val="24"/>
                <w:szCs w:val="24"/>
              </w:rPr>
              <w:t xml:space="preserve"> 376</w:t>
            </w:r>
            <w:r w:rsidRPr="00476B90">
              <w:rPr>
                <w:rFonts w:cs="AdvOT4c7f5b5e+20"/>
                <w:i/>
                <w:iCs/>
                <w:color w:val="231F20"/>
                <w:sz w:val="24"/>
                <w:szCs w:val="24"/>
              </w:rPr>
              <w:t>–</w:t>
            </w:r>
            <w:r w:rsidRPr="00476B90">
              <w:rPr>
                <w:rFonts w:cs="AdvOT4c7f5b5e"/>
                <w:color w:val="231F20"/>
                <w:sz w:val="24"/>
                <w:szCs w:val="24"/>
              </w:rPr>
              <w:t>384.</w:t>
            </w:r>
          </w:p>
          <w:p w:rsidR="004814EB" w:rsidRPr="00476B90" w:rsidRDefault="004814EB" w:rsidP="004814EB">
            <w:pPr>
              <w:textAlignment w:val="top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  <w:p w:rsidR="004814EB" w:rsidRPr="00476B90" w:rsidRDefault="00E850F6" w:rsidP="004814EB">
            <w:pPr>
              <w:textAlignment w:val="top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  <w:hyperlink r:id="rId25" w:history="1">
              <w:r w:rsidR="004814EB" w:rsidRPr="00476B90">
                <w:rPr>
                  <w:rStyle w:val="Hyperlink"/>
                  <w:rFonts w:eastAsia="Times New Roman" w:cstheme="minorHAnsi"/>
                  <w:bCs/>
                  <w:sz w:val="24"/>
                  <w:szCs w:val="24"/>
                </w:rPr>
                <w:t>http://www.healthit.gov/</w:t>
              </w:r>
            </w:hyperlink>
            <w:r w:rsidR="004814EB" w:rsidRPr="00476B90">
              <w:rPr>
                <w:rFonts w:eastAsia="Times New Roman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="004814EB"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review this website, paying particular attention to the section on </w:t>
            </w:r>
            <w:r w:rsidR="004814EB" w:rsidRPr="00476B90">
              <w:rPr>
                <w:rFonts w:eastAsia="Times New Roman" w:cstheme="minorHAnsi"/>
                <w:b/>
                <w:bCs/>
                <w:sz w:val="24"/>
                <w:szCs w:val="24"/>
              </w:rPr>
              <w:t>For Patients and Families</w:t>
            </w:r>
            <w:r w:rsidR="004814EB"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 (link on the right of the screen)</w:t>
            </w:r>
          </w:p>
          <w:p w:rsidR="004814EB" w:rsidRPr="00476B90" w:rsidRDefault="004814EB" w:rsidP="004814EB">
            <w:pPr>
              <w:textAlignment w:val="top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  <w:p w:rsidR="004814EB" w:rsidRPr="00476B90" w:rsidRDefault="004814EB" w:rsidP="004814EB">
            <w:pPr>
              <w:spacing w:after="150"/>
              <w:textAlignment w:val="top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>Committee</w:t>
            </w:r>
            <w:r w:rsidRPr="00476B9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on the Role of Human Factors in Home Health Care. (2011). </w:t>
            </w:r>
            <w:r w:rsidRPr="00476B90">
              <w:rPr>
                <w:rFonts w:eastAsia="Times New Roman" w:cstheme="minorHAnsi"/>
                <w:bCs/>
                <w:i/>
                <w:sz w:val="24"/>
                <w:szCs w:val="24"/>
              </w:rPr>
              <w:t>Consumer Health Information Technology in the Home: A Guide for Human Factors Design Considerations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  <w:r w:rsidRPr="00476B90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[electronic resource] </w:t>
            </w:r>
            <w:r w:rsidRPr="00476B90">
              <w:rPr>
                <w:rFonts w:eastAsia="Times New Roman" w:cstheme="minorHAnsi"/>
                <w:b/>
                <w:bCs/>
                <w:sz w:val="24"/>
                <w:szCs w:val="24"/>
              </w:rPr>
              <w:t>Available via UNC Library Catalog.</w:t>
            </w:r>
          </w:p>
          <w:p w:rsidR="004814EB" w:rsidRPr="00476B90" w:rsidRDefault="004814EB" w:rsidP="004814EB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 xml:space="preserve">Question: </w:t>
            </w:r>
            <w:r w:rsidRPr="00476B90">
              <w:rPr>
                <w:rFonts w:cstheme="minorHAnsi"/>
                <w:sz w:val="24"/>
                <w:szCs w:val="24"/>
              </w:rPr>
              <w:t xml:space="preserve">Are there types of health IT that you can envision being used in the home that are not in the home currently? </w:t>
            </w:r>
          </w:p>
          <w:p w:rsidR="00000B87" w:rsidRPr="00476B90" w:rsidRDefault="00000B87" w:rsidP="004814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D505DB">
            <w:r>
              <w:t>9/1</w:t>
            </w:r>
            <w:r w:rsidR="00D505DB">
              <w:t>6</w:t>
            </w:r>
          </w:p>
        </w:tc>
        <w:tc>
          <w:tcPr>
            <w:tcW w:w="7492" w:type="dxa"/>
          </w:tcPr>
          <w:p w:rsidR="004814EB" w:rsidRPr="00935B6B" w:rsidRDefault="004814EB" w:rsidP="00935B6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b/>
                <w:sz w:val="24"/>
                <w:szCs w:val="24"/>
              </w:rPr>
              <w:t>Student selected reading</w:t>
            </w:r>
          </w:p>
          <w:p w:rsidR="004814EB" w:rsidRPr="00935B6B" w:rsidRDefault="004814EB" w:rsidP="004814EB">
            <w:pPr>
              <w:rPr>
                <w:rFonts w:eastAsia="Calibri" w:cstheme="minorHAnsi"/>
                <w:sz w:val="24"/>
                <w:szCs w:val="24"/>
              </w:rPr>
            </w:pPr>
          </w:p>
          <w:p w:rsidR="004814EB" w:rsidRPr="00935B6B" w:rsidRDefault="00935B6B" w:rsidP="004814EB">
            <w:pPr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sz w:val="24"/>
                <w:szCs w:val="24"/>
              </w:rPr>
              <w:t>*e</w:t>
            </w:r>
            <w:r w:rsidR="004814EB" w:rsidRPr="00935B6B">
              <w:rPr>
                <w:rFonts w:eastAsia="Calibri" w:cstheme="minorHAnsi"/>
                <w:sz w:val="24"/>
                <w:szCs w:val="24"/>
              </w:rPr>
              <w:t>ach student will select a</w:t>
            </w:r>
            <w:r w:rsidRPr="00935B6B">
              <w:rPr>
                <w:rFonts w:eastAsia="Calibri" w:cstheme="minorHAnsi"/>
                <w:sz w:val="24"/>
                <w:szCs w:val="24"/>
              </w:rPr>
              <w:t xml:space="preserve"> journal </w:t>
            </w:r>
            <w:r w:rsidR="004814EB" w:rsidRPr="00935B6B">
              <w:rPr>
                <w:rFonts w:eastAsia="Calibri" w:cstheme="minorHAnsi"/>
                <w:sz w:val="24"/>
                <w:szCs w:val="24"/>
              </w:rPr>
              <w:t>article</w:t>
            </w:r>
            <w:r w:rsidRPr="00935B6B">
              <w:rPr>
                <w:rFonts w:eastAsia="Calibri" w:cstheme="minorHAnsi"/>
                <w:sz w:val="24"/>
                <w:szCs w:val="24"/>
              </w:rPr>
              <w:t xml:space="preserve"> (or book chapter, report, etc.)</w:t>
            </w:r>
            <w:r w:rsidR="004814EB" w:rsidRPr="00935B6B">
              <w:rPr>
                <w:rFonts w:eastAsia="Calibri" w:cstheme="minorHAnsi"/>
                <w:sz w:val="24"/>
                <w:szCs w:val="24"/>
              </w:rPr>
              <w:t xml:space="preserve"> for presentation and class discussion.</w:t>
            </w:r>
          </w:p>
          <w:p w:rsidR="004814EB" w:rsidRPr="00935B6B" w:rsidRDefault="00935B6B" w:rsidP="004814EB">
            <w:pPr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sz w:val="24"/>
                <w:szCs w:val="24"/>
              </w:rPr>
              <w:t>*t</w:t>
            </w:r>
            <w:r w:rsidR="004814EB" w:rsidRPr="00935B6B">
              <w:rPr>
                <w:rFonts w:eastAsia="Calibri" w:cstheme="minorHAnsi"/>
                <w:sz w:val="24"/>
                <w:szCs w:val="24"/>
              </w:rPr>
              <w:t>he article is of your choosing and is to be relevant to CHI. Each student will provide the class with a citation to the article selected (via email), so that everyone can access all of the readings later.</w:t>
            </w:r>
          </w:p>
          <w:p w:rsidR="004814EB" w:rsidRPr="00935B6B" w:rsidRDefault="00935B6B" w:rsidP="004814EB">
            <w:pPr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sz w:val="24"/>
                <w:szCs w:val="24"/>
              </w:rPr>
              <w:t>*e</w:t>
            </w:r>
            <w:r w:rsidR="004814EB" w:rsidRPr="00935B6B">
              <w:rPr>
                <w:rFonts w:eastAsia="Calibri" w:cstheme="minorHAnsi"/>
                <w:sz w:val="24"/>
                <w:szCs w:val="24"/>
              </w:rPr>
              <w:t>ach student will give me a brief abstract of the article</w:t>
            </w:r>
          </w:p>
          <w:p w:rsidR="004814EB" w:rsidRPr="00935B6B" w:rsidRDefault="00935B6B" w:rsidP="004814EB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35B6B">
              <w:rPr>
                <w:rFonts w:eastAsia="Calibri" w:cstheme="minorHAnsi"/>
                <w:b/>
                <w:sz w:val="24"/>
                <w:szCs w:val="24"/>
              </w:rPr>
              <w:t>*presentations should be no longer than 10 minutes.</w:t>
            </w:r>
          </w:p>
          <w:p w:rsidR="00000B87" w:rsidRPr="00476B90" w:rsidRDefault="00000B87" w:rsidP="00935B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935B6B" w:rsidP="0099462C">
            <w:r>
              <w:t>Due today</w:t>
            </w:r>
          </w:p>
        </w:tc>
      </w:tr>
      <w:tr w:rsidR="00000B87" w:rsidTr="0025162E">
        <w:tc>
          <w:tcPr>
            <w:tcW w:w="828" w:type="dxa"/>
          </w:tcPr>
          <w:p w:rsidR="00000B87" w:rsidRDefault="00000B87" w:rsidP="00D505DB">
            <w:r>
              <w:t>9/</w:t>
            </w:r>
            <w:r w:rsidR="00D505DB">
              <w:t>18</w:t>
            </w:r>
          </w:p>
        </w:tc>
        <w:tc>
          <w:tcPr>
            <w:tcW w:w="7492" w:type="dxa"/>
          </w:tcPr>
          <w:p w:rsidR="004814EB" w:rsidRPr="00476B90" w:rsidRDefault="004814EB" w:rsidP="004814EB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Health &amp; cultural competence</w:t>
            </w:r>
          </w:p>
          <w:p w:rsidR="004814EB" w:rsidRPr="00476B90" w:rsidRDefault="004814EB" w:rsidP="004814EB">
            <w:pPr>
              <w:rPr>
                <w:rFonts w:cstheme="minorHAnsi"/>
                <w:sz w:val="24"/>
                <w:szCs w:val="24"/>
              </w:rPr>
            </w:pPr>
          </w:p>
          <w:p w:rsidR="004814EB" w:rsidRPr="00476B90" w:rsidRDefault="004814EB" w:rsidP="004814E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 xml:space="preserve">Reading/Discussion  </w:t>
            </w:r>
          </w:p>
          <w:p w:rsidR="004814EB" w:rsidRPr="00476B90" w:rsidRDefault="004814EB" w:rsidP="004814EB">
            <w:pPr>
              <w:rPr>
                <w:rFonts w:cstheme="minorHAnsi"/>
                <w:sz w:val="24"/>
                <w:szCs w:val="24"/>
              </w:rPr>
            </w:pPr>
          </w:p>
          <w:p w:rsidR="004814EB" w:rsidRPr="00476B90" w:rsidRDefault="004814EB" w:rsidP="004814EB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Lettenberger-Klein, C.G. and Fish, J. (2013). Cultural </w:t>
            </w:r>
            <w:r w:rsidR="0051234A">
              <w:rPr>
                <w:rFonts w:cstheme="minorHAnsi"/>
                <w:sz w:val="24"/>
                <w:szCs w:val="24"/>
              </w:rPr>
              <w:t>c</w:t>
            </w:r>
            <w:r w:rsidRPr="00476B90">
              <w:rPr>
                <w:rFonts w:cstheme="minorHAnsi"/>
                <w:sz w:val="24"/>
                <w:szCs w:val="24"/>
              </w:rPr>
              <w:t xml:space="preserve">ompetence when </w:t>
            </w:r>
            <w:r w:rsidR="0051234A">
              <w:rPr>
                <w:rFonts w:cstheme="minorHAnsi"/>
                <w:sz w:val="24"/>
                <w:szCs w:val="24"/>
              </w:rPr>
              <w:t>w</w:t>
            </w:r>
            <w:r w:rsidRPr="00476B90">
              <w:rPr>
                <w:rFonts w:cstheme="minorHAnsi"/>
                <w:sz w:val="24"/>
                <w:szCs w:val="24"/>
              </w:rPr>
              <w:t>ork</w:t>
            </w:r>
            <w:r w:rsidR="0051234A">
              <w:rPr>
                <w:rFonts w:cstheme="minorHAnsi"/>
                <w:sz w:val="24"/>
                <w:szCs w:val="24"/>
              </w:rPr>
              <w:t>ing</w:t>
            </w:r>
            <w:r w:rsidRPr="00476B90">
              <w:rPr>
                <w:rFonts w:cstheme="minorHAnsi"/>
                <w:sz w:val="24"/>
                <w:szCs w:val="24"/>
              </w:rPr>
              <w:t xml:space="preserve"> with American Indian </w:t>
            </w:r>
            <w:r w:rsidR="0051234A">
              <w:rPr>
                <w:rFonts w:cstheme="minorHAnsi"/>
                <w:sz w:val="24"/>
                <w:szCs w:val="24"/>
              </w:rPr>
              <w:t>p</w:t>
            </w:r>
            <w:r w:rsidRPr="00476B90">
              <w:rPr>
                <w:rFonts w:cstheme="minorHAnsi"/>
                <w:sz w:val="24"/>
                <w:szCs w:val="24"/>
              </w:rPr>
              <w:t xml:space="preserve">opulations: A </w:t>
            </w:r>
            <w:r w:rsidR="0051234A">
              <w:rPr>
                <w:rFonts w:cstheme="minorHAnsi"/>
                <w:sz w:val="24"/>
                <w:szCs w:val="24"/>
              </w:rPr>
              <w:t>c</w:t>
            </w:r>
            <w:r w:rsidRPr="00476B90">
              <w:rPr>
                <w:rFonts w:cstheme="minorHAnsi"/>
                <w:sz w:val="24"/>
                <w:szCs w:val="24"/>
              </w:rPr>
              <w:t xml:space="preserve">ouple and </w:t>
            </w:r>
            <w:r w:rsidR="0051234A">
              <w:rPr>
                <w:rFonts w:cstheme="minorHAnsi"/>
                <w:sz w:val="24"/>
                <w:szCs w:val="24"/>
              </w:rPr>
              <w:t>f</w:t>
            </w:r>
            <w:r w:rsidRPr="00476B90">
              <w:rPr>
                <w:rFonts w:cstheme="minorHAnsi"/>
                <w:sz w:val="24"/>
                <w:szCs w:val="24"/>
              </w:rPr>
              <w:t xml:space="preserve">amily Therapist </w:t>
            </w:r>
            <w:r w:rsidR="0051234A">
              <w:rPr>
                <w:rFonts w:cstheme="minorHAnsi"/>
                <w:sz w:val="24"/>
                <w:szCs w:val="24"/>
              </w:rPr>
              <w:t>p</w:t>
            </w:r>
            <w:r w:rsidRPr="00476B90">
              <w:rPr>
                <w:rFonts w:cstheme="minorHAnsi"/>
                <w:sz w:val="24"/>
                <w:szCs w:val="24"/>
              </w:rPr>
              <w:t xml:space="preserve">erspective. </w:t>
            </w:r>
            <w:r w:rsidRPr="00476B90">
              <w:rPr>
                <w:rFonts w:cstheme="minorHAnsi"/>
                <w:i/>
                <w:sz w:val="24"/>
                <w:szCs w:val="24"/>
              </w:rPr>
              <w:t>Journal of Family Therapy</w:t>
            </w:r>
            <w:r w:rsidRPr="00476B90">
              <w:rPr>
                <w:rFonts w:cstheme="minorHAnsi"/>
                <w:sz w:val="24"/>
                <w:szCs w:val="24"/>
              </w:rPr>
              <w:t>, 41</w:t>
            </w:r>
            <w:r w:rsidR="0051234A">
              <w:rPr>
                <w:rFonts w:cstheme="minorHAnsi"/>
                <w:sz w:val="24"/>
                <w:szCs w:val="24"/>
              </w:rPr>
              <w:t xml:space="preserve">, </w:t>
            </w:r>
            <w:r w:rsidRPr="00476B90">
              <w:rPr>
                <w:rFonts w:cstheme="minorHAnsi"/>
                <w:sz w:val="24"/>
                <w:szCs w:val="24"/>
              </w:rPr>
              <w:t>2</w:t>
            </w:r>
            <w:r w:rsidR="0051234A">
              <w:rPr>
                <w:rFonts w:cstheme="minorHAnsi"/>
                <w:sz w:val="24"/>
                <w:szCs w:val="24"/>
              </w:rPr>
              <w:t>,</w:t>
            </w:r>
            <w:r w:rsidRPr="00476B90">
              <w:rPr>
                <w:rFonts w:cstheme="minorHAnsi"/>
                <w:sz w:val="24"/>
                <w:szCs w:val="24"/>
              </w:rPr>
              <w:t xml:space="preserve"> 148-159.</w:t>
            </w:r>
          </w:p>
          <w:p w:rsidR="004814EB" w:rsidRPr="00476B90" w:rsidRDefault="004814EB" w:rsidP="004814E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14EB" w:rsidRPr="00476B90" w:rsidRDefault="004814EB" w:rsidP="004814EB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B90">
              <w:rPr>
                <w:rFonts w:eastAsia="Times New Roman" w:cstheme="minorHAnsi"/>
                <w:sz w:val="24"/>
                <w:szCs w:val="24"/>
              </w:rPr>
              <w:t xml:space="preserve">Ingram, R.R. (2012). </w:t>
            </w:r>
            <w:r w:rsidRPr="00476B90">
              <w:rPr>
                <w:rFonts w:cs="AdvPSSab-B"/>
                <w:sz w:val="24"/>
                <w:szCs w:val="24"/>
              </w:rPr>
              <w:t xml:space="preserve">Using Campinha-Bacote’s process of cultural competence model to examine the relationship between health literacy and cultural competence. </w:t>
            </w:r>
            <w:r w:rsidRPr="00476B90">
              <w:rPr>
                <w:rFonts w:cs="AdvPSSab-B"/>
                <w:i/>
                <w:sz w:val="24"/>
                <w:szCs w:val="24"/>
              </w:rPr>
              <w:t>Journal of Advanced Nursing</w:t>
            </w:r>
            <w:r w:rsidRPr="00476B90">
              <w:rPr>
                <w:rFonts w:cs="AdvPSSab-B"/>
                <w:sz w:val="24"/>
                <w:szCs w:val="24"/>
              </w:rPr>
              <w:t>, 68</w:t>
            </w:r>
            <w:r w:rsidR="0051234A">
              <w:rPr>
                <w:rFonts w:cs="AdvPSSab-B"/>
                <w:sz w:val="24"/>
                <w:szCs w:val="24"/>
              </w:rPr>
              <w:t xml:space="preserve">, </w:t>
            </w:r>
            <w:r w:rsidRPr="00476B90">
              <w:rPr>
                <w:rFonts w:cs="AdvPSSAB-R"/>
                <w:sz w:val="24"/>
                <w:szCs w:val="24"/>
              </w:rPr>
              <w:t>3</w:t>
            </w:r>
            <w:r w:rsidR="0051234A">
              <w:rPr>
                <w:rFonts w:cs="AdvPSSAB-R"/>
                <w:sz w:val="24"/>
                <w:szCs w:val="24"/>
              </w:rPr>
              <w:t>,</w:t>
            </w:r>
            <w:r w:rsidRPr="00476B90">
              <w:rPr>
                <w:rFonts w:cs="AdvPSSAB-R"/>
                <w:sz w:val="24"/>
                <w:szCs w:val="24"/>
              </w:rPr>
              <w:t xml:space="preserve"> 695–704</w:t>
            </w:r>
            <w:r w:rsidR="0051234A">
              <w:rPr>
                <w:rFonts w:cs="AdvPSSAB-R"/>
                <w:sz w:val="24"/>
                <w:szCs w:val="24"/>
              </w:rPr>
              <w:t>.</w:t>
            </w:r>
          </w:p>
          <w:p w:rsidR="004814EB" w:rsidRDefault="004814EB" w:rsidP="004814E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B68C0" w:rsidRDefault="00AB68C0" w:rsidP="004814E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NIH, Cultural Competency: </w:t>
            </w:r>
            <w:hyperlink r:id="rId26" w:history="1">
              <w:r w:rsidRPr="00FF2E3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http://www.nih.gov/clearcommunication/culturalcompetency.htm</w:t>
              </w:r>
            </w:hyperlink>
          </w:p>
          <w:p w:rsidR="00AB68C0" w:rsidRDefault="00AB68C0" w:rsidP="004814E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14EB" w:rsidRPr="00476B90" w:rsidRDefault="004814EB" w:rsidP="004814E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B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Question: Are there any concepts mentioned in these readings that can be adapted to LIS services? 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FB71D5">
            <w:r>
              <w:t>9/2</w:t>
            </w:r>
            <w:r w:rsidR="00FB71D5">
              <w:t>3</w:t>
            </w:r>
          </w:p>
        </w:tc>
        <w:tc>
          <w:tcPr>
            <w:tcW w:w="7492" w:type="dxa"/>
          </w:tcPr>
          <w:p w:rsidR="004814EB" w:rsidRPr="00917090" w:rsidRDefault="004814EB" w:rsidP="004814EB">
            <w:pPr>
              <w:rPr>
                <w:rFonts w:eastAsia="Times New Roman" w:cstheme="minorHAnsi"/>
                <w:bCs/>
                <w:color w:val="00B0F0"/>
                <w:sz w:val="24"/>
                <w:szCs w:val="24"/>
              </w:rPr>
            </w:pPr>
            <w:r w:rsidRPr="00917090"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</w:rPr>
              <w:t>Complementary and Alternative Medicine (CAM)</w:t>
            </w:r>
            <w:r w:rsidRPr="00917090">
              <w:rPr>
                <w:rFonts w:eastAsia="Times New Roman" w:cstheme="minorHAnsi"/>
                <w:bCs/>
                <w:color w:val="00B0F0"/>
                <w:sz w:val="24"/>
                <w:szCs w:val="24"/>
              </w:rPr>
              <w:t xml:space="preserve"> </w:t>
            </w:r>
            <w:r w:rsidR="00AA2A55" w:rsidRPr="00917090">
              <w:rPr>
                <w:rFonts w:eastAsia="Times New Roman" w:cstheme="minorHAnsi"/>
                <w:bCs/>
                <w:color w:val="00B0F0"/>
                <w:sz w:val="24"/>
                <w:szCs w:val="24"/>
              </w:rPr>
              <w:t xml:space="preserve">– </w:t>
            </w:r>
            <w:r w:rsidR="00AA2A55" w:rsidRPr="00917090">
              <w:rPr>
                <w:rFonts w:eastAsia="Times New Roman" w:cstheme="minorHAnsi"/>
                <w:bCs/>
                <w:color w:val="00B0F0"/>
                <w:sz w:val="24"/>
                <w:szCs w:val="24"/>
                <w:u w:val="single"/>
              </w:rPr>
              <w:t>ONLINE RESPONSE</w:t>
            </w:r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4814EB" w:rsidRPr="00476B90" w:rsidRDefault="004814EB" w:rsidP="004814EB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Readings/Website reviews/Discussion</w:t>
            </w:r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Si-Yuan Pan, et al. </w:t>
            </w:r>
            <w:r w:rsidR="0011111D">
              <w:rPr>
                <w:rFonts w:eastAsia="Times New Roman" w:cstheme="minorHAnsi"/>
                <w:bCs/>
                <w:sz w:val="24"/>
                <w:szCs w:val="24"/>
              </w:rPr>
              <w:t xml:space="preserve">(2012). 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New perspectives on complementary and alternative medicine: An overview and alternative therapy. </w:t>
            </w:r>
            <w:r w:rsidRPr="0011111D">
              <w:rPr>
                <w:rFonts w:eastAsia="Times New Roman" w:cstheme="minorHAnsi"/>
                <w:bCs/>
                <w:i/>
                <w:sz w:val="24"/>
                <w:szCs w:val="24"/>
              </w:rPr>
              <w:t>Alternative Therapies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 w:rsidR="0011111D">
              <w:rPr>
                <w:rFonts w:eastAsia="Times New Roman" w:cstheme="minorHAnsi"/>
                <w:bCs/>
                <w:sz w:val="24"/>
                <w:szCs w:val="24"/>
              </w:rPr>
              <w:t xml:space="preserve">July/August, 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  <w:r w:rsidR="0011111D">
              <w:rPr>
                <w:rFonts w:eastAsia="Times New Roman" w:cstheme="minorHAnsi"/>
                <w:bCs/>
                <w:sz w:val="24"/>
                <w:szCs w:val="24"/>
              </w:rPr>
              <w:t>,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  <w:r w:rsidR="0011111D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>20-36</w:t>
            </w:r>
            <w:r w:rsidR="0011111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4814EB" w:rsidRPr="00476B90" w:rsidRDefault="004814EB" w:rsidP="004814EB">
            <w:pPr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</w:rPr>
            </w:pPr>
            <w:r w:rsidRPr="00476B90">
              <w:rPr>
                <w:rFonts w:eastAsia="Times New Roman" w:cstheme="minorHAnsi"/>
                <w:sz w:val="24"/>
                <w:szCs w:val="24"/>
              </w:rPr>
              <w:t xml:space="preserve">National Institutes of Health. National Center for Complementary and Alternative Medicine. </w:t>
            </w:r>
            <w:hyperlink r:id="rId27" w:history="1">
              <w:r w:rsidRPr="00476B90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</w:rPr>
                <w:t>http://nccam.nih.gov/</w:t>
              </w:r>
            </w:hyperlink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color w:val="00B050"/>
                <w:sz w:val="24"/>
                <w:szCs w:val="24"/>
              </w:rPr>
            </w:pPr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People’s Pharmacy: </w:t>
            </w:r>
            <w:hyperlink r:id="rId28" w:history="1">
              <w:r w:rsidRPr="00476B90">
                <w:rPr>
                  <w:rStyle w:val="Hyperlink"/>
                  <w:rFonts w:eastAsia="Times New Roman" w:cstheme="minorHAnsi"/>
                  <w:bCs/>
                  <w:color w:val="auto"/>
                  <w:sz w:val="24"/>
                  <w:szCs w:val="24"/>
                </w:rPr>
                <w:t>http://www.peoplespharmacy.com/</w:t>
              </w:r>
            </w:hyperlink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Tieraona Low Dog, MD - </w:t>
            </w:r>
            <w:hyperlink r:id="rId29" w:history="1">
              <w:r w:rsidRPr="00476B90">
                <w:rPr>
                  <w:rStyle w:val="Hyperlink"/>
                  <w:rFonts w:eastAsia="Times New Roman" w:cstheme="minorHAnsi"/>
                  <w:bCs/>
                  <w:color w:val="auto"/>
                  <w:sz w:val="24"/>
                  <w:szCs w:val="24"/>
                </w:rPr>
                <w:t>http://www.drlowdog.com/index.html</w:t>
              </w:r>
            </w:hyperlink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>Quack Watch:</w:t>
            </w:r>
            <w:r w:rsidRPr="00476B90">
              <w:rPr>
                <w:rFonts w:cstheme="minorHAnsi"/>
                <w:sz w:val="24"/>
                <w:szCs w:val="24"/>
              </w:rPr>
              <w:t xml:space="preserve"> </w:t>
            </w:r>
            <w:hyperlink r:id="rId30" w:history="1">
              <w:r w:rsidRPr="00476B90">
                <w:rPr>
                  <w:rStyle w:val="Hyperlink"/>
                  <w:rFonts w:eastAsia="Times New Roman" w:cstheme="minorHAnsi"/>
                  <w:bCs/>
                  <w:color w:val="auto"/>
                  <w:sz w:val="24"/>
                  <w:szCs w:val="24"/>
                </w:rPr>
                <w:t>http://www.quackwatch.com/01QuackeryRelatedTopics/quackweb.html</w:t>
              </w:r>
            </w:hyperlink>
          </w:p>
          <w:p w:rsidR="004814EB" w:rsidRPr="00476B90" w:rsidRDefault="004814EB" w:rsidP="004814E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4814EB" w:rsidRDefault="004814EB" w:rsidP="004814EB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Discussion Questions:</w:t>
            </w:r>
            <w:r w:rsidR="003F1FA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F1FAB" w:rsidRPr="003F1FAB">
              <w:rPr>
                <w:rFonts w:cstheme="minorHAnsi"/>
                <w:sz w:val="24"/>
                <w:szCs w:val="24"/>
              </w:rPr>
              <w:t>Please respond</w:t>
            </w:r>
            <w:r w:rsidR="00B922FC">
              <w:rPr>
                <w:rFonts w:cstheme="minorHAnsi"/>
                <w:sz w:val="24"/>
                <w:szCs w:val="24"/>
              </w:rPr>
              <w:t xml:space="preserve"> to the Discussion Forum on Sakai</w:t>
            </w:r>
            <w:r w:rsidR="003F1FAB" w:rsidRPr="003F1FAB">
              <w:rPr>
                <w:rFonts w:cstheme="minorHAnsi"/>
                <w:sz w:val="24"/>
                <w:szCs w:val="24"/>
              </w:rPr>
              <w:t xml:space="preserve"> by September 25</w:t>
            </w:r>
            <w:r w:rsidR="003F1FAB" w:rsidRPr="003F1FA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3F1FAB" w:rsidRPr="00476B90" w:rsidRDefault="003F1FAB" w:rsidP="004814E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14EB" w:rsidRPr="00C10274" w:rsidRDefault="004814EB" w:rsidP="00C102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10274">
              <w:rPr>
                <w:rFonts w:cstheme="minorHAnsi"/>
                <w:sz w:val="24"/>
                <w:szCs w:val="24"/>
              </w:rPr>
              <w:t xml:space="preserve">How would you compare use and attitudes of CAM in the US with that of other countries? </w:t>
            </w:r>
          </w:p>
          <w:p w:rsidR="00C10274" w:rsidRPr="00C10274" w:rsidRDefault="00C10274" w:rsidP="00C102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10274">
              <w:rPr>
                <w:rFonts w:eastAsia="Times New Roman" w:cstheme="minorHAnsi"/>
              </w:rPr>
              <w:t xml:space="preserve">What do </w:t>
            </w:r>
            <w:r w:rsidRPr="00C10274">
              <w:rPr>
                <w:rFonts w:eastAsia="Times New Roman" w:cstheme="minorHAnsi"/>
                <w:b/>
              </w:rPr>
              <w:t xml:space="preserve">you </w:t>
            </w:r>
            <w:r w:rsidRPr="00C10274">
              <w:rPr>
                <w:rFonts w:eastAsia="Times New Roman" w:cstheme="minorHAnsi"/>
              </w:rPr>
              <w:t>consider alternative therapies?</w:t>
            </w:r>
          </w:p>
          <w:p w:rsidR="00912A2D" w:rsidRPr="00476B90" w:rsidRDefault="00C10274" w:rsidP="00354F2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B0F0"/>
              </w:rPr>
            </w:pPr>
            <w:r w:rsidRPr="00C10274">
              <w:rPr>
                <w:rFonts w:asciiTheme="minorHAnsi" w:eastAsia="Times New Roman" w:hAnsiTheme="minorHAnsi" w:cstheme="minorHAnsi"/>
              </w:rPr>
              <w:t>How might different cultures define and accept therapies in different ways?</w:t>
            </w:r>
          </w:p>
        </w:tc>
        <w:tc>
          <w:tcPr>
            <w:tcW w:w="1256" w:type="dxa"/>
          </w:tcPr>
          <w:p w:rsidR="00000B87" w:rsidRDefault="00000B87" w:rsidP="0099462C"/>
          <w:p w:rsidR="00476B90" w:rsidRDefault="00476B90" w:rsidP="0099462C"/>
          <w:p w:rsidR="00476B90" w:rsidRDefault="00476B90" w:rsidP="0099462C"/>
        </w:tc>
      </w:tr>
      <w:tr w:rsidR="00000B87" w:rsidTr="0025162E">
        <w:tc>
          <w:tcPr>
            <w:tcW w:w="828" w:type="dxa"/>
          </w:tcPr>
          <w:p w:rsidR="00000B87" w:rsidRDefault="00000B87" w:rsidP="00FB71D5">
            <w:r>
              <w:t>9/2</w:t>
            </w:r>
            <w:r w:rsidR="00FB71D5">
              <w:t>5</w:t>
            </w:r>
          </w:p>
        </w:tc>
        <w:tc>
          <w:tcPr>
            <w:tcW w:w="7492" w:type="dxa"/>
          </w:tcPr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Evidence Base Medicine and  CHI</w:t>
            </w: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0B87" w:rsidRPr="00AF21C0" w:rsidRDefault="00113B2F" w:rsidP="0099462C">
            <w:pPr>
              <w:rPr>
                <w:rFonts w:cstheme="minorHAnsi"/>
                <w:sz w:val="24"/>
                <w:szCs w:val="24"/>
              </w:rPr>
            </w:pPr>
            <w:r w:rsidRPr="00AF21C0">
              <w:rPr>
                <w:rFonts w:cstheme="minorHAnsi"/>
                <w:sz w:val="24"/>
                <w:szCs w:val="24"/>
              </w:rPr>
              <w:t>R</w:t>
            </w:r>
            <w:r w:rsidR="00000B87" w:rsidRPr="00AF21C0">
              <w:rPr>
                <w:rFonts w:cstheme="minorHAnsi"/>
                <w:sz w:val="24"/>
                <w:szCs w:val="24"/>
              </w:rPr>
              <w:t xml:space="preserve">ead the article below and review the </w:t>
            </w:r>
            <w:r w:rsidR="00000B87" w:rsidRPr="00AF21C0">
              <w:rPr>
                <w:rFonts w:cstheme="minorHAnsi"/>
                <w:b/>
                <w:sz w:val="24"/>
                <w:szCs w:val="24"/>
              </w:rPr>
              <w:t>Center for Evidence Based Medicine</w:t>
            </w:r>
            <w:r w:rsidRPr="00AF21C0">
              <w:rPr>
                <w:rFonts w:cstheme="minorHAnsi"/>
                <w:b/>
                <w:sz w:val="24"/>
                <w:szCs w:val="24"/>
              </w:rPr>
              <w:t>’s</w:t>
            </w:r>
            <w:r w:rsidR="00000B87" w:rsidRPr="00AF21C0">
              <w:rPr>
                <w:rFonts w:cstheme="minorHAnsi"/>
                <w:sz w:val="24"/>
                <w:szCs w:val="24"/>
              </w:rPr>
              <w:t xml:space="preserve"> website and offer your response to the questions below on the discussion board on Sakai.</w:t>
            </w: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Reading/website review/discussion forum</w:t>
            </w:r>
          </w:p>
          <w:p w:rsidR="00113B2F" w:rsidRPr="00476B90" w:rsidRDefault="00113B2F" w:rsidP="009946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0EE4" w:rsidRPr="00476B90" w:rsidRDefault="006B0EE4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White, P.J. (2002). Evidence-based Medicine </w:t>
            </w:r>
            <w:r w:rsidR="00807DD0" w:rsidRPr="00476B90">
              <w:rPr>
                <w:rFonts w:cstheme="minorHAnsi"/>
                <w:sz w:val="24"/>
                <w:szCs w:val="24"/>
              </w:rPr>
              <w:t>f</w:t>
            </w:r>
            <w:r w:rsidRPr="00476B90">
              <w:rPr>
                <w:rFonts w:cstheme="minorHAnsi"/>
                <w:sz w:val="24"/>
                <w:szCs w:val="24"/>
              </w:rPr>
              <w:t>or Consumers: a role for the Cochrane Collaboration</w:t>
            </w:r>
            <w:r w:rsidR="009F4AAF" w:rsidRPr="00476B90">
              <w:rPr>
                <w:rFonts w:cstheme="minorHAnsi"/>
                <w:sz w:val="24"/>
                <w:szCs w:val="24"/>
              </w:rPr>
              <w:t xml:space="preserve">. </w:t>
            </w:r>
            <w:r w:rsidR="009F4AAF" w:rsidRPr="00476B90">
              <w:rPr>
                <w:rFonts w:cstheme="minorHAnsi"/>
                <w:i/>
                <w:sz w:val="24"/>
                <w:szCs w:val="24"/>
              </w:rPr>
              <w:t>Journal of the Medical Library Association,</w:t>
            </w:r>
            <w:r w:rsidR="009F4AAF" w:rsidRPr="00476B90">
              <w:rPr>
                <w:rFonts w:cstheme="minorHAnsi"/>
                <w:sz w:val="24"/>
                <w:szCs w:val="24"/>
              </w:rPr>
              <w:t xml:space="preserve"> 90</w:t>
            </w:r>
            <w:r w:rsidR="00354F29">
              <w:rPr>
                <w:rFonts w:cstheme="minorHAnsi"/>
                <w:sz w:val="24"/>
                <w:szCs w:val="24"/>
              </w:rPr>
              <w:t xml:space="preserve">, </w:t>
            </w:r>
            <w:r w:rsidR="009F4AAF" w:rsidRPr="00476B90">
              <w:rPr>
                <w:rFonts w:cstheme="minorHAnsi"/>
                <w:sz w:val="24"/>
                <w:szCs w:val="24"/>
              </w:rPr>
              <w:t>2</w:t>
            </w:r>
            <w:r w:rsidR="00354F29">
              <w:rPr>
                <w:rFonts w:cstheme="minorHAnsi"/>
                <w:sz w:val="24"/>
                <w:szCs w:val="24"/>
              </w:rPr>
              <w:t xml:space="preserve">, </w:t>
            </w:r>
            <w:r w:rsidR="009F4AAF" w:rsidRPr="00476B90">
              <w:rPr>
                <w:rFonts w:cstheme="minorHAnsi"/>
                <w:sz w:val="24"/>
                <w:szCs w:val="24"/>
              </w:rPr>
              <w:t>218-222.</w:t>
            </w:r>
          </w:p>
          <w:p w:rsidR="009F4AAF" w:rsidRPr="00476B90" w:rsidRDefault="009F4AAF" w:rsidP="0099462C">
            <w:pPr>
              <w:rPr>
                <w:rFonts w:cstheme="minorHAnsi"/>
                <w:sz w:val="24"/>
                <w:szCs w:val="24"/>
              </w:rPr>
            </w:pPr>
          </w:p>
          <w:p w:rsidR="009F4AAF" w:rsidRPr="00476B90" w:rsidRDefault="009F4AAF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Carmen, K.L., et al. (2010). Evidence that </w:t>
            </w:r>
            <w:r w:rsidR="00354F29">
              <w:rPr>
                <w:rFonts w:cstheme="minorHAnsi"/>
                <w:sz w:val="24"/>
                <w:szCs w:val="24"/>
              </w:rPr>
              <w:t>c</w:t>
            </w:r>
            <w:r w:rsidRPr="00476B90">
              <w:rPr>
                <w:rFonts w:cstheme="minorHAnsi"/>
                <w:sz w:val="24"/>
                <w:szCs w:val="24"/>
              </w:rPr>
              <w:t xml:space="preserve">onsumers are </w:t>
            </w:r>
            <w:r w:rsidR="00354F29">
              <w:rPr>
                <w:rFonts w:cstheme="minorHAnsi"/>
                <w:sz w:val="24"/>
                <w:szCs w:val="24"/>
              </w:rPr>
              <w:t>s</w:t>
            </w:r>
            <w:r w:rsidRPr="00476B90">
              <w:rPr>
                <w:rFonts w:cstheme="minorHAnsi"/>
                <w:sz w:val="24"/>
                <w:szCs w:val="24"/>
              </w:rPr>
              <w:t xml:space="preserve">keptical about </w:t>
            </w:r>
            <w:r w:rsidR="00354F29">
              <w:rPr>
                <w:rFonts w:cstheme="minorHAnsi"/>
                <w:sz w:val="24"/>
                <w:szCs w:val="24"/>
              </w:rPr>
              <w:t>e</w:t>
            </w:r>
            <w:r w:rsidRPr="00476B90">
              <w:rPr>
                <w:rFonts w:cstheme="minorHAnsi"/>
                <w:sz w:val="24"/>
                <w:szCs w:val="24"/>
              </w:rPr>
              <w:t xml:space="preserve">vidence-based </w:t>
            </w:r>
            <w:r w:rsidR="00354F29">
              <w:rPr>
                <w:rFonts w:cstheme="minorHAnsi"/>
                <w:sz w:val="24"/>
                <w:szCs w:val="24"/>
              </w:rPr>
              <w:t>h</w:t>
            </w:r>
            <w:r w:rsidRPr="00476B90">
              <w:rPr>
                <w:rFonts w:cstheme="minorHAnsi"/>
                <w:sz w:val="24"/>
                <w:szCs w:val="24"/>
              </w:rPr>
              <w:t xml:space="preserve">ealth </w:t>
            </w:r>
            <w:r w:rsidR="00354F29">
              <w:rPr>
                <w:rFonts w:cstheme="minorHAnsi"/>
                <w:sz w:val="24"/>
                <w:szCs w:val="24"/>
              </w:rPr>
              <w:t>c</w:t>
            </w:r>
            <w:r w:rsidRPr="00476B90">
              <w:rPr>
                <w:rFonts w:cstheme="minorHAnsi"/>
                <w:sz w:val="24"/>
                <w:szCs w:val="24"/>
              </w:rPr>
              <w:t xml:space="preserve">are. </w:t>
            </w:r>
            <w:r w:rsidRPr="00476B90">
              <w:rPr>
                <w:rFonts w:cstheme="minorHAnsi"/>
                <w:i/>
                <w:sz w:val="24"/>
                <w:szCs w:val="24"/>
              </w:rPr>
              <w:t>Health Affairs</w:t>
            </w:r>
            <w:r w:rsidRPr="00476B90">
              <w:rPr>
                <w:rFonts w:cstheme="minorHAnsi"/>
                <w:sz w:val="24"/>
                <w:szCs w:val="24"/>
              </w:rPr>
              <w:t>, 29</w:t>
            </w:r>
            <w:r w:rsidR="00354F29">
              <w:rPr>
                <w:rFonts w:cstheme="minorHAnsi"/>
                <w:sz w:val="24"/>
                <w:szCs w:val="24"/>
              </w:rPr>
              <w:t xml:space="preserve">, </w:t>
            </w:r>
            <w:r w:rsidRPr="00476B90">
              <w:rPr>
                <w:rFonts w:cstheme="minorHAnsi"/>
                <w:sz w:val="24"/>
                <w:szCs w:val="24"/>
              </w:rPr>
              <w:t>7</w:t>
            </w:r>
            <w:r w:rsidR="00354F29">
              <w:rPr>
                <w:rFonts w:cstheme="minorHAnsi"/>
                <w:sz w:val="24"/>
                <w:szCs w:val="24"/>
              </w:rPr>
              <w:t xml:space="preserve">, </w:t>
            </w:r>
            <w:r w:rsidRPr="00476B90">
              <w:rPr>
                <w:rFonts w:cstheme="minorHAnsi"/>
                <w:sz w:val="24"/>
                <w:szCs w:val="24"/>
              </w:rPr>
              <w:t>1400-1406.</w:t>
            </w:r>
          </w:p>
          <w:p w:rsidR="009F4AAF" w:rsidRPr="00476B90" w:rsidRDefault="009F4AAF" w:rsidP="009946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 xml:space="preserve">What is EBM? - </w:t>
            </w:r>
            <w:hyperlink r:id="rId31" w:history="1">
              <w:r w:rsidRPr="00476B90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http://www.cebm.net/?o=1014</w:t>
              </w:r>
            </w:hyperlink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Question</w:t>
            </w:r>
            <w:r w:rsidRPr="00476B90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476B90">
              <w:rPr>
                <w:rFonts w:cstheme="minorHAnsi"/>
                <w:sz w:val="24"/>
                <w:szCs w:val="24"/>
              </w:rPr>
              <w:t>If EBM</w:t>
            </w:r>
            <w:r w:rsidR="009F4AAF" w:rsidRPr="00476B90">
              <w:rPr>
                <w:rFonts w:cstheme="minorHAnsi"/>
                <w:sz w:val="24"/>
                <w:szCs w:val="24"/>
              </w:rPr>
              <w:t xml:space="preserve"> for consumers</w:t>
            </w:r>
            <w:r w:rsidRPr="00476B90">
              <w:rPr>
                <w:rFonts w:cstheme="minorHAnsi"/>
                <w:sz w:val="24"/>
                <w:szCs w:val="24"/>
              </w:rPr>
              <w:t xml:space="preserve"> is here to stay, how might it be enhanced </w:t>
            </w:r>
            <w:r w:rsidR="009F4AAF" w:rsidRPr="00476B90">
              <w:rPr>
                <w:rFonts w:cstheme="minorHAnsi"/>
                <w:sz w:val="24"/>
                <w:szCs w:val="24"/>
              </w:rPr>
              <w:t>or improved to benefit them</w:t>
            </w:r>
            <w:r w:rsidRPr="00476B90">
              <w:rPr>
                <w:rFonts w:cstheme="minorHAnsi"/>
                <w:sz w:val="24"/>
                <w:szCs w:val="24"/>
              </w:rPr>
              <w:t>?</w:t>
            </w: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FB71D5" w:rsidP="00FB71D5">
            <w:r>
              <w:t>9/30</w:t>
            </w:r>
          </w:p>
        </w:tc>
        <w:tc>
          <w:tcPr>
            <w:tcW w:w="7492" w:type="dxa"/>
          </w:tcPr>
          <w:p w:rsidR="0099462C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 xml:space="preserve">Support groups </w:t>
            </w:r>
            <w:r w:rsidR="0099462C">
              <w:rPr>
                <w:rFonts w:cstheme="minorHAnsi"/>
                <w:b/>
                <w:sz w:val="24"/>
                <w:szCs w:val="24"/>
              </w:rPr>
              <w:t>as Sources of Health Information</w:t>
            </w:r>
          </w:p>
          <w:p w:rsidR="0099462C" w:rsidRDefault="0099462C" w:rsidP="009946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0B87" w:rsidRPr="00476B90" w:rsidRDefault="0099462C" w:rsidP="009946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Guest: Annie Chen</w:t>
            </w:r>
            <w:r w:rsidR="00001B29">
              <w:rPr>
                <w:rFonts w:cstheme="minorHAnsi"/>
                <w:b/>
                <w:sz w:val="24"/>
                <w:szCs w:val="24"/>
              </w:rPr>
              <w:t>, SILS doctoral candidate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F5C59" w:rsidRPr="00476B90" w:rsidRDefault="007F5C59" w:rsidP="009946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9A0C20" w:rsidRDefault="009A0C20" w:rsidP="009946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412A1">
              <w:rPr>
                <w:rFonts w:cstheme="minorHAnsi"/>
                <w:b/>
                <w:i/>
                <w:sz w:val="24"/>
                <w:szCs w:val="24"/>
              </w:rPr>
              <w:t>Support Groups: Make connections, get help:</w:t>
            </w:r>
            <w:r w:rsidRPr="004412A1">
              <w:rPr>
                <w:i/>
              </w:rPr>
              <w:t xml:space="preserve"> </w:t>
            </w:r>
            <w:hyperlink r:id="rId32" w:history="1">
              <w:r w:rsidRPr="00FF2E32">
                <w:rPr>
                  <w:rStyle w:val="Hyperlink"/>
                  <w:rFonts w:cstheme="minorHAnsi"/>
                  <w:b/>
                  <w:sz w:val="24"/>
                  <w:szCs w:val="24"/>
                </w:rPr>
                <w:t>http://www.mayoclinic.org/healthy-living/stress-management/in-depth/support-groups/art-20044655?pg=1</w:t>
              </w:r>
            </w:hyperlink>
          </w:p>
          <w:p w:rsidR="009A0C20" w:rsidRDefault="009A0C20" w:rsidP="009946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Readings/Website review/Discussion</w:t>
            </w:r>
          </w:p>
          <w:p w:rsidR="00000B87" w:rsidRPr="00476B90" w:rsidRDefault="00000B87" w:rsidP="0099462C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sz w:val="24"/>
                <w:szCs w:val="24"/>
              </w:rPr>
              <w:t xml:space="preserve">Chen, A.T. Exploring online support spaces: Using cluster analysis to examine breast cancer, diabetes and fibromyalgia support groups. </w:t>
            </w:r>
            <w:r w:rsidRPr="00476B90">
              <w:rPr>
                <w:iCs/>
                <w:sz w:val="24"/>
                <w:szCs w:val="24"/>
              </w:rPr>
              <w:t xml:space="preserve">Patient Education and Counseling, </w:t>
            </w:r>
            <w:r w:rsidRPr="00476B90">
              <w:rPr>
                <w:i/>
                <w:iCs/>
                <w:sz w:val="24"/>
                <w:szCs w:val="24"/>
              </w:rPr>
              <w:t>87.</w:t>
            </w:r>
            <w:r w:rsidRPr="00476B90">
              <w:rPr>
                <w:sz w:val="24"/>
                <w:szCs w:val="24"/>
              </w:rPr>
              <w:t xml:space="preserve">2: 250-257, (2012).  </w:t>
            </w:r>
          </w:p>
          <w:p w:rsidR="00000B87" w:rsidRPr="00476B90" w:rsidRDefault="009D32E5" w:rsidP="009D32E5">
            <w:pPr>
              <w:autoSpaceDE w:val="0"/>
              <w:autoSpaceDN w:val="0"/>
              <w:adjustRightInd w:val="0"/>
              <w:rPr>
                <w:rFonts w:cs="Melior"/>
                <w:sz w:val="24"/>
                <w:szCs w:val="24"/>
              </w:rPr>
            </w:pPr>
            <w:r w:rsidRPr="00476B90">
              <w:rPr>
                <w:rFonts w:cs="Melior"/>
                <w:sz w:val="24"/>
                <w:szCs w:val="24"/>
              </w:rPr>
              <w:t xml:space="preserve">Osei, D.K., Lee, J.W., Modest, N.N., &amp; Pothier, P.K.T. (2013). Effects of an online support group for prostate cancer survivors: A randomized trial. </w:t>
            </w:r>
            <w:r w:rsidRPr="00476B90">
              <w:rPr>
                <w:rFonts w:cs="Melior-Italic"/>
                <w:i/>
                <w:iCs/>
                <w:sz w:val="24"/>
                <w:szCs w:val="24"/>
              </w:rPr>
              <w:t>Urologic Nursing, 33</w:t>
            </w:r>
            <w:r w:rsidRPr="00476B90">
              <w:rPr>
                <w:rFonts w:cs="Melior"/>
                <w:sz w:val="24"/>
                <w:szCs w:val="24"/>
              </w:rPr>
              <w:t>(3): 123-133</w:t>
            </w:r>
            <w:r w:rsidR="0037191D" w:rsidRPr="00476B90">
              <w:rPr>
                <w:rFonts w:cs="Melior"/>
                <w:sz w:val="24"/>
                <w:szCs w:val="24"/>
              </w:rPr>
              <w:t>.</w:t>
            </w:r>
          </w:p>
          <w:p w:rsidR="004412A1" w:rsidRDefault="004412A1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Patients Like me:</w:t>
            </w:r>
            <w:r w:rsidRPr="00476B90">
              <w:rPr>
                <w:sz w:val="24"/>
                <w:szCs w:val="24"/>
              </w:rPr>
              <w:t xml:space="preserve"> </w:t>
            </w:r>
            <w:hyperlink r:id="rId33" w:history="1">
              <w:r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http://www.patientslikeme.com/</w:t>
              </w:r>
            </w:hyperlink>
          </w:p>
          <w:p w:rsidR="00000B87" w:rsidRPr="00476B90" w:rsidRDefault="00000B87" w:rsidP="0099462C">
            <w:pPr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Daily Strength: </w:t>
            </w:r>
            <w:hyperlink r:id="rId34" w:history="1">
              <w:r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http://www.dailystrength.org/</w:t>
              </w:r>
            </w:hyperlink>
          </w:p>
          <w:p w:rsidR="00000B87" w:rsidRPr="00476B90" w:rsidRDefault="00000B87" w:rsidP="0099462C">
            <w:pPr>
              <w:rPr>
                <w:sz w:val="24"/>
                <w:szCs w:val="24"/>
              </w:rPr>
            </w:pPr>
            <w:r w:rsidRPr="00476B90">
              <w:rPr>
                <w:rStyle w:val="apple-style-span"/>
                <w:sz w:val="24"/>
                <w:szCs w:val="24"/>
              </w:rPr>
              <w:t>MedHelp (</w:t>
            </w:r>
            <w:hyperlink r:id="rId35" w:tgtFrame="_blank" w:history="1">
              <w:r w:rsidRPr="00476B90">
                <w:rPr>
                  <w:rStyle w:val="Hyperlink"/>
                  <w:color w:val="auto"/>
                  <w:sz w:val="24"/>
                  <w:szCs w:val="24"/>
                </w:rPr>
                <w:t>http://www.medhelp.org</w:t>
              </w:r>
            </w:hyperlink>
            <w:r w:rsidRPr="00476B90">
              <w:rPr>
                <w:rStyle w:val="apple-style-span"/>
                <w:sz w:val="24"/>
                <w:szCs w:val="24"/>
              </w:rPr>
              <w:t>)</w:t>
            </w:r>
          </w:p>
          <w:p w:rsidR="00000B87" w:rsidRPr="00BF3A4E" w:rsidRDefault="00000B87" w:rsidP="009946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rPr>
          <w:trHeight w:val="3293"/>
        </w:trPr>
        <w:tc>
          <w:tcPr>
            <w:tcW w:w="828" w:type="dxa"/>
          </w:tcPr>
          <w:p w:rsidR="00000B87" w:rsidRDefault="00000B87" w:rsidP="0025162E">
            <w:r>
              <w:t>10/</w:t>
            </w:r>
            <w:r w:rsidR="0025162E">
              <w:t>2</w:t>
            </w:r>
          </w:p>
        </w:tc>
        <w:tc>
          <w:tcPr>
            <w:tcW w:w="7492" w:type="dxa"/>
          </w:tcPr>
          <w:p w:rsidR="00000B87" w:rsidRPr="00476B90" w:rsidRDefault="00000B87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76B90">
              <w:rPr>
                <w:rFonts w:eastAsia="Calibri" w:cstheme="minorHAnsi"/>
                <w:b/>
                <w:sz w:val="24"/>
                <w:szCs w:val="24"/>
              </w:rPr>
              <w:t>Student selected website</w:t>
            </w:r>
            <w:r w:rsidR="007212F1">
              <w:rPr>
                <w:rFonts w:eastAsia="Calibri" w:cstheme="minorHAnsi"/>
                <w:b/>
                <w:sz w:val="24"/>
                <w:szCs w:val="24"/>
              </w:rPr>
              <w:t>s</w:t>
            </w:r>
          </w:p>
          <w:p w:rsidR="00000B87" w:rsidRPr="00476B90" w:rsidRDefault="00000B87" w:rsidP="0099462C">
            <w:pPr>
              <w:rPr>
                <w:rFonts w:eastAsia="Calibri" w:cstheme="minorHAnsi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-Each student will select a website for review, presentation</w:t>
            </w:r>
            <w:r w:rsidR="007212F1">
              <w:rPr>
                <w:rFonts w:eastAsia="Calibri" w:cstheme="minorHAnsi"/>
                <w:sz w:val="24"/>
                <w:szCs w:val="24"/>
              </w:rPr>
              <w:t>,</w:t>
            </w:r>
            <w:r w:rsidRPr="00476B90">
              <w:rPr>
                <w:rFonts w:eastAsia="Calibri" w:cstheme="minorHAnsi"/>
                <w:sz w:val="24"/>
                <w:szCs w:val="24"/>
              </w:rPr>
              <w:t xml:space="preserve"> and class discussion.</w:t>
            </w:r>
          </w:p>
          <w:p w:rsidR="00000B87" w:rsidRPr="00476B90" w:rsidRDefault="00000B87" w:rsidP="0099462C">
            <w:pPr>
              <w:rPr>
                <w:rFonts w:eastAsia="Calibri" w:cstheme="minorHAnsi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</w:t>
            </w:r>
            <w:r w:rsidR="007212F1">
              <w:rPr>
                <w:rFonts w:eastAsia="Calibri" w:cstheme="minorHAnsi"/>
                <w:sz w:val="24"/>
                <w:szCs w:val="24"/>
              </w:rPr>
              <w:t>t</w:t>
            </w:r>
            <w:r w:rsidRPr="00476B90">
              <w:rPr>
                <w:rFonts w:eastAsia="Calibri" w:cstheme="minorHAnsi"/>
                <w:sz w:val="24"/>
                <w:szCs w:val="24"/>
              </w:rPr>
              <w:t>he website is of your choosing and is to be relevant to CHI.</w:t>
            </w:r>
          </w:p>
          <w:p w:rsidR="00000B87" w:rsidRPr="00476B90" w:rsidRDefault="00000B87" w:rsidP="0099462C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</w:t>
            </w:r>
            <w:r w:rsidR="007212F1">
              <w:rPr>
                <w:rFonts w:eastAsia="Calibri" w:cstheme="minorHAnsi"/>
                <w:sz w:val="24"/>
                <w:szCs w:val="24"/>
              </w:rPr>
              <w:t>e</w:t>
            </w:r>
            <w:r w:rsidRPr="00476B90">
              <w:rPr>
                <w:rFonts w:eastAsia="Calibri" w:cstheme="minorHAnsi"/>
                <w:sz w:val="24"/>
                <w:szCs w:val="24"/>
              </w:rPr>
              <w:t>ach student will provide the class with a title and URL to the website selected (via email), so that everyone can access all of them later.</w:t>
            </w:r>
          </w:p>
          <w:p w:rsidR="007212F1" w:rsidRDefault="00000B87" w:rsidP="0099462C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</w:t>
            </w:r>
            <w:r w:rsidR="007212F1">
              <w:rPr>
                <w:rFonts w:eastAsia="Calibri" w:cstheme="minorHAnsi"/>
                <w:sz w:val="24"/>
                <w:szCs w:val="24"/>
              </w:rPr>
              <w:t>e</w:t>
            </w:r>
            <w:r w:rsidRPr="00476B90">
              <w:rPr>
                <w:rFonts w:eastAsia="Calibri" w:cstheme="minorHAnsi"/>
                <w:sz w:val="24"/>
                <w:szCs w:val="24"/>
              </w:rPr>
              <w:t xml:space="preserve">ach student will give me a brief abstract of the website. </w:t>
            </w:r>
          </w:p>
          <w:p w:rsidR="009E3D64" w:rsidRPr="00476B90" w:rsidRDefault="007212F1" w:rsidP="0099462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-presentations should be no longer than 10 minutes</w:t>
            </w:r>
            <w:r w:rsidR="00000B87" w:rsidRPr="00476B90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:rsidR="00000B87" w:rsidRPr="00476B90" w:rsidRDefault="00000B87" w:rsidP="007212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33CF" w:rsidP="0099462C">
            <w:r>
              <w:t>Due today</w:t>
            </w:r>
          </w:p>
        </w:tc>
      </w:tr>
      <w:tr w:rsidR="00000B87" w:rsidTr="0025162E">
        <w:tc>
          <w:tcPr>
            <w:tcW w:w="828" w:type="dxa"/>
          </w:tcPr>
          <w:p w:rsidR="00000B87" w:rsidRDefault="00000B87" w:rsidP="0025162E">
            <w:r>
              <w:t>10/</w:t>
            </w:r>
            <w:r w:rsidR="0025162E">
              <w:t>7</w:t>
            </w:r>
          </w:p>
        </w:tc>
        <w:tc>
          <w:tcPr>
            <w:tcW w:w="7492" w:type="dxa"/>
          </w:tcPr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eastAsia="Times New Roman" w:cs="Arial"/>
                <w:b/>
                <w:color w:val="000000"/>
                <w:sz w:val="24"/>
                <w:szCs w:val="24"/>
              </w:rPr>
              <w:t>CHI user groups: Children and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476B90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Adolescents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76B90">
              <w:rPr>
                <w:rFonts w:cstheme="minorHAnsi"/>
                <w:b/>
                <w:sz w:val="24"/>
                <w:szCs w:val="24"/>
              </w:rPr>
              <w:t>Readings/Website review/Discussion</w:t>
            </w:r>
          </w:p>
          <w:p w:rsidR="00000B87" w:rsidRPr="00476B90" w:rsidRDefault="00000B87" w:rsidP="0099462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Kell, B. </w:t>
            </w:r>
            <w:hyperlink r:id="rId36" w:tooltip="Young people's experiences of online health information." w:history="1">
              <w:r w:rsidRPr="00476B90">
                <w:rPr>
                  <w:rFonts w:cstheme="minorHAnsi"/>
                  <w:sz w:val="24"/>
                  <w:szCs w:val="24"/>
                </w:rPr>
                <w:t>Young people's experiences of online health information.</w:t>
              </w:r>
            </w:hyperlink>
            <w:r w:rsidRPr="00476B90">
              <w:rPr>
                <w:rFonts w:cstheme="minorHAnsi"/>
                <w:sz w:val="24"/>
                <w:szCs w:val="24"/>
              </w:rPr>
              <w:t xml:space="preserve"> British Journal of School Nursing, 6.10:489-98, Dec. 2011.</w:t>
            </w:r>
          </w:p>
          <w:p w:rsidR="00AF1603" w:rsidRPr="00476B90" w:rsidRDefault="00AF1603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eastAsia="Times New Roman" w:cs="Arial"/>
                <w:sz w:val="24"/>
                <w:szCs w:val="24"/>
              </w:rPr>
            </w:pP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t xml:space="preserve">Please review these Websites: 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Note: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t xml:space="preserve"> In addition to the usual evaluation criteria, specifically note presentation and design features related to any multimedia or animation, color, pop-up boxes (tooltips), etc. </w:t>
            </w:r>
            <w:r w:rsidR="00D61623" w:rsidRPr="00476B90">
              <w:rPr>
                <w:rFonts w:eastAsia="Times New Roman" w:cs="Arial"/>
                <w:color w:val="000000"/>
                <w:sz w:val="24"/>
                <w:szCs w:val="24"/>
              </w:rPr>
              <w:t>Be prepared to discuss your thoughts on these websites.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sz w:val="24"/>
                <w:szCs w:val="24"/>
              </w:rPr>
              <w:t xml:space="preserve">Centers for Disease Control. Tobacco Information and Prevention Source </w:t>
            </w:r>
            <w:r w:rsidR="00617687" w:rsidRPr="00476B90">
              <w:rPr>
                <w:rFonts w:eastAsia="Times New Roman" w:cs="Arial"/>
                <w:sz w:val="24"/>
                <w:szCs w:val="24"/>
              </w:rPr>
              <w:t>–</w:t>
            </w:r>
            <w:r w:rsidRPr="00476B90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617687" w:rsidRPr="00476B90">
              <w:rPr>
                <w:rFonts w:eastAsia="Times New Roman" w:cs="Arial"/>
                <w:sz w:val="24"/>
                <w:szCs w:val="24"/>
              </w:rPr>
              <w:t>“Youth Tobacco Prevention”</w:t>
            </w:r>
            <w:r w:rsidRPr="00476B90">
              <w:rPr>
                <w:rFonts w:eastAsia="Times New Roman" w:cs="Arial"/>
                <w:sz w:val="24"/>
                <w:szCs w:val="24"/>
              </w:rPr>
              <w:t xml:space="preserve">. </w:t>
            </w:r>
            <w:hyperlink r:id="rId37" w:history="1">
              <w:r w:rsidRPr="00476B90">
                <w:rPr>
                  <w:rFonts w:eastAsia="Times New Roman" w:cs="Arial"/>
                  <w:sz w:val="24"/>
                  <w:szCs w:val="24"/>
                  <w:u w:val="single"/>
                </w:rPr>
                <w:t>http://www.cdc.gov/tobacco/tips4youth.htm</w:t>
              </w:r>
            </w:hyperlink>
            <w:r w:rsidRPr="00476B90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476B90">
              <w:rPr>
                <w:rFonts w:eastAsia="Times New Roman" w:cs="Arial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sz w:val="24"/>
                <w:szCs w:val="24"/>
              </w:rPr>
              <w:br/>
              <w:t xml:space="preserve">Columbia University. Health Education Program. Go Ask Alice. </w:t>
            </w:r>
            <w:hyperlink r:id="rId38" w:history="1">
              <w:r w:rsidRPr="00476B90">
                <w:rPr>
                  <w:rFonts w:eastAsia="Times New Roman" w:cs="Arial"/>
                  <w:sz w:val="24"/>
                  <w:szCs w:val="24"/>
                  <w:u w:val="single"/>
                </w:rPr>
                <w:t xml:space="preserve">http://www.alice.columbia.edu/ </w:t>
              </w:r>
              <w:r w:rsidRPr="00476B90">
                <w:rPr>
                  <w:rFonts w:eastAsia="Times New Roman" w:cs="Arial"/>
                  <w:sz w:val="24"/>
                  <w:szCs w:val="24"/>
                  <w:u w:val="single"/>
                </w:rPr>
                <w:br/>
              </w:r>
            </w:hyperlink>
            <w:r w:rsidRPr="00476B90">
              <w:rPr>
                <w:rFonts w:eastAsia="Times New Roman" w:cs="Arial"/>
                <w:sz w:val="24"/>
                <w:szCs w:val="24"/>
              </w:rPr>
              <w:br/>
              <w:t xml:space="preserve">Food &amp; Drug Administration: </w:t>
            </w:r>
            <w:r w:rsidR="00617687" w:rsidRPr="00476B90">
              <w:rPr>
                <w:rFonts w:eastAsia="Times New Roman" w:cs="Arial"/>
                <w:sz w:val="24"/>
                <w:szCs w:val="24"/>
              </w:rPr>
              <w:t>Kids and Teens</w:t>
            </w:r>
            <w:r w:rsidRPr="00476B90">
              <w:rPr>
                <w:rFonts w:eastAsia="Times New Roman" w:cs="Arial"/>
                <w:sz w:val="24"/>
                <w:szCs w:val="24"/>
              </w:rPr>
              <w:t xml:space="preserve">. </w:t>
            </w:r>
            <w:hyperlink r:id="rId39" w:history="1">
              <w:r w:rsidRPr="00476B90">
                <w:rPr>
                  <w:rFonts w:eastAsia="Times New Roman" w:cs="Arial"/>
                  <w:sz w:val="24"/>
                  <w:szCs w:val="24"/>
                  <w:u w:val="single"/>
                </w:rPr>
                <w:t>http://www.fda.gov/oc/opacom/kids/html/7teens.htm</w:t>
              </w:r>
            </w:hyperlink>
            <w:r w:rsidRPr="00476B90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476B90">
              <w:rPr>
                <w:rFonts w:eastAsia="Times New Roman" w:cs="Arial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sz w:val="24"/>
                <w:szCs w:val="24"/>
              </w:rPr>
              <w:br/>
              <w:t xml:space="preserve">Teens Health: </w:t>
            </w:r>
            <w:hyperlink r:id="rId40" w:history="1">
              <w:r w:rsidRPr="00476B90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</w:rPr>
                <w:t>http://teenshealth.org/teen/</w:t>
              </w:r>
            </w:hyperlink>
          </w:p>
          <w:p w:rsidR="00000B87" w:rsidRPr="00476B90" w:rsidRDefault="00000B87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25162E">
            <w:r>
              <w:t>10/</w:t>
            </w:r>
            <w:r w:rsidR="0025162E">
              <w:t>9</w:t>
            </w:r>
          </w:p>
        </w:tc>
        <w:tc>
          <w:tcPr>
            <w:tcW w:w="7492" w:type="dxa"/>
          </w:tcPr>
          <w:p w:rsidR="00525718" w:rsidRPr="00525718" w:rsidRDefault="00525718" w:rsidP="0052571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25718">
              <w:rPr>
                <w:rFonts w:eastAsia="Calibri" w:cstheme="minorHAnsi"/>
                <w:b/>
                <w:sz w:val="24"/>
                <w:szCs w:val="24"/>
              </w:rPr>
              <w:t>The Cochrane Library and Systematic Reviews</w:t>
            </w:r>
          </w:p>
          <w:p w:rsidR="00000B87" w:rsidRPr="00476B90" w:rsidRDefault="00000B87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76B90">
              <w:rPr>
                <w:rFonts w:eastAsia="Calibri" w:cstheme="minorHAnsi"/>
                <w:b/>
                <w:sz w:val="24"/>
                <w:szCs w:val="24"/>
              </w:rPr>
              <w:t>Review th</w:t>
            </w:r>
            <w:r w:rsidR="00525718">
              <w:rPr>
                <w:rFonts w:eastAsia="Calibri" w:cstheme="minorHAnsi"/>
                <w:b/>
                <w:sz w:val="24"/>
                <w:szCs w:val="24"/>
              </w:rPr>
              <w:t>ese</w:t>
            </w:r>
            <w:r w:rsidRPr="00476B90">
              <w:rPr>
                <w:rFonts w:eastAsia="Calibri" w:cstheme="minorHAnsi"/>
                <w:b/>
                <w:sz w:val="24"/>
                <w:szCs w:val="24"/>
              </w:rPr>
              <w:t xml:space="preserve"> site</w:t>
            </w:r>
            <w:r w:rsidR="00525718">
              <w:rPr>
                <w:rFonts w:eastAsia="Calibri" w:cstheme="minorHAnsi"/>
                <w:b/>
                <w:sz w:val="24"/>
                <w:szCs w:val="24"/>
              </w:rPr>
              <w:t>s</w:t>
            </w:r>
            <w:r w:rsidRPr="00476B90">
              <w:rPr>
                <w:rFonts w:eastAsia="Calibri" w:cstheme="minorHAnsi"/>
                <w:b/>
                <w:sz w:val="24"/>
                <w:szCs w:val="24"/>
              </w:rPr>
              <w:t xml:space="preserve"> for discussion</w:t>
            </w:r>
          </w:p>
          <w:p w:rsidR="00525718" w:rsidRDefault="00525718" w:rsidP="0099462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The Cochrane Collaboration:</w:t>
            </w:r>
            <w:r>
              <w:t xml:space="preserve"> </w:t>
            </w:r>
            <w:hyperlink r:id="rId41" w:history="1">
              <w:r w:rsidRPr="00A74058">
                <w:rPr>
                  <w:rStyle w:val="Hyperlink"/>
                  <w:rFonts w:eastAsia="Calibri" w:cstheme="minorHAnsi"/>
                  <w:sz w:val="24"/>
                  <w:szCs w:val="24"/>
                </w:rPr>
                <w:t>http://www.cochrane.org/</w:t>
              </w:r>
            </w:hyperlink>
          </w:p>
          <w:p w:rsidR="00525718" w:rsidRPr="00476B90" w:rsidRDefault="00525718" w:rsidP="0099462C">
            <w:pPr>
              <w:rPr>
                <w:rFonts w:eastAsia="Calibri" w:cstheme="minorHAnsi"/>
                <w:sz w:val="24"/>
                <w:szCs w:val="24"/>
              </w:rPr>
            </w:pPr>
          </w:p>
          <w:p w:rsidR="00000B87" w:rsidRPr="00476B90" w:rsidRDefault="00E850F6" w:rsidP="0099462C">
            <w:pPr>
              <w:rPr>
                <w:rFonts w:eastAsia="Calibri" w:cstheme="minorHAnsi"/>
                <w:sz w:val="24"/>
                <w:szCs w:val="24"/>
              </w:rPr>
            </w:pPr>
            <w:hyperlink r:id="rId42" w:history="1">
              <w:r w:rsidR="00000B87" w:rsidRPr="00476B90">
                <w:rPr>
                  <w:rStyle w:val="Hyperlink"/>
                  <w:rFonts w:eastAsia="Calibri" w:cstheme="minorHAnsi"/>
                  <w:color w:val="auto"/>
                  <w:sz w:val="24"/>
                  <w:szCs w:val="24"/>
                </w:rPr>
                <w:t>http://www.thecochranelibrary.com/view/0/index.html</w:t>
              </w:r>
            </w:hyperlink>
          </w:p>
          <w:p w:rsidR="00000B87" w:rsidRDefault="00373438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Click on link below and review: </w:t>
            </w:r>
            <w:hyperlink r:id="rId43" w:history="1">
              <w:r w:rsidRPr="00373438">
                <w:rPr>
                  <w:color w:val="0000FF"/>
                  <w:u w:val="single"/>
                  <w:lang w:val="en-GB"/>
                </w:rPr>
                <w:t>Consumer &amp; communication strategies</w:t>
              </w:r>
            </w:hyperlink>
          </w:p>
          <w:p w:rsidR="00373438" w:rsidRPr="00476B90" w:rsidRDefault="00373438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7C2D86" w:rsidRPr="00476B90" w:rsidRDefault="007C2D86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76B90">
              <w:rPr>
                <w:rFonts w:eastAsia="Calibri" w:cstheme="minorHAnsi"/>
                <w:b/>
                <w:sz w:val="24"/>
                <w:szCs w:val="24"/>
              </w:rPr>
              <w:t xml:space="preserve">Systematic Review evaluations  = Cochrane </w:t>
            </w:r>
          </w:p>
          <w:p w:rsidR="007C2D86" w:rsidRPr="00476B90" w:rsidRDefault="00E850F6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  <w:hyperlink r:id="rId44" w:history="1">
              <w:r w:rsidR="007C2D86" w:rsidRPr="00476B90">
                <w:rPr>
                  <w:rStyle w:val="Hyperlink"/>
                  <w:rFonts w:eastAsia="Calibri" w:cstheme="minorHAnsi"/>
                  <w:b/>
                  <w:sz w:val="24"/>
                  <w:szCs w:val="24"/>
                </w:rPr>
                <w:t>http://www.testingtreatments.org/wp-content/uploads/2013/03/cochrane_logo_explained.m4v</w:t>
              </w:r>
            </w:hyperlink>
          </w:p>
          <w:p w:rsidR="007C2D86" w:rsidRPr="00476B90" w:rsidRDefault="007C2D86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76B90">
              <w:rPr>
                <w:rFonts w:eastAsia="Calibri" w:cstheme="minorHAnsi"/>
                <w:b/>
                <w:sz w:val="24"/>
                <w:szCs w:val="24"/>
              </w:rPr>
              <w:t>Please bring your laptops to class today</w:t>
            </w:r>
          </w:p>
          <w:p w:rsidR="00000B87" w:rsidRPr="00476B90" w:rsidRDefault="00000B87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25162E">
            <w:r>
              <w:t>10/</w:t>
            </w:r>
            <w:r w:rsidR="0025162E">
              <w:t>14</w:t>
            </w:r>
          </w:p>
        </w:tc>
        <w:tc>
          <w:tcPr>
            <w:tcW w:w="7492" w:type="dxa"/>
          </w:tcPr>
          <w:p w:rsidR="000B014C" w:rsidRPr="00E939FB" w:rsidRDefault="000B014C" w:rsidP="000B014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939FB">
              <w:rPr>
                <w:rFonts w:cstheme="minorHAnsi"/>
                <w:b/>
                <w:color w:val="FF0000"/>
                <w:sz w:val="24"/>
                <w:szCs w:val="24"/>
              </w:rPr>
              <w:t>Affordable Care Act (ACA)</w:t>
            </w:r>
            <w:r w:rsidR="00567EE7">
              <w:rPr>
                <w:rFonts w:cstheme="minorHAnsi"/>
                <w:b/>
                <w:color w:val="FF0000"/>
                <w:sz w:val="24"/>
                <w:szCs w:val="24"/>
              </w:rPr>
              <w:t xml:space="preserve"> TENTATIVE READINGS BELOW</w:t>
            </w:r>
          </w:p>
          <w:p w:rsidR="000B014C" w:rsidRDefault="000B014C" w:rsidP="00E939FB">
            <w:pPr>
              <w:rPr>
                <w:color w:val="FF0000"/>
                <w:sz w:val="24"/>
                <w:szCs w:val="24"/>
              </w:rPr>
            </w:pPr>
          </w:p>
          <w:p w:rsidR="00E939FB" w:rsidRPr="00E939FB" w:rsidRDefault="00E939FB" w:rsidP="00E939FB">
            <w:pPr>
              <w:rPr>
                <w:color w:val="FF0000"/>
                <w:sz w:val="24"/>
                <w:szCs w:val="24"/>
              </w:rPr>
            </w:pPr>
            <w:r w:rsidRPr="00E939FB">
              <w:rPr>
                <w:color w:val="FF0000"/>
                <w:sz w:val="24"/>
                <w:szCs w:val="24"/>
              </w:rPr>
              <w:t xml:space="preserve">Patel, K.K., West, M.L., Hernandez, L.M., Wu, V.Y., Wong, W.F., Parker, R.M. 2013a. Helping Consumers Understanding and Use Health Insurance in 2014. Discussion Paper. Institute of Medicine: Washington, D.C. </w:t>
            </w:r>
            <w:hyperlink r:id="rId45" w:history="1">
              <w:r w:rsidRPr="00E939FB">
                <w:rPr>
                  <w:rStyle w:val="Hyperlink"/>
                  <w:color w:val="FF0000"/>
                  <w:sz w:val="24"/>
                  <w:szCs w:val="24"/>
                </w:rPr>
                <w:t>http://iom.edu/Global/Perspectives/2013/HelpingConsumersUnderstandandUseHealthInsurance.aspx</w:t>
              </w:r>
            </w:hyperlink>
            <w:r w:rsidRPr="00E939FB">
              <w:rPr>
                <w:color w:val="FF0000"/>
                <w:sz w:val="24"/>
                <w:szCs w:val="24"/>
              </w:rPr>
              <w:t>.</w:t>
            </w:r>
          </w:p>
          <w:p w:rsidR="00E939FB" w:rsidRPr="00E939FB" w:rsidRDefault="00E939FB" w:rsidP="00E939FB">
            <w:pPr>
              <w:rPr>
                <w:color w:val="FF0000"/>
                <w:sz w:val="24"/>
                <w:szCs w:val="24"/>
              </w:rPr>
            </w:pPr>
          </w:p>
          <w:p w:rsidR="00E939FB" w:rsidRPr="00E939FB" w:rsidRDefault="00E939FB" w:rsidP="00E939FB">
            <w:pPr>
              <w:rPr>
                <w:rFonts w:cs="Arial"/>
                <w:color w:val="FF0000"/>
                <w:sz w:val="24"/>
                <w:szCs w:val="24"/>
                <w:lang w:val="en"/>
              </w:rPr>
            </w:pPr>
            <w:r w:rsidRPr="00E939FB">
              <w:rPr>
                <w:rFonts w:cs="Arial"/>
                <w:color w:val="FF0000"/>
                <w:sz w:val="24"/>
                <w:szCs w:val="24"/>
              </w:rPr>
              <w:t xml:space="preserve">Victor Y. Wu, V.Y, et al.  (2013). </w:t>
            </w:r>
            <w:r w:rsidRPr="00E939FB">
              <w:rPr>
                <w:rFonts w:cs="Arial"/>
                <w:bCs/>
                <w:color w:val="FF0000"/>
                <w:sz w:val="24"/>
                <w:szCs w:val="24"/>
              </w:rPr>
              <w:t xml:space="preserve">Let’s Ask 4: Questions for Consumers and Providers About Health Insurance. Discussion paper. </w:t>
            </w:r>
            <w:r w:rsidRPr="00E939FB">
              <w:rPr>
                <w:rFonts w:cs="Arial"/>
                <w:color w:val="FF0000"/>
                <w:sz w:val="24"/>
                <w:szCs w:val="24"/>
                <w:lang w:val="en"/>
              </w:rPr>
              <w:t xml:space="preserve">Participants in the Collaborative on Health Literacy and Access, Health Care Coverage, and Care of the Institute of Medicine Roundtable on Health Literacy – Accessed August 8, 2013: </w:t>
            </w:r>
          </w:p>
          <w:p w:rsidR="00E939FB" w:rsidRPr="00E939FB" w:rsidRDefault="00E850F6" w:rsidP="00E939FB">
            <w:pPr>
              <w:rPr>
                <w:color w:val="FF0000"/>
                <w:sz w:val="24"/>
                <w:szCs w:val="24"/>
              </w:rPr>
            </w:pPr>
            <w:hyperlink r:id="rId46" w:anchor="sthash.gAZN68Vs.dpuf" w:history="1">
              <w:r w:rsidR="00E939FB" w:rsidRPr="00E939FB">
                <w:rPr>
                  <w:rFonts w:cs="Arial"/>
                  <w:color w:val="FF0000"/>
                  <w:sz w:val="24"/>
                  <w:szCs w:val="24"/>
                  <w:u w:val="single"/>
                  <w:lang w:val="en"/>
                </w:rPr>
                <w:t>http://iom.edu/Global/Perspectives/2013/LetsAsk4.aspx#sthash.gAZN68Vs.dpuf</w:t>
              </w:r>
            </w:hyperlink>
            <w:r w:rsidR="00E939FB" w:rsidRPr="00E939FB">
              <w:rPr>
                <w:rFonts w:cs="Arial"/>
                <w:color w:val="FF0000"/>
                <w:sz w:val="24"/>
                <w:szCs w:val="24"/>
                <w:lang w:val="en"/>
              </w:rPr>
              <w:t xml:space="preserve">   </w:t>
            </w:r>
            <w:r w:rsidR="00E939FB" w:rsidRPr="00E939FB">
              <w:rPr>
                <w:color w:val="FF0000"/>
                <w:sz w:val="24"/>
                <w:szCs w:val="24"/>
              </w:rPr>
              <w:t xml:space="preserve">Also, includes a video and links to other materials. Review if you wish.   </w:t>
            </w:r>
          </w:p>
          <w:p w:rsidR="00E939FB" w:rsidRPr="00E939FB" w:rsidRDefault="00E939FB" w:rsidP="00E939FB">
            <w:pPr>
              <w:rPr>
                <w:color w:val="FF0000"/>
                <w:sz w:val="24"/>
                <w:szCs w:val="24"/>
              </w:rPr>
            </w:pPr>
            <w:r w:rsidRPr="00E939FB">
              <w:rPr>
                <w:color w:val="FF0000"/>
                <w:sz w:val="24"/>
                <w:szCs w:val="24"/>
              </w:rPr>
              <w:t xml:space="preserve"> </w:t>
            </w:r>
          </w:p>
          <w:p w:rsidR="00E939FB" w:rsidRPr="00E939FB" w:rsidRDefault="00E939FB" w:rsidP="00E939FB">
            <w:pPr>
              <w:rPr>
                <w:b/>
                <w:color w:val="FF0000"/>
                <w:sz w:val="24"/>
                <w:szCs w:val="24"/>
              </w:rPr>
            </w:pPr>
            <w:r w:rsidRPr="00E939FB">
              <w:rPr>
                <w:b/>
                <w:color w:val="FF0000"/>
                <w:sz w:val="24"/>
                <w:szCs w:val="24"/>
              </w:rPr>
              <w:t>Questions:</w:t>
            </w:r>
          </w:p>
          <w:p w:rsidR="00E939FB" w:rsidRPr="00E939FB" w:rsidRDefault="00E939FB" w:rsidP="00E939FB">
            <w:pPr>
              <w:rPr>
                <w:color w:val="FF0000"/>
                <w:sz w:val="24"/>
                <w:szCs w:val="24"/>
              </w:rPr>
            </w:pPr>
          </w:p>
          <w:p w:rsidR="00E939FB" w:rsidRPr="00E939FB" w:rsidRDefault="00E939FB" w:rsidP="00E939FB">
            <w:pPr>
              <w:rPr>
                <w:color w:val="FF0000"/>
                <w:sz w:val="24"/>
                <w:szCs w:val="24"/>
              </w:rPr>
            </w:pPr>
            <w:r w:rsidRPr="00E939FB">
              <w:rPr>
                <w:color w:val="FF0000"/>
                <w:sz w:val="24"/>
                <w:szCs w:val="24"/>
              </w:rPr>
              <w:t xml:space="preserve">Whether one agrees or not with the ACA, it has been noted that large portions of the population do not understand it, or even know that it is a law. </w:t>
            </w:r>
          </w:p>
          <w:p w:rsidR="00E939FB" w:rsidRPr="00E939FB" w:rsidRDefault="00E939FB" w:rsidP="00E939FB">
            <w:pPr>
              <w:rPr>
                <w:color w:val="FF0000"/>
                <w:sz w:val="24"/>
                <w:szCs w:val="24"/>
              </w:rPr>
            </w:pPr>
          </w:p>
          <w:p w:rsidR="00000B87" w:rsidRPr="00476B90" w:rsidRDefault="00E939FB" w:rsidP="00E939FB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939FB">
              <w:rPr>
                <w:color w:val="FF0000"/>
                <w:sz w:val="24"/>
                <w:szCs w:val="24"/>
              </w:rPr>
              <w:t xml:space="preserve">Please be prepared to discuss which aspects of each of the above documents you found to be more accessible or understandable </w:t>
            </w:r>
            <w:r w:rsidRPr="00E939FB">
              <w:rPr>
                <w:b/>
                <w:i/>
                <w:color w:val="FF0000"/>
                <w:sz w:val="24"/>
                <w:szCs w:val="24"/>
                <w:u w:val="single"/>
              </w:rPr>
              <w:t>and</w:t>
            </w:r>
            <w:r w:rsidRPr="00E939FB">
              <w:rPr>
                <w:color w:val="FF0000"/>
                <w:sz w:val="24"/>
                <w:szCs w:val="24"/>
              </w:rPr>
              <w:t xml:space="preserve"> which you found to be less understandable?</w:t>
            </w:r>
          </w:p>
        </w:tc>
        <w:tc>
          <w:tcPr>
            <w:tcW w:w="1256" w:type="dxa"/>
          </w:tcPr>
          <w:p w:rsidR="00000B87" w:rsidRDefault="00484B7F" w:rsidP="0099462C">
            <w:r>
              <w:t>Midterm Assign-ment</w:t>
            </w:r>
          </w:p>
        </w:tc>
      </w:tr>
      <w:tr w:rsidR="00000B87" w:rsidTr="0025162E">
        <w:tc>
          <w:tcPr>
            <w:tcW w:w="828" w:type="dxa"/>
          </w:tcPr>
          <w:p w:rsidR="00000B87" w:rsidRDefault="00000B87" w:rsidP="0025162E">
            <w:r>
              <w:t>10/1</w:t>
            </w:r>
            <w:r w:rsidR="0025162E">
              <w:t>6</w:t>
            </w:r>
          </w:p>
        </w:tc>
        <w:tc>
          <w:tcPr>
            <w:tcW w:w="7492" w:type="dxa"/>
          </w:tcPr>
          <w:p w:rsidR="00000B87" w:rsidRPr="00476B90" w:rsidRDefault="00000B87" w:rsidP="0099462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000B87" w:rsidRPr="005F78D5" w:rsidRDefault="00000B87" w:rsidP="0099462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78D5">
              <w:rPr>
                <w:rFonts w:eastAsia="Calibri" w:cstheme="minorHAnsi"/>
                <w:b/>
                <w:sz w:val="24"/>
                <w:szCs w:val="24"/>
              </w:rPr>
              <w:t>FALL BREAK ************ NO CLASS</w:t>
            </w:r>
          </w:p>
          <w:p w:rsidR="00000B87" w:rsidRDefault="00000B87" w:rsidP="0099462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30511" w:rsidRDefault="00230511" w:rsidP="0099462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30511" w:rsidRPr="00476B90" w:rsidRDefault="00230511" w:rsidP="0099462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9E6ECA">
            <w:r>
              <w:t>10/</w:t>
            </w:r>
            <w:r w:rsidR="000B2BB2">
              <w:t>2</w:t>
            </w:r>
            <w:r w:rsidR="009E6ECA">
              <w:t>1</w:t>
            </w:r>
          </w:p>
        </w:tc>
        <w:tc>
          <w:tcPr>
            <w:tcW w:w="7492" w:type="dxa"/>
          </w:tcPr>
          <w:p w:rsidR="00230511" w:rsidRDefault="00FB73B3" w:rsidP="00FB73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39E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CHI user groups: </w:t>
            </w:r>
            <w:r w:rsidRPr="003F39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Older adults</w:t>
            </w:r>
            <w:r w:rsidRPr="003F39E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3F39EF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3F39EF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3F39EF">
              <w:rPr>
                <w:rFonts w:cstheme="minorHAnsi"/>
                <w:b/>
                <w:sz w:val="24"/>
                <w:szCs w:val="24"/>
              </w:rPr>
              <w:t>Readings/Website review/Discussion</w:t>
            </w:r>
            <w:r w:rsidRPr="003F39EF">
              <w:rPr>
                <w:rFonts w:eastAsia="Times New Roman" w:cs="Arial"/>
                <w:sz w:val="24"/>
                <w:szCs w:val="24"/>
              </w:rPr>
              <w:br/>
            </w:r>
          </w:p>
          <w:p w:rsidR="00230511" w:rsidRDefault="00230511" w:rsidP="00FB73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Barrett, F.A. (2009). Connecting older adults to quality health information on the internet: A select annotated bibliography.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Reference Services Review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37, 4, 451-462.</w:t>
            </w:r>
          </w:p>
          <w:p w:rsidR="00FB73B3" w:rsidRDefault="00FB73B3" w:rsidP="00FB73B3">
            <w:pPr>
              <w:rPr>
                <w:rFonts w:eastAsia="Times New Roman" w:cs="Arial"/>
                <w:sz w:val="24"/>
                <w:szCs w:val="24"/>
              </w:rPr>
            </w:pPr>
            <w:r w:rsidRPr="003F39E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F39EF">
              <w:rPr>
                <w:rFonts w:eastAsia="Times New Roman" w:cs="Arial"/>
                <w:sz w:val="24"/>
                <w:szCs w:val="24"/>
              </w:rPr>
              <w:t>Review these Websites: Be prepared to discuss them.</w:t>
            </w:r>
            <w:r w:rsidRPr="003F39EF">
              <w:rPr>
                <w:rFonts w:eastAsia="Times New Roman" w:cs="Arial"/>
                <w:sz w:val="24"/>
                <w:szCs w:val="24"/>
              </w:rPr>
              <w:br/>
            </w:r>
          </w:p>
          <w:p w:rsidR="00E81C33" w:rsidRDefault="00E81C33" w:rsidP="00FB73B3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NIH SeniorHealth: </w:t>
            </w:r>
            <w:hyperlink r:id="rId47" w:history="1">
              <w:r w:rsidRPr="00A74058">
                <w:rPr>
                  <w:rStyle w:val="Hyperlink"/>
                  <w:rFonts w:eastAsia="Times New Roman" w:cs="Arial"/>
                  <w:sz w:val="24"/>
                  <w:szCs w:val="24"/>
                </w:rPr>
                <w:t>http://nihseniorhealth.gov/</w:t>
              </w:r>
            </w:hyperlink>
          </w:p>
          <w:p w:rsidR="00E81C33" w:rsidRDefault="00E81C33" w:rsidP="00FB73B3">
            <w:pPr>
              <w:rPr>
                <w:rFonts w:eastAsia="Times New Roman" w:cs="Arial"/>
                <w:sz w:val="24"/>
                <w:szCs w:val="24"/>
              </w:rPr>
            </w:pPr>
          </w:p>
          <w:p w:rsidR="00FB73B3" w:rsidRPr="003F39EF" w:rsidRDefault="00FB73B3" w:rsidP="00FB73B3">
            <w:pPr>
              <w:rPr>
                <w:rFonts w:eastAsia="Times New Roman" w:cs="Arial"/>
                <w:sz w:val="24"/>
                <w:szCs w:val="24"/>
              </w:rPr>
            </w:pPr>
            <w:r w:rsidRPr="003F39EF">
              <w:rPr>
                <w:rFonts w:eastAsia="Times New Roman" w:cs="Arial"/>
                <w:sz w:val="24"/>
                <w:szCs w:val="24"/>
              </w:rPr>
              <w:t>Health for Seniors</w:t>
            </w:r>
            <w:r w:rsidR="00E81C33">
              <w:rPr>
                <w:rFonts w:eastAsia="Times New Roman" w:cs="Arial"/>
                <w:sz w:val="24"/>
                <w:szCs w:val="24"/>
              </w:rPr>
              <w:t xml:space="preserve">: </w:t>
            </w:r>
            <w:r w:rsidRPr="003F39EF">
              <w:rPr>
                <w:rFonts w:eastAsia="Times New Roman" w:cs="Arial"/>
                <w:sz w:val="24"/>
                <w:szCs w:val="24"/>
              </w:rPr>
              <w:t xml:space="preserve"> </w:t>
            </w:r>
            <w:hyperlink r:id="rId48" w:history="1">
              <w:r w:rsidRPr="003F39EF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</w:rPr>
                <w:t>http://www.usa.gov/Topics/Seniors/Health.shtml</w:t>
              </w:r>
            </w:hyperlink>
          </w:p>
          <w:p w:rsidR="00FB73B3" w:rsidRPr="003F39EF" w:rsidRDefault="00FB73B3" w:rsidP="00FB73B3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3F39EF">
              <w:rPr>
                <w:rFonts w:eastAsia="Times New Roman" w:cs="Arial"/>
                <w:sz w:val="24"/>
                <w:szCs w:val="24"/>
              </w:rPr>
              <w:br/>
              <w:t xml:space="preserve">National Institute on Aging: </w:t>
            </w:r>
            <w:hyperlink r:id="rId49" w:history="1">
              <w:r w:rsidRPr="003F39EF">
                <w:rPr>
                  <w:rFonts w:eastAsia="Times New Roman" w:cs="Arial"/>
                  <w:sz w:val="24"/>
                  <w:szCs w:val="24"/>
                  <w:u w:val="single"/>
                </w:rPr>
                <w:t>http://www.nih.gov/nia/</w:t>
              </w:r>
            </w:hyperlink>
          </w:p>
          <w:p w:rsidR="00FB73B3" w:rsidRPr="003F39EF" w:rsidRDefault="00FB73B3" w:rsidP="00FB73B3">
            <w:pPr>
              <w:rPr>
                <w:rFonts w:eastAsia="Times New Roman" w:cs="Arial"/>
                <w:sz w:val="24"/>
                <w:szCs w:val="24"/>
              </w:rPr>
            </w:pPr>
          </w:p>
          <w:p w:rsidR="00FB73B3" w:rsidRPr="003F39EF" w:rsidRDefault="00FB73B3" w:rsidP="00FB73B3">
            <w:pPr>
              <w:rPr>
                <w:rFonts w:eastAsia="Times New Roman" w:cs="Arial"/>
                <w:sz w:val="24"/>
                <w:szCs w:val="24"/>
              </w:rPr>
            </w:pPr>
            <w:r w:rsidRPr="003F39EF">
              <w:rPr>
                <w:rFonts w:eastAsia="Times New Roman" w:cs="Arial"/>
                <w:sz w:val="24"/>
                <w:szCs w:val="24"/>
              </w:rPr>
              <w:t xml:space="preserve">AARP/Health: </w:t>
            </w:r>
            <w:hyperlink r:id="rId50" w:history="1">
              <w:r w:rsidRPr="003F39EF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</w:rPr>
                <w:t>http://www.aarp.org/health/</w:t>
              </w:r>
            </w:hyperlink>
          </w:p>
          <w:p w:rsidR="00FB73B3" w:rsidRPr="003F39EF" w:rsidRDefault="00FB73B3" w:rsidP="00FB73B3">
            <w:pPr>
              <w:rPr>
                <w:rFonts w:eastAsia="Times New Roman" w:cs="Arial"/>
                <w:sz w:val="24"/>
                <w:szCs w:val="24"/>
              </w:rPr>
            </w:pPr>
            <w:r w:rsidRPr="003F39EF">
              <w:rPr>
                <w:rFonts w:eastAsia="Times New Roman" w:cs="Arial"/>
                <w:sz w:val="24"/>
                <w:szCs w:val="24"/>
              </w:rPr>
              <w:br/>
              <w:t xml:space="preserve">Center for Disease Control and aging: </w:t>
            </w:r>
            <w:hyperlink r:id="rId51" w:history="1">
              <w:r w:rsidRPr="003F39EF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</w:rPr>
                <w:t>http://www.cdc.gov/aging/</w:t>
              </w:r>
            </w:hyperlink>
          </w:p>
          <w:p w:rsidR="00000B87" w:rsidRPr="003F39EF" w:rsidRDefault="00000B87" w:rsidP="00E44A1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25162E">
        <w:tc>
          <w:tcPr>
            <w:tcW w:w="828" w:type="dxa"/>
          </w:tcPr>
          <w:p w:rsidR="00000B87" w:rsidRDefault="00000B87" w:rsidP="009E6ECA">
            <w:r>
              <w:t>10/2</w:t>
            </w:r>
            <w:r w:rsidR="009E6ECA">
              <w:t>3</w:t>
            </w:r>
          </w:p>
        </w:tc>
        <w:tc>
          <w:tcPr>
            <w:tcW w:w="7492" w:type="dxa"/>
          </w:tcPr>
          <w:p w:rsidR="00000B87" w:rsidRPr="003F39EF" w:rsidRDefault="00000B87" w:rsidP="0099462C">
            <w:pPr>
              <w:rPr>
                <w:rFonts w:eastAsia="Calibri" w:cstheme="minorHAnsi"/>
                <w:b/>
                <w:i/>
                <w:color w:val="FF0000"/>
                <w:sz w:val="24"/>
                <w:szCs w:val="24"/>
                <w:u w:val="single"/>
              </w:rPr>
            </w:pPr>
            <w:r w:rsidRPr="003F39EF">
              <w:rPr>
                <w:rFonts w:eastAsia="Calibri" w:cstheme="minorHAnsi"/>
                <w:b/>
                <w:sz w:val="24"/>
                <w:szCs w:val="24"/>
              </w:rPr>
              <w:t>Patient Portals</w:t>
            </w:r>
            <w:r w:rsidR="003B0159" w:rsidRPr="003F39EF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  <w:p w:rsidR="00000B87" w:rsidRPr="003F39EF" w:rsidRDefault="00000B87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000B87" w:rsidRPr="003F39EF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3F39EF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814060" w:rsidRPr="003F39EF" w:rsidRDefault="00814060" w:rsidP="009946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0B87" w:rsidRPr="003F39EF" w:rsidRDefault="000E351C" w:rsidP="000E351C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 xml:space="preserve">Perna, G. </w:t>
            </w:r>
            <w:r w:rsidR="00C151BB">
              <w:rPr>
                <w:rFonts w:eastAsia="Calibri" w:cstheme="minorHAnsi"/>
                <w:sz w:val="24"/>
                <w:szCs w:val="24"/>
              </w:rPr>
              <w:t xml:space="preserve">(2013). 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Exploring the Impact of Patient Portals. </w:t>
            </w:r>
            <w:r w:rsidR="004E27F6" w:rsidRPr="003F39EF">
              <w:rPr>
                <w:rFonts w:eastAsia="Calibri" w:cstheme="minorHAnsi"/>
                <w:i/>
                <w:sz w:val="24"/>
                <w:szCs w:val="24"/>
              </w:rPr>
              <w:t>Healthcar</w:t>
            </w:r>
            <w:r w:rsidR="00FB73B3" w:rsidRPr="003F39EF">
              <w:rPr>
                <w:rFonts w:eastAsia="Calibri" w:cstheme="minorHAnsi"/>
                <w:i/>
                <w:sz w:val="24"/>
                <w:szCs w:val="24"/>
              </w:rPr>
              <w:t>e</w:t>
            </w:r>
            <w:r w:rsidR="004E27F6" w:rsidRPr="003F39EF">
              <w:rPr>
                <w:rFonts w:eastAsia="Calibri" w:cstheme="minorHAnsi"/>
                <w:i/>
                <w:sz w:val="24"/>
                <w:szCs w:val="24"/>
              </w:rPr>
              <w:t xml:space="preserve"> Informatics</w:t>
            </w:r>
            <w:r w:rsidR="004E27F6" w:rsidRPr="003F39EF">
              <w:rPr>
                <w:rFonts w:eastAsia="Calibri" w:cstheme="minorHAnsi"/>
                <w:sz w:val="24"/>
                <w:szCs w:val="24"/>
              </w:rPr>
              <w:t>. 30</w:t>
            </w:r>
            <w:r w:rsidR="00C151B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E27F6" w:rsidRPr="003F39EF">
              <w:rPr>
                <w:rFonts w:eastAsia="Calibri" w:cstheme="minorHAnsi"/>
                <w:sz w:val="24"/>
                <w:szCs w:val="24"/>
              </w:rPr>
              <w:t>1</w:t>
            </w:r>
            <w:r w:rsidR="00C151BB">
              <w:rPr>
                <w:rFonts w:eastAsia="Calibri" w:cstheme="minorHAnsi"/>
                <w:sz w:val="24"/>
                <w:szCs w:val="24"/>
              </w:rPr>
              <w:t>,</w:t>
            </w:r>
            <w:r w:rsidR="004E27F6" w:rsidRPr="003F39EF">
              <w:rPr>
                <w:rFonts w:eastAsia="Calibri" w:cstheme="minorHAnsi"/>
                <w:sz w:val="24"/>
                <w:szCs w:val="24"/>
              </w:rPr>
              <w:t xml:space="preserve"> 46</w:t>
            </w:r>
            <w:r w:rsidR="00A87C5B">
              <w:rPr>
                <w:rFonts w:eastAsia="Calibri" w:cstheme="minorHAnsi"/>
                <w:sz w:val="24"/>
                <w:szCs w:val="24"/>
              </w:rPr>
              <w:t xml:space="preserve"> and 66 (2 pages)</w:t>
            </w:r>
          </w:p>
          <w:p w:rsidR="0002352D" w:rsidRPr="003F39EF" w:rsidRDefault="0002352D" w:rsidP="000E351C">
            <w:pPr>
              <w:rPr>
                <w:rFonts w:eastAsia="Calibri" w:cstheme="minorHAnsi"/>
                <w:sz w:val="24"/>
                <w:szCs w:val="24"/>
              </w:rPr>
            </w:pPr>
          </w:p>
          <w:p w:rsidR="0002352D" w:rsidRPr="003F39EF" w:rsidRDefault="0002352D" w:rsidP="000E351C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>Delbanco, T., et al.</w:t>
            </w:r>
            <w:r w:rsidR="00A87C5B">
              <w:rPr>
                <w:rFonts w:eastAsia="Calibri" w:cstheme="minorHAnsi"/>
                <w:sz w:val="24"/>
                <w:szCs w:val="24"/>
              </w:rPr>
              <w:t xml:space="preserve"> (2012).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 Inviting Patients to Read Doctors’ Notes: A Quasi-experimental Study and a Look Ahead. </w:t>
            </w:r>
            <w:r w:rsidR="00F866AF" w:rsidRPr="003F39E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866AF" w:rsidRPr="003F39EF">
              <w:rPr>
                <w:rFonts w:eastAsia="Calibri" w:cstheme="minorHAnsi"/>
                <w:i/>
                <w:sz w:val="24"/>
                <w:szCs w:val="24"/>
              </w:rPr>
              <w:t>Annals of Internal Medicine</w:t>
            </w:r>
            <w:r w:rsidR="00F866AF" w:rsidRPr="003F39EF">
              <w:rPr>
                <w:rFonts w:eastAsia="Calibri" w:cstheme="minorHAnsi"/>
                <w:sz w:val="24"/>
                <w:szCs w:val="24"/>
              </w:rPr>
              <w:t>, 157</w:t>
            </w:r>
            <w:r w:rsidR="00A87C5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F866AF" w:rsidRPr="003F39EF">
              <w:rPr>
                <w:rFonts w:eastAsia="Calibri" w:cstheme="minorHAnsi"/>
                <w:sz w:val="24"/>
                <w:szCs w:val="24"/>
              </w:rPr>
              <w:t>7</w:t>
            </w:r>
            <w:r w:rsidR="00A87C5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F866AF" w:rsidRPr="003F39EF">
              <w:rPr>
                <w:rFonts w:eastAsia="Calibri" w:cstheme="minorHAnsi"/>
                <w:sz w:val="24"/>
                <w:szCs w:val="24"/>
              </w:rPr>
              <w:t>461-70</w:t>
            </w:r>
            <w:r w:rsidR="00C174FB" w:rsidRPr="003F39EF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036192" w:rsidRPr="003F39EF" w:rsidRDefault="00036192" w:rsidP="000E351C">
            <w:pPr>
              <w:rPr>
                <w:rFonts w:eastAsia="Calibri" w:cstheme="minorHAnsi"/>
                <w:sz w:val="24"/>
                <w:szCs w:val="24"/>
              </w:rPr>
            </w:pPr>
          </w:p>
          <w:p w:rsidR="00036192" w:rsidRPr="00F96EAC" w:rsidRDefault="00036192" w:rsidP="000E351C">
            <w:pPr>
              <w:rPr>
                <w:rFonts w:eastAsia="Calibri" w:cstheme="minorHAnsi"/>
                <w:sz w:val="24"/>
                <w:szCs w:val="24"/>
              </w:rPr>
            </w:pPr>
            <w:r w:rsidRPr="00F96EAC">
              <w:rPr>
                <w:rFonts w:eastAsia="Calibri" w:cstheme="minorHAnsi"/>
                <w:sz w:val="24"/>
                <w:szCs w:val="24"/>
              </w:rPr>
              <w:t>Please review these sites on Patient Portals:</w:t>
            </w:r>
          </w:p>
          <w:p w:rsidR="00036192" w:rsidRDefault="00036192" w:rsidP="000E351C">
            <w:pPr>
              <w:rPr>
                <w:rStyle w:val="Hyperlink"/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 xml:space="preserve"> </w:t>
            </w:r>
            <w:hyperlink r:id="rId52" w:history="1">
              <w:r w:rsidRPr="003F39EF">
                <w:rPr>
                  <w:rStyle w:val="Hyperlink"/>
                  <w:rFonts w:eastAsia="Calibri" w:cstheme="minorHAnsi"/>
                  <w:sz w:val="24"/>
                  <w:szCs w:val="24"/>
                </w:rPr>
                <w:t>http://www.healthit.gov/providers-professionals/faqs/what-patient-portal</w:t>
              </w:r>
            </w:hyperlink>
          </w:p>
          <w:p w:rsidR="00F96EAC" w:rsidRPr="003F39EF" w:rsidRDefault="00F96EAC" w:rsidP="000E351C">
            <w:pPr>
              <w:rPr>
                <w:rFonts w:eastAsia="Calibri" w:cstheme="minorHAnsi"/>
                <w:sz w:val="24"/>
                <w:szCs w:val="24"/>
              </w:rPr>
            </w:pPr>
          </w:p>
          <w:p w:rsidR="00036192" w:rsidRPr="003F39EF" w:rsidRDefault="00E850F6" w:rsidP="000E351C">
            <w:pPr>
              <w:rPr>
                <w:rFonts w:eastAsia="Calibri" w:cstheme="minorHAnsi"/>
                <w:sz w:val="24"/>
                <w:szCs w:val="24"/>
              </w:rPr>
            </w:pPr>
            <w:hyperlink r:id="rId53" w:history="1">
              <w:r w:rsidR="00036192" w:rsidRPr="003F39EF">
                <w:rPr>
                  <w:rStyle w:val="Hyperlink"/>
                  <w:rFonts w:eastAsia="Calibri" w:cstheme="minorHAnsi"/>
                  <w:sz w:val="24"/>
                  <w:szCs w:val="24"/>
                </w:rPr>
                <w:t>http://en.wikipedia.org/wiki/Patient_portal</w:t>
              </w:r>
            </w:hyperlink>
          </w:p>
          <w:p w:rsidR="00036192" w:rsidRPr="003F39EF" w:rsidRDefault="00036192" w:rsidP="000E351C">
            <w:pPr>
              <w:rPr>
                <w:rFonts w:eastAsia="Calibri" w:cstheme="minorHAnsi"/>
                <w:b/>
                <w:color w:val="92D050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B2BB2" w:rsidTr="0025162E">
        <w:tc>
          <w:tcPr>
            <w:tcW w:w="828" w:type="dxa"/>
          </w:tcPr>
          <w:p w:rsidR="000B2BB2" w:rsidRDefault="000B2BB2" w:rsidP="009E6ECA">
            <w:r>
              <w:t>10/2</w:t>
            </w:r>
            <w:r w:rsidR="009E6ECA">
              <w:t>8</w:t>
            </w:r>
          </w:p>
        </w:tc>
        <w:tc>
          <w:tcPr>
            <w:tcW w:w="7492" w:type="dxa"/>
          </w:tcPr>
          <w:p w:rsidR="002E64C7" w:rsidRPr="00100623" w:rsidRDefault="002A1DB2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00623">
              <w:rPr>
                <w:rFonts w:eastAsia="Calibri" w:cstheme="minorHAnsi"/>
                <w:b/>
                <w:sz w:val="24"/>
                <w:szCs w:val="24"/>
              </w:rPr>
              <w:t>E</w:t>
            </w:r>
            <w:r w:rsidR="002E64C7" w:rsidRPr="00100623">
              <w:rPr>
                <w:rFonts w:eastAsia="Calibri" w:cstheme="minorHAnsi"/>
                <w:b/>
                <w:sz w:val="24"/>
                <w:szCs w:val="24"/>
              </w:rPr>
              <w:t xml:space="preserve">lectronic </w:t>
            </w:r>
            <w:r w:rsidR="00A23D4D" w:rsidRPr="00100623">
              <w:rPr>
                <w:rFonts w:eastAsia="Calibri" w:cstheme="minorHAnsi"/>
                <w:b/>
                <w:sz w:val="24"/>
                <w:szCs w:val="24"/>
              </w:rPr>
              <w:t>H</w:t>
            </w:r>
            <w:r w:rsidR="002E64C7" w:rsidRPr="00100623">
              <w:rPr>
                <w:rFonts w:eastAsia="Calibri" w:cstheme="minorHAnsi"/>
                <w:b/>
                <w:sz w:val="24"/>
                <w:szCs w:val="24"/>
              </w:rPr>
              <w:t xml:space="preserve">ealth </w:t>
            </w:r>
            <w:r w:rsidRPr="00100623">
              <w:rPr>
                <w:rFonts w:eastAsia="Calibri" w:cstheme="minorHAnsi"/>
                <w:b/>
                <w:sz w:val="24"/>
                <w:szCs w:val="24"/>
              </w:rPr>
              <w:t>R</w:t>
            </w:r>
            <w:r w:rsidR="002E64C7" w:rsidRPr="00100623">
              <w:rPr>
                <w:rFonts w:eastAsia="Calibri" w:cstheme="minorHAnsi"/>
                <w:b/>
                <w:sz w:val="24"/>
                <w:szCs w:val="24"/>
              </w:rPr>
              <w:t>ecords</w:t>
            </w:r>
          </w:p>
          <w:p w:rsidR="002E64C7" w:rsidRDefault="002E64C7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1259B" w:rsidRPr="00F671A2" w:rsidRDefault="0021259B" w:rsidP="0021259B">
            <w:pPr>
              <w:rPr>
                <w:rFonts w:cstheme="minorHAnsi"/>
                <w:b/>
                <w:sz w:val="24"/>
                <w:szCs w:val="24"/>
              </w:rPr>
            </w:pPr>
            <w:r w:rsidRPr="00F671A2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F671A2" w:rsidRPr="00F671A2" w:rsidRDefault="00F671A2" w:rsidP="0099462C">
            <w:pPr>
              <w:rPr>
                <w:rFonts w:cs="Syntax-Bold"/>
                <w:b/>
                <w:bCs/>
                <w:sz w:val="24"/>
                <w:szCs w:val="24"/>
              </w:rPr>
            </w:pPr>
          </w:p>
          <w:p w:rsidR="0021259B" w:rsidRPr="00F671A2" w:rsidRDefault="00F671A2" w:rsidP="0099462C">
            <w:pPr>
              <w:rPr>
                <w:rFonts w:cs="Syntax-Bold"/>
                <w:bCs/>
                <w:sz w:val="24"/>
                <w:szCs w:val="24"/>
              </w:rPr>
            </w:pPr>
            <w:r w:rsidRPr="00F671A2">
              <w:rPr>
                <w:rFonts w:cs="Syntax-Bold"/>
                <w:b/>
                <w:bCs/>
                <w:sz w:val="24"/>
                <w:szCs w:val="24"/>
              </w:rPr>
              <w:t>Kern, LM, Edwards, A., &amp; Kaushal, R</w:t>
            </w:r>
            <w:r>
              <w:rPr>
                <w:rFonts w:cs="Syntax-Bold"/>
                <w:b/>
                <w:bCs/>
                <w:sz w:val="24"/>
                <w:szCs w:val="24"/>
              </w:rPr>
              <w:t xml:space="preserve">. (2014). </w:t>
            </w:r>
            <w:bookmarkStart w:id="1" w:name="citation"/>
            <w:r w:rsidRPr="00F671A2">
              <w:rPr>
                <w:rStyle w:val="ct-with-fmlt"/>
                <w:bCs/>
                <w:sz w:val="24"/>
                <w:szCs w:val="24"/>
              </w:rPr>
              <w:t>The Patient-</w:t>
            </w:r>
            <w:r>
              <w:rPr>
                <w:rStyle w:val="ct-with-fmlt"/>
                <w:bCs/>
                <w:sz w:val="24"/>
                <w:szCs w:val="24"/>
              </w:rPr>
              <w:t>c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entered </w:t>
            </w:r>
            <w:r>
              <w:rPr>
                <w:rStyle w:val="ct-with-fmlt"/>
                <w:bCs/>
                <w:sz w:val="24"/>
                <w:szCs w:val="24"/>
              </w:rPr>
              <w:t>m</w:t>
            </w:r>
            <w:r w:rsidRPr="00F671A2">
              <w:rPr>
                <w:rStyle w:val="Strong"/>
                <w:sz w:val="24"/>
                <w:szCs w:val="24"/>
              </w:rPr>
              <w:t>edical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 </w:t>
            </w:r>
            <w:r>
              <w:rPr>
                <w:rStyle w:val="ct-with-fmlt"/>
                <w:bCs/>
                <w:sz w:val="24"/>
                <w:szCs w:val="24"/>
              </w:rPr>
              <w:t>h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ome, </w:t>
            </w:r>
            <w:r>
              <w:rPr>
                <w:rStyle w:val="ct-with-fmlt"/>
                <w:bCs/>
                <w:sz w:val="24"/>
                <w:szCs w:val="24"/>
              </w:rPr>
              <w:t>e</w:t>
            </w:r>
            <w:r w:rsidRPr="00F671A2">
              <w:rPr>
                <w:rStyle w:val="Strong"/>
                <w:sz w:val="24"/>
                <w:szCs w:val="24"/>
              </w:rPr>
              <w:t>lectronic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 </w:t>
            </w:r>
            <w:r>
              <w:rPr>
                <w:rStyle w:val="ct-with-fmlt"/>
                <w:bCs/>
                <w:sz w:val="24"/>
                <w:szCs w:val="24"/>
              </w:rPr>
              <w:t>h</w:t>
            </w:r>
            <w:r w:rsidRPr="00F671A2">
              <w:rPr>
                <w:rStyle w:val="Strong"/>
                <w:sz w:val="24"/>
                <w:szCs w:val="24"/>
              </w:rPr>
              <w:t>ealth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 </w:t>
            </w:r>
            <w:r>
              <w:rPr>
                <w:rStyle w:val="ct-with-fmlt"/>
                <w:bCs/>
                <w:sz w:val="24"/>
                <w:szCs w:val="24"/>
              </w:rPr>
              <w:t>r</w:t>
            </w:r>
            <w:r w:rsidRPr="00F671A2">
              <w:rPr>
                <w:rStyle w:val="Strong"/>
                <w:sz w:val="24"/>
                <w:szCs w:val="24"/>
              </w:rPr>
              <w:t>ecords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, and </w:t>
            </w:r>
            <w:r>
              <w:rPr>
                <w:rStyle w:val="ct-with-fmlt"/>
                <w:bCs/>
                <w:sz w:val="24"/>
                <w:szCs w:val="24"/>
              </w:rPr>
              <w:t>q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uality of </w:t>
            </w:r>
            <w:r>
              <w:rPr>
                <w:rStyle w:val="ct-with-fmlt"/>
                <w:bCs/>
                <w:sz w:val="24"/>
                <w:szCs w:val="24"/>
              </w:rPr>
              <w:t>c</w:t>
            </w:r>
            <w:r w:rsidRPr="00F671A2">
              <w:rPr>
                <w:rStyle w:val="Strong"/>
                <w:sz w:val="24"/>
                <w:szCs w:val="24"/>
              </w:rPr>
              <w:t>are</w:t>
            </w:r>
            <w:r w:rsidRPr="00F671A2">
              <w:rPr>
                <w:rStyle w:val="ct-with-fmlt"/>
                <w:bCs/>
                <w:sz w:val="24"/>
                <w:szCs w:val="24"/>
              </w:rPr>
              <w:t>.</w:t>
            </w:r>
            <w:bookmarkEnd w:id="1"/>
            <w:r>
              <w:rPr>
                <w:rStyle w:val="ct-with-fmlt"/>
                <w:bCs/>
                <w:sz w:val="24"/>
                <w:szCs w:val="24"/>
              </w:rPr>
              <w:t xml:space="preserve"> </w:t>
            </w:r>
            <w:r>
              <w:rPr>
                <w:rStyle w:val="ct-with-fmlt"/>
                <w:bCs/>
                <w:i/>
                <w:sz w:val="24"/>
                <w:szCs w:val="24"/>
              </w:rPr>
              <w:t>Annals of Internal Medicine</w:t>
            </w:r>
            <w:r>
              <w:rPr>
                <w:rStyle w:val="ct-with-fmlt"/>
                <w:bCs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19"/>
                <w:szCs w:val="19"/>
              </w:rPr>
              <w:t>160, 11, 741-749.</w:t>
            </w:r>
            <w:r>
              <w:rPr>
                <w:rStyle w:val="ct-with-fmlt"/>
                <w:bCs/>
                <w:sz w:val="24"/>
                <w:szCs w:val="24"/>
              </w:rPr>
              <w:t xml:space="preserve"> </w:t>
            </w:r>
          </w:p>
          <w:p w:rsidR="000B2BB2" w:rsidRPr="002A1DB2" w:rsidRDefault="00F31F70" w:rsidP="00CA5431">
            <w:pPr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  <w:r w:rsidRPr="00CA5431">
              <w:rPr>
                <w:rFonts w:eastAsia="Calibri" w:cstheme="minorHAnsi"/>
                <w:b/>
                <w:sz w:val="24"/>
                <w:szCs w:val="24"/>
              </w:rPr>
              <w:t xml:space="preserve">Guest: </w:t>
            </w:r>
            <w:r w:rsidR="00FB5BB6" w:rsidRPr="00CA5431">
              <w:rPr>
                <w:rFonts w:eastAsia="Calibri" w:cstheme="minorHAnsi"/>
                <w:sz w:val="24"/>
                <w:szCs w:val="24"/>
              </w:rPr>
              <w:t xml:space="preserve">Laura Marcial, PhD </w:t>
            </w: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C8256F" w:rsidP="0099462C"/>
        </w:tc>
      </w:tr>
      <w:tr w:rsidR="000B2BB2" w:rsidTr="0025162E">
        <w:tc>
          <w:tcPr>
            <w:tcW w:w="828" w:type="dxa"/>
          </w:tcPr>
          <w:p w:rsidR="000B2BB2" w:rsidRDefault="000B2BB2" w:rsidP="009E6ECA">
            <w:r>
              <w:t>10/3</w:t>
            </w:r>
            <w:r w:rsidR="009E6ECA">
              <w:t>0</w:t>
            </w:r>
          </w:p>
        </w:tc>
        <w:tc>
          <w:tcPr>
            <w:tcW w:w="7492" w:type="dxa"/>
          </w:tcPr>
          <w:p w:rsidR="0077721E" w:rsidRPr="001963D4" w:rsidRDefault="0077721E" w:rsidP="0099462C">
            <w:pPr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  <w:r w:rsidRPr="0077721E">
              <w:rPr>
                <w:rFonts w:eastAsia="Calibri" w:cstheme="minorHAnsi"/>
                <w:b/>
                <w:sz w:val="24"/>
                <w:szCs w:val="24"/>
              </w:rPr>
              <w:t xml:space="preserve">CHI and </w:t>
            </w:r>
            <w:r w:rsidR="00F671A2">
              <w:rPr>
                <w:rFonts w:eastAsia="Calibri" w:cstheme="minorHAnsi"/>
                <w:b/>
                <w:sz w:val="24"/>
                <w:szCs w:val="24"/>
              </w:rPr>
              <w:t>Healthcare Costs</w:t>
            </w:r>
            <w:r w:rsidR="001963D4">
              <w:rPr>
                <w:rFonts w:eastAsia="Calibri" w:cstheme="minorHAnsi"/>
                <w:b/>
                <w:sz w:val="24"/>
                <w:szCs w:val="24"/>
              </w:rPr>
              <w:t xml:space="preserve">   </w:t>
            </w:r>
            <w:r w:rsidR="00162246">
              <w:rPr>
                <w:rFonts w:eastAsia="Calibri" w:cstheme="minorHAnsi"/>
                <w:b/>
                <w:color w:val="FF0000"/>
                <w:sz w:val="24"/>
                <w:szCs w:val="24"/>
              </w:rPr>
              <w:t xml:space="preserve">TENTATIVE </w:t>
            </w:r>
            <w:r w:rsidR="001963D4">
              <w:rPr>
                <w:rFonts w:eastAsia="Calibr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77721E" w:rsidRDefault="0077721E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77721E" w:rsidRDefault="0077721E" w:rsidP="0099462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Reading</w:t>
            </w:r>
          </w:p>
          <w:p w:rsidR="000B2BB2" w:rsidRDefault="0077721E" w:rsidP="0016224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Brill, S. (2013). Bitter Pill. </w:t>
            </w:r>
            <w:r w:rsidRPr="0077721E">
              <w:rPr>
                <w:rFonts w:eastAsia="Calibri" w:cstheme="minorHAnsi"/>
                <w:i/>
                <w:sz w:val="24"/>
                <w:szCs w:val="24"/>
              </w:rPr>
              <w:t>Time Magazine</w:t>
            </w:r>
            <w:r>
              <w:rPr>
                <w:rFonts w:eastAsia="Calibri" w:cstheme="minorHAnsi"/>
                <w:sz w:val="24"/>
                <w:szCs w:val="24"/>
              </w:rPr>
              <w:t>, 181</w:t>
            </w:r>
            <w:r w:rsidR="00162246">
              <w:rPr>
                <w:rFonts w:eastAsia="Calibri" w:cstheme="minorHAnsi"/>
                <w:sz w:val="24"/>
                <w:szCs w:val="24"/>
              </w:rPr>
              <w:t xml:space="preserve">, </w:t>
            </w: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="00162246">
              <w:rPr>
                <w:rFonts w:eastAsia="Calibri" w:cstheme="minorHAnsi"/>
                <w:sz w:val="24"/>
                <w:szCs w:val="24"/>
              </w:rPr>
              <w:t>,</w:t>
            </w:r>
            <w:r>
              <w:rPr>
                <w:rFonts w:eastAsia="Calibri" w:cstheme="minorHAnsi"/>
                <w:sz w:val="24"/>
                <w:szCs w:val="24"/>
              </w:rPr>
              <w:t>16-55</w:t>
            </w:r>
            <w:r w:rsidR="00162246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2D607E" w:rsidRDefault="002D607E" w:rsidP="00162246">
            <w:pPr>
              <w:rPr>
                <w:rFonts w:eastAsia="Calibri" w:cstheme="minorHAnsi"/>
                <w:sz w:val="24"/>
                <w:szCs w:val="24"/>
              </w:rPr>
            </w:pPr>
          </w:p>
          <w:p w:rsidR="002D607E" w:rsidRDefault="002D607E" w:rsidP="0016224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D607E">
              <w:rPr>
                <w:rFonts w:eastAsia="Calibri" w:cstheme="minorHAnsi"/>
                <w:color w:val="FF0000"/>
                <w:sz w:val="24"/>
                <w:szCs w:val="24"/>
              </w:rPr>
              <w:t xml:space="preserve">AND . . . </w:t>
            </w: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C8256F" w:rsidP="0099462C"/>
        </w:tc>
      </w:tr>
      <w:tr w:rsidR="000B2BB2" w:rsidTr="0025162E">
        <w:tc>
          <w:tcPr>
            <w:tcW w:w="828" w:type="dxa"/>
          </w:tcPr>
          <w:p w:rsidR="000B2BB2" w:rsidRDefault="000B2BB2" w:rsidP="009E6ECA">
            <w:r>
              <w:t>11/</w:t>
            </w:r>
            <w:r w:rsidR="009E6ECA">
              <w:t>4</w:t>
            </w:r>
          </w:p>
        </w:tc>
        <w:tc>
          <w:tcPr>
            <w:tcW w:w="7492" w:type="dxa"/>
          </w:tcPr>
          <w:p w:rsidR="009665F5" w:rsidRDefault="009665F5" w:rsidP="009665F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274FE">
              <w:rPr>
                <w:rFonts w:eastAsia="Calibri" w:cstheme="minorHAnsi"/>
                <w:b/>
                <w:sz w:val="24"/>
                <w:szCs w:val="24"/>
              </w:rPr>
              <w:t>Student selected organization</w:t>
            </w:r>
          </w:p>
          <w:p w:rsidR="009665F5" w:rsidRPr="00E274FE" w:rsidRDefault="009665F5" w:rsidP="009665F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9665F5" w:rsidRDefault="00584BCE" w:rsidP="009665F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*e</w:t>
            </w:r>
            <w:r w:rsidR="009665F5" w:rsidRPr="00E274FE">
              <w:rPr>
                <w:rFonts w:eastAsia="Calibri" w:cstheme="minorHAnsi"/>
                <w:sz w:val="24"/>
                <w:szCs w:val="24"/>
              </w:rPr>
              <w:t>ach student will select an agency or organization for review, presentation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="009665F5" w:rsidRPr="00E274FE">
              <w:rPr>
                <w:rFonts w:eastAsia="Calibri" w:cstheme="minorHAnsi"/>
                <w:sz w:val="24"/>
                <w:szCs w:val="24"/>
              </w:rPr>
              <w:t xml:space="preserve"> and class discussion.</w:t>
            </w:r>
          </w:p>
          <w:p w:rsidR="009665F5" w:rsidRPr="00E274FE" w:rsidRDefault="00584BCE" w:rsidP="009665F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*t</w:t>
            </w:r>
            <w:r w:rsidR="009665F5" w:rsidRPr="00E274FE">
              <w:rPr>
                <w:rFonts w:eastAsia="Calibri" w:cstheme="minorHAnsi"/>
                <w:sz w:val="24"/>
                <w:szCs w:val="24"/>
              </w:rPr>
              <w:t>he organization is of your choosing and is to be relevant to CHI.</w:t>
            </w:r>
          </w:p>
          <w:p w:rsidR="009665F5" w:rsidRPr="00E274FE" w:rsidRDefault="00584BCE" w:rsidP="009665F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*e</w:t>
            </w:r>
            <w:r w:rsidR="009665F5" w:rsidRPr="00E274FE">
              <w:rPr>
                <w:rFonts w:eastAsia="Calibri" w:cstheme="minorHAnsi"/>
                <w:sz w:val="24"/>
                <w:szCs w:val="24"/>
              </w:rPr>
              <w:t xml:space="preserve">ach student will provide the class with a name and purpose/function </w:t>
            </w:r>
            <w:r w:rsidR="009665F5">
              <w:rPr>
                <w:rFonts w:eastAsia="Calibri" w:cstheme="minorHAnsi"/>
                <w:sz w:val="24"/>
                <w:szCs w:val="24"/>
              </w:rPr>
              <w:t>of</w:t>
            </w:r>
            <w:r w:rsidR="009665F5" w:rsidRPr="00E274FE">
              <w:rPr>
                <w:rFonts w:eastAsia="Calibri" w:cstheme="minorHAnsi"/>
                <w:sz w:val="24"/>
                <w:szCs w:val="24"/>
              </w:rPr>
              <w:t xml:space="preserve"> the agency/organization selected (via email).</w:t>
            </w:r>
          </w:p>
          <w:p w:rsidR="009665F5" w:rsidRDefault="00584BCE" w:rsidP="009665F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*e</w:t>
            </w:r>
            <w:r w:rsidR="009665F5" w:rsidRPr="00E274FE">
              <w:rPr>
                <w:rFonts w:eastAsia="Calibri" w:cstheme="minorHAnsi"/>
                <w:sz w:val="24"/>
                <w:szCs w:val="24"/>
              </w:rPr>
              <w:t xml:space="preserve">ach student will give me a brief abstract describing the organization.  </w:t>
            </w:r>
          </w:p>
          <w:p w:rsidR="009665F5" w:rsidRPr="00F10E8F" w:rsidRDefault="00584BCE" w:rsidP="009665F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*presentations should be no longer than 10 minutes</w:t>
            </w:r>
          </w:p>
          <w:p w:rsidR="000B2BB2" w:rsidRPr="002A1DB2" w:rsidRDefault="000B2BB2" w:rsidP="00584BCE">
            <w:pPr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584BCE" w:rsidP="0099462C">
            <w:r>
              <w:t>Due today</w:t>
            </w:r>
          </w:p>
        </w:tc>
      </w:tr>
      <w:tr w:rsidR="000B2BB2" w:rsidTr="0025162E">
        <w:tc>
          <w:tcPr>
            <w:tcW w:w="828" w:type="dxa"/>
          </w:tcPr>
          <w:p w:rsidR="000B2BB2" w:rsidRDefault="000B2BB2" w:rsidP="009E6ECA">
            <w:r>
              <w:t>11/</w:t>
            </w:r>
            <w:r w:rsidR="009E6ECA">
              <w:t>6</w:t>
            </w:r>
          </w:p>
        </w:tc>
        <w:tc>
          <w:tcPr>
            <w:tcW w:w="7492" w:type="dxa"/>
          </w:tcPr>
          <w:p w:rsidR="00EA737C" w:rsidRPr="003F39EF" w:rsidRDefault="00EA737C" w:rsidP="00EA737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3F39EF">
              <w:rPr>
                <w:rFonts w:eastAsia="Calibri" w:cstheme="minorHAnsi"/>
                <w:b/>
                <w:sz w:val="24"/>
                <w:szCs w:val="24"/>
              </w:rPr>
              <w:t>Consumer</w:t>
            </w:r>
            <w:r w:rsidR="00F526FC">
              <w:rPr>
                <w:rFonts w:eastAsia="Calibri" w:cstheme="minorHAnsi"/>
                <w:b/>
                <w:sz w:val="24"/>
                <w:szCs w:val="24"/>
              </w:rPr>
              <w:t xml:space="preserve"> Health</w:t>
            </w:r>
            <w:r w:rsidRPr="003F39EF">
              <w:rPr>
                <w:rFonts w:eastAsia="Calibri" w:cstheme="minorHAnsi"/>
                <w:b/>
                <w:sz w:val="24"/>
                <w:szCs w:val="24"/>
              </w:rPr>
              <w:t xml:space="preserve"> Information Settings and Services </w:t>
            </w:r>
          </w:p>
          <w:p w:rsidR="00EA737C" w:rsidRDefault="00EA737C" w:rsidP="00EA737C">
            <w:pPr>
              <w:rPr>
                <w:rFonts w:eastAsia="Calibri" w:cstheme="minorHAnsi"/>
                <w:sz w:val="24"/>
                <w:szCs w:val="24"/>
              </w:rPr>
            </w:pPr>
          </w:p>
          <w:p w:rsidR="003A4B09" w:rsidRPr="003F39EF" w:rsidRDefault="003A4B09" w:rsidP="003A4B09">
            <w:pPr>
              <w:rPr>
                <w:rFonts w:eastAsia="Times New Roman" w:cstheme="minorHAnsi"/>
                <w:sz w:val="24"/>
                <w:szCs w:val="24"/>
              </w:rPr>
            </w:pPr>
            <w:r w:rsidRPr="003F39EF">
              <w:rPr>
                <w:rFonts w:cstheme="minorHAnsi"/>
                <w:sz w:val="24"/>
                <w:szCs w:val="24"/>
              </w:rPr>
              <w:t xml:space="preserve">Malachowski, M. </w:t>
            </w:r>
            <w:r w:rsidR="005A6CA7">
              <w:rPr>
                <w:rFonts w:cstheme="minorHAnsi"/>
                <w:sz w:val="24"/>
                <w:szCs w:val="24"/>
              </w:rPr>
              <w:t>(</w:t>
            </w:r>
            <w:r w:rsidR="005A6CA7" w:rsidRPr="003F39EF">
              <w:rPr>
                <w:rFonts w:cstheme="minorHAnsi"/>
                <w:sz w:val="24"/>
                <w:szCs w:val="24"/>
              </w:rPr>
              <w:t>2011</w:t>
            </w:r>
            <w:r w:rsidR="005A6CA7">
              <w:rPr>
                <w:rFonts w:cstheme="minorHAnsi"/>
                <w:sz w:val="24"/>
                <w:szCs w:val="24"/>
              </w:rPr>
              <w:t xml:space="preserve">). </w:t>
            </w:r>
            <w:hyperlink r:id="rId54" w:tooltip="Public Libraries and Health Literacy." w:history="1">
              <w:r w:rsidRPr="003F39EF">
                <w:rPr>
                  <w:rFonts w:cstheme="minorHAnsi"/>
                  <w:sz w:val="24"/>
                  <w:szCs w:val="24"/>
                </w:rPr>
                <w:t>Public libraries and health literacy.</w:t>
              </w:r>
            </w:hyperlink>
            <w:r w:rsidRPr="003F39EF">
              <w:rPr>
                <w:rFonts w:cstheme="minorHAnsi"/>
                <w:sz w:val="24"/>
                <w:szCs w:val="24"/>
              </w:rPr>
              <w:t xml:space="preserve"> </w:t>
            </w:r>
            <w:r w:rsidRPr="005A6CA7">
              <w:rPr>
                <w:rFonts w:cstheme="minorHAnsi"/>
                <w:i/>
                <w:sz w:val="24"/>
                <w:szCs w:val="24"/>
              </w:rPr>
              <w:t>Computers in Libraries</w:t>
            </w:r>
            <w:r w:rsidRPr="003F39EF">
              <w:rPr>
                <w:rFonts w:cstheme="minorHAnsi"/>
                <w:sz w:val="24"/>
                <w:szCs w:val="24"/>
              </w:rPr>
              <w:t>, 31</w:t>
            </w:r>
            <w:r w:rsidR="005A6CA7">
              <w:rPr>
                <w:rFonts w:cstheme="minorHAnsi"/>
                <w:sz w:val="24"/>
                <w:szCs w:val="24"/>
              </w:rPr>
              <w:t xml:space="preserve">, </w:t>
            </w:r>
            <w:r w:rsidRPr="003F39EF">
              <w:rPr>
                <w:rFonts w:cstheme="minorHAnsi"/>
                <w:sz w:val="24"/>
                <w:szCs w:val="24"/>
              </w:rPr>
              <w:t>10</w:t>
            </w:r>
            <w:r w:rsidR="005A6CA7">
              <w:rPr>
                <w:rFonts w:cstheme="minorHAnsi"/>
                <w:sz w:val="24"/>
                <w:szCs w:val="24"/>
              </w:rPr>
              <w:t xml:space="preserve">, </w:t>
            </w:r>
            <w:r w:rsidRPr="003F39EF">
              <w:rPr>
                <w:rFonts w:cstheme="minorHAnsi"/>
                <w:sz w:val="24"/>
                <w:szCs w:val="24"/>
              </w:rPr>
              <w:t>5-9</w:t>
            </w:r>
            <w:r w:rsidR="005A6CA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3A4B09" w:rsidRPr="003F39EF" w:rsidRDefault="003A4B09" w:rsidP="00EA737C">
            <w:pPr>
              <w:rPr>
                <w:rFonts w:eastAsia="Calibri" w:cstheme="minorHAnsi"/>
                <w:sz w:val="24"/>
                <w:szCs w:val="24"/>
              </w:rPr>
            </w:pPr>
          </w:p>
          <w:p w:rsidR="00EA737C" w:rsidRPr="003F39EF" w:rsidRDefault="00EA737C" w:rsidP="00EA737C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 xml:space="preserve">Charmel, P.A. and Frampton, S.B. </w:t>
            </w:r>
            <w:r w:rsidR="005A6CA7">
              <w:rPr>
                <w:rFonts w:eastAsia="Calibri" w:cstheme="minorHAnsi"/>
                <w:sz w:val="24"/>
                <w:szCs w:val="24"/>
              </w:rPr>
              <w:t>(</w:t>
            </w:r>
            <w:r w:rsidR="005A6CA7" w:rsidRPr="003F39EF">
              <w:rPr>
                <w:rFonts w:eastAsia="Calibri" w:cstheme="minorHAnsi"/>
                <w:sz w:val="24"/>
                <w:szCs w:val="24"/>
              </w:rPr>
              <w:t>2008</w:t>
            </w:r>
            <w:r w:rsidR="005A6CA7">
              <w:rPr>
                <w:rFonts w:eastAsia="Calibri" w:cstheme="minorHAnsi"/>
                <w:sz w:val="24"/>
                <w:szCs w:val="24"/>
              </w:rPr>
              <w:t>)</w:t>
            </w:r>
            <w:r w:rsidR="005A6CA7" w:rsidRPr="003F39EF">
              <w:rPr>
                <w:rFonts w:eastAsia="Calibri" w:cstheme="minorHAnsi"/>
                <w:sz w:val="24"/>
                <w:szCs w:val="24"/>
              </w:rPr>
              <w:t>.</w:t>
            </w:r>
            <w:r w:rsidR="005A6CA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Building the business case for patient-centered care. </w:t>
            </w:r>
            <w:r w:rsidRPr="005A6CA7">
              <w:rPr>
                <w:rFonts w:eastAsia="Calibri" w:cstheme="minorHAnsi"/>
                <w:i/>
                <w:sz w:val="24"/>
                <w:szCs w:val="24"/>
              </w:rPr>
              <w:t xml:space="preserve">Healthcare Financial </w:t>
            </w:r>
            <w:r w:rsidR="005A6CA7">
              <w:rPr>
                <w:rFonts w:eastAsia="Calibri" w:cstheme="minorHAnsi"/>
                <w:i/>
                <w:sz w:val="24"/>
                <w:szCs w:val="24"/>
              </w:rPr>
              <w:t>M</w:t>
            </w:r>
            <w:r w:rsidRPr="005A6CA7">
              <w:rPr>
                <w:rFonts w:eastAsia="Calibri" w:cstheme="minorHAnsi"/>
                <w:i/>
                <w:sz w:val="24"/>
                <w:szCs w:val="24"/>
              </w:rPr>
              <w:t>anagement</w:t>
            </w:r>
            <w:r w:rsidRPr="003F39EF">
              <w:rPr>
                <w:rFonts w:eastAsia="Calibri" w:cstheme="minorHAnsi"/>
                <w:sz w:val="24"/>
                <w:szCs w:val="24"/>
              </w:rPr>
              <w:t>, 62</w:t>
            </w:r>
            <w:r w:rsidR="005A6CA7">
              <w:rPr>
                <w:rFonts w:eastAsia="Calibri" w:cstheme="minorHAnsi"/>
                <w:sz w:val="24"/>
                <w:szCs w:val="24"/>
              </w:rPr>
              <w:t>,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 3</w:t>
            </w:r>
            <w:r w:rsidR="005A6CA7">
              <w:rPr>
                <w:rFonts w:eastAsia="Calibri" w:cstheme="minorHAnsi"/>
                <w:sz w:val="24"/>
                <w:szCs w:val="24"/>
              </w:rPr>
              <w:t>,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 80-85</w:t>
            </w:r>
            <w:r w:rsidR="005A6CA7">
              <w:rPr>
                <w:rFonts w:eastAsia="Calibri" w:cstheme="minorHAnsi"/>
                <w:sz w:val="24"/>
                <w:szCs w:val="24"/>
              </w:rPr>
              <w:t>.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EA737C" w:rsidRPr="003F39EF" w:rsidRDefault="00EA737C" w:rsidP="00EA737C">
            <w:pPr>
              <w:rPr>
                <w:rFonts w:eastAsia="Calibri" w:cstheme="minorHAnsi"/>
                <w:sz w:val="24"/>
                <w:szCs w:val="24"/>
              </w:rPr>
            </w:pPr>
          </w:p>
          <w:p w:rsidR="00EA737C" w:rsidRPr="003F39EF" w:rsidRDefault="00EA737C" w:rsidP="00EA737C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>Strube, K., et al.</w:t>
            </w:r>
            <w:r w:rsidR="00CE3F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5A6CA7">
              <w:rPr>
                <w:rFonts w:eastAsia="Calibri" w:cstheme="minorHAnsi"/>
                <w:sz w:val="24"/>
                <w:szCs w:val="24"/>
              </w:rPr>
              <w:t>(2007)</w:t>
            </w:r>
            <w:r w:rsidR="00CE3FA3">
              <w:rPr>
                <w:rFonts w:eastAsia="Calibri" w:cstheme="minorHAnsi"/>
                <w:sz w:val="24"/>
                <w:szCs w:val="24"/>
              </w:rPr>
              <w:t>.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 Patient information rounds in a hospital system. </w:t>
            </w:r>
            <w:r w:rsidRPr="005A6CA7">
              <w:rPr>
                <w:rFonts w:eastAsia="Calibri" w:cstheme="minorHAnsi"/>
                <w:i/>
                <w:sz w:val="24"/>
                <w:szCs w:val="24"/>
              </w:rPr>
              <w:t>Journal of Hospital Librarianship</w:t>
            </w:r>
            <w:r w:rsidRPr="003F39EF">
              <w:rPr>
                <w:rFonts w:eastAsia="Calibri" w:cstheme="minorHAnsi"/>
                <w:sz w:val="24"/>
                <w:szCs w:val="24"/>
              </w:rPr>
              <w:t>, 10</w:t>
            </w:r>
            <w:r w:rsidR="005A6CA7">
              <w:rPr>
                <w:rFonts w:eastAsia="Calibri" w:cstheme="minorHAnsi"/>
                <w:sz w:val="24"/>
                <w:szCs w:val="24"/>
              </w:rPr>
              <w:t>,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 7</w:t>
            </w:r>
            <w:r w:rsidR="005A6CA7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3F39EF">
              <w:rPr>
                <w:rFonts w:eastAsia="Calibri" w:cstheme="minorHAnsi"/>
                <w:sz w:val="24"/>
                <w:szCs w:val="24"/>
              </w:rPr>
              <w:t>13-28</w:t>
            </w:r>
            <w:r w:rsidR="005A6CA7">
              <w:rPr>
                <w:rFonts w:eastAsia="Calibri" w:cstheme="minorHAnsi"/>
                <w:sz w:val="24"/>
                <w:szCs w:val="24"/>
              </w:rPr>
              <w:t>.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EA737C" w:rsidRPr="003F39EF" w:rsidRDefault="00EA737C" w:rsidP="00EA737C">
            <w:pPr>
              <w:rPr>
                <w:rFonts w:eastAsia="Calibri" w:cstheme="minorHAnsi"/>
                <w:sz w:val="24"/>
                <w:szCs w:val="24"/>
              </w:rPr>
            </w:pPr>
          </w:p>
          <w:p w:rsidR="00200D02" w:rsidRDefault="00EA737C" w:rsidP="00200D02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>Planetree Model</w:t>
            </w:r>
            <w:r w:rsidR="00200D0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00D02" w:rsidRPr="00200D02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 w:rsidR="00200D0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A12E06" w:rsidRPr="00200D02">
              <w:rPr>
                <w:rFonts w:eastAsia="Calibri" w:cstheme="minorHAnsi"/>
                <w:i/>
                <w:sz w:val="24"/>
                <w:szCs w:val="24"/>
              </w:rPr>
              <w:t>Patient-Centered Care</w:t>
            </w:r>
            <w:r w:rsidR="00200D02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:rsidR="00200D02" w:rsidRDefault="00E850F6" w:rsidP="00200D02">
            <w:pPr>
              <w:rPr>
                <w:rFonts w:eastAsia="Calibri" w:cstheme="minorHAnsi"/>
                <w:b/>
                <w:sz w:val="24"/>
                <w:szCs w:val="24"/>
              </w:rPr>
            </w:pPr>
            <w:hyperlink r:id="rId55" w:history="1">
              <w:r w:rsidR="00200D02" w:rsidRPr="003F39EF">
                <w:rPr>
                  <w:rStyle w:val="Hyperlink"/>
                  <w:rFonts w:eastAsia="Calibri" w:cstheme="minorHAnsi"/>
                  <w:b/>
                  <w:sz w:val="24"/>
                  <w:szCs w:val="24"/>
                </w:rPr>
                <w:t>http://www.patient-centeredcare.org/index.html</w:t>
              </w:r>
            </w:hyperlink>
          </w:p>
          <w:p w:rsidR="00200D02" w:rsidRPr="00200D02" w:rsidRDefault="00200D02" w:rsidP="0099462C">
            <w:pPr>
              <w:rPr>
                <w:rFonts w:eastAsia="Calibri" w:cstheme="minorHAnsi"/>
                <w:sz w:val="24"/>
                <w:szCs w:val="24"/>
              </w:rPr>
            </w:pPr>
          </w:p>
          <w:p w:rsidR="00200D02" w:rsidRPr="00200D02" w:rsidRDefault="00200D02" w:rsidP="0099462C">
            <w:pPr>
              <w:rPr>
                <w:rFonts w:eastAsia="Calibri" w:cstheme="minorHAnsi"/>
                <w:sz w:val="24"/>
                <w:szCs w:val="24"/>
              </w:rPr>
            </w:pPr>
            <w:r w:rsidRPr="00200D02">
              <w:rPr>
                <w:rFonts w:eastAsia="Calibri" w:cstheme="minorHAnsi"/>
                <w:sz w:val="24"/>
                <w:szCs w:val="24"/>
              </w:rPr>
              <w:t>E</w:t>
            </w:r>
            <w:r w:rsidR="00A12E06" w:rsidRPr="00200D02">
              <w:rPr>
                <w:rFonts w:eastAsia="Calibri" w:cstheme="minorHAnsi"/>
                <w:sz w:val="24"/>
                <w:szCs w:val="24"/>
              </w:rPr>
              <w:t>xplore this site and comment on some</w:t>
            </w:r>
            <w:r w:rsidRPr="00200D02">
              <w:rPr>
                <w:rFonts w:eastAsia="Calibri" w:cstheme="minorHAnsi"/>
                <w:sz w:val="24"/>
                <w:szCs w:val="24"/>
              </w:rPr>
              <w:t xml:space="preserve"> aspect of it </w:t>
            </w:r>
            <w:r w:rsidR="00A12E06" w:rsidRPr="00200D02">
              <w:rPr>
                <w:rFonts w:eastAsia="Calibri" w:cstheme="minorHAnsi"/>
                <w:sz w:val="24"/>
                <w:szCs w:val="24"/>
              </w:rPr>
              <w:t>that stood out for you.</w:t>
            </w:r>
          </w:p>
          <w:p w:rsidR="00C26902" w:rsidRDefault="00A12E06" w:rsidP="00200D02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00D02">
              <w:rPr>
                <w:rFonts w:eastAsia="Calibri" w:cstheme="minorHAnsi"/>
                <w:sz w:val="24"/>
                <w:szCs w:val="24"/>
              </w:rPr>
              <w:t>Be prepared to discuss in class.</w:t>
            </w:r>
          </w:p>
          <w:p w:rsidR="00200D02" w:rsidRDefault="00200D02" w:rsidP="00200D02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C8256F" w:rsidP="0099462C"/>
        </w:tc>
      </w:tr>
      <w:tr w:rsidR="000B2BB2" w:rsidTr="0025162E">
        <w:tc>
          <w:tcPr>
            <w:tcW w:w="828" w:type="dxa"/>
          </w:tcPr>
          <w:p w:rsidR="000B2BB2" w:rsidRDefault="000B2BB2" w:rsidP="009E6ECA">
            <w:r>
              <w:t>11/</w:t>
            </w:r>
            <w:r w:rsidR="009E6ECA">
              <w:t>1</w:t>
            </w:r>
            <w:r>
              <w:t>1</w:t>
            </w:r>
          </w:p>
        </w:tc>
        <w:tc>
          <w:tcPr>
            <w:tcW w:w="7492" w:type="dxa"/>
          </w:tcPr>
          <w:p w:rsidR="00C557C2" w:rsidRPr="002A4360" w:rsidRDefault="004D5F9B" w:rsidP="00C557C2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2A4360">
              <w:rPr>
                <w:rFonts w:cstheme="minorHAnsi"/>
                <w:color w:val="00B050"/>
                <w:sz w:val="24"/>
                <w:szCs w:val="24"/>
              </w:rPr>
              <w:t>Issues in Health I</w:t>
            </w:r>
            <w:r w:rsidR="00CE3FA3" w:rsidRPr="002A4360">
              <w:rPr>
                <w:rFonts w:cstheme="minorHAnsi"/>
                <w:color w:val="00B050"/>
                <w:sz w:val="24"/>
                <w:szCs w:val="24"/>
              </w:rPr>
              <w:t xml:space="preserve">nformation </w:t>
            </w:r>
            <w:r w:rsidRPr="002A4360">
              <w:rPr>
                <w:rFonts w:cstheme="minorHAnsi"/>
                <w:color w:val="00B050"/>
                <w:sz w:val="24"/>
                <w:szCs w:val="24"/>
              </w:rPr>
              <w:t>T</w:t>
            </w:r>
            <w:r w:rsidR="00CE3FA3" w:rsidRPr="002A4360">
              <w:rPr>
                <w:rFonts w:cstheme="minorHAnsi"/>
                <w:color w:val="00B050"/>
                <w:sz w:val="24"/>
                <w:szCs w:val="24"/>
              </w:rPr>
              <w:t>echnology</w:t>
            </w:r>
          </w:p>
          <w:p w:rsidR="004D5F9B" w:rsidRPr="002A4360" w:rsidRDefault="004D5F9B" w:rsidP="00C557C2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472C5F" w:rsidRPr="002A4360" w:rsidRDefault="00472C5F" w:rsidP="00C557C2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2A4360">
              <w:rPr>
                <w:rFonts w:cstheme="minorHAnsi"/>
                <w:b/>
                <w:color w:val="00B050"/>
                <w:sz w:val="24"/>
                <w:szCs w:val="24"/>
              </w:rPr>
              <w:t>Readings</w:t>
            </w:r>
          </w:p>
          <w:p w:rsidR="00472C5F" w:rsidRPr="002A4360" w:rsidRDefault="00472C5F" w:rsidP="00C557C2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C557C2" w:rsidRPr="002A4360" w:rsidRDefault="00C557C2" w:rsidP="00C557C2">
            <w:pPr>
              <w:rPr>
                <w:rFonts w:eastAsia="Times New Roman" w:cs="Arial"/>
                <w:color w:val="00B050"/>
                <w:sz w:val="24"/>
                <w:szCs w:val="24"/>
              </w:rPr>
            </w:pPr>
            <w:r w:rsidRPr="002A4360">
              <w:rPr>
                <w:rFonts w:eastAsia="Times New Roman" w:cs="Arial"/>
                <w:color w:val="00B050"/>
                <w:sz w:val="24"/>
                <w:szCs w:val="24"/>
              </w:rPr>
              <w:t xml:space="preserve">Emani, S., et al. (2012). Patient Perceptions of a Personal Health Record: A Test of the Diffusion of Innovation Model. </w:t>
            </w:r>
            <w:r w:rsidRPr="002A4360">
              <w:rPr>
                <w:rFonts w:eastAsia="Times New Roman" w:cs="Arial"/>
                <w:i/>
                <w:iCs/>
                <w:color w:val="00B050"/>
                <w:sz w:val="24"/>
                <w:szCs w:val="24"/>
              </w:rPr>
              <w:t>Journal of Medical Internet Research</w:t>
            </w:r>
            <w:r w:rsidRPr="002A4360">
              <w:rPr>
                <w:rFonts w:eastAsia="Times New Roman" w:cs="Arial"/>
                <w:color w:val="00B050"/>
                <w:sz w:val="24"/>
                <w:szCs w:val="24"/>
              </w:rPr>
              <w:t xml:space="preserve">, 14 (6):71-85. Available at: </w:t>
            </w:r>
            <w:hyperlink r:id="rId56" w:history="1">
              <w:r w:rsidR="001B1B12" w:rsidRPr="002A4360">
                <w:rPr>
                  <w:rStyle w:val="Hyperlink"/>
                  <w:rFonts w:eastAsia="Times New Roman" w:cs="Arial"/>
                  <w:color w:val="00B050"/>
                  <w:sz w:val="24"/>
                  <w:szCs w:val="24"/>
                </w:rPr>
                <w:t>http://www.jmir.org/2012/6/e150/</w:t>
              </w:r>
            </w:hyperlink>
          </w:p>
          <w:p w:rsidR="00C557C2" w:rsidRPr="002A4360" w:rsidRDefault="00C557C2" w:rsidP="00C557C2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656EA3" w:rsidRPr="002A4360" w:rsidRDefault="00656EA3" w:rsidP="00C557C2">
            <w:pPr>
              <w:rPr>
                <w:rFonts w:cstheme="minorHAnsi"/>
                <w:i/>
                <w:color w:val="00B050"/>
                <w:sz w:val="24"/>
                <w:szCs w:val="24"/>
              </w:rPr>
            </w:pPr>
            <w:r w:rsidRPr="002A4360">
              <w:rPr>
                <w:rFonts w:cstheme="minorHAnsi"/>
                <w:color w:val="00B050"/>
                <w:sz w:val="24"/>
                <w:szCs w:val="24"/>
              </w:rPr>
              <w:t xml:space="preserve">Wright, A. et al. (2011). Randomized controlled trial of health maintenance reminders provided directly to patients through an electronic PHR. </w:t>
            </w:r>
            <w:r w:rsidRPr="002A4360">
              <w:rPr>
                <w:rFonts w:cstheme="minorHAnsi"/>
                <w:i/>
                <w:color w:val="00B050"/>
                <w:sz w:val="24"/>
                <w:szCs w:val="24"/>
              </w:rPr>
              <w:t>Journal of General Internal Medicine</w:t>
            </w:r>
            <w:r w:rsidRPr="002A4360">
              <w:rPr>
                <w:rFonts w:cstheme="minorHAnsi"/>
                <w:color w:val="00B050"/>
                <w:sz w:val="24"/>
                <w:szCs w:val="24"/>
              </w:rPr>
              <w:t>, 27, 1, 85-92.</w:t>
            </w:r>
          </w:p>
          <w:p w:rsidR="00C557C2" w:rsidRPr="002A4360" w:rsidRDefault="00C557C2" w:rsidP="00C557C2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C557C2" w:rsidRPr="002A4360" w:rsidRDefault="00C557C2" w:rsidP="00C557C2">
            <w:pPr>
              <w:rPr>
                <w:rStyle w:val="Hyperlink"/>
                <w:rFonts w:cstheme="minorHAnsi"/>
                <w:b/>
                <w:color w:val="00B050"/>
                <w:sz w:val="24"/>
                <w:szCs w:val="24"/>
              </w:rPr>
            </w:pPr>
            <w:r w:rsidRPr="002A4360">
              <w:rPr>
                <w:rFonts w:cstheme="minorHAnsi"/>
                <w:b/>
                <w:color w:val="00B050"/>
                <w:sz w:val="24"/>
                <w:szCs w:val="24"/>
              </w:rPr>
              <w:t xml:space="preserve">View this site: </w:t>
            </w:r>
            <w:r w:rsidRPr="002A4360">
              <w:rPr>
                <w:rFonts w:cstheme="minorHAnsi"/>
                <w:color w:val="00B050"/>
                <w:sz w:val="24"/>
                <w:szCs w:val="24"/>
              </w:rPr>
              <w:t xml:space="preserve">Society for Participatory Medicine </w:t>
            </w:r>
            <w:hyperlink r:id="rId57" w:history="1">
              <w:r w:rsidRPr="002A4360">
                <w:rPr>
                  <w:rStyle w:val="Hyperlink"/>
                  <w:rFonts w:cstheme="minorHAnsi"/>
                  <w:color w:val="00B050"/>
                  <w:sz w:val="24"/>
                  <w:szCs w:val="24"/>
                </w:rPr>
                <w:t>http://participatorymedicine.org</w:t>
              </w:r>
              <w:r w:rsidRPr="002A4360">
                <w:rPr>
                  <w:rStyle w:val="Hyperlink"/>
                  <w:rFonts w:cstheme="minorHAnsi"/>
                  <w:b/>
                  <w:color w:val="00B050"/>
                  <w:sz w:val="24"/>
                  <w:szCs w:val="24"/>
                </w:rPr>
                <w:t>/</w:t>
              </w:r>
            </w:hyperlink>
          </w:p>
          <w:p w:rsidR="002A4360" w:rsidRPr="002A4360" w:rsidRDefault="002A4360" w:rsidP="00C557C2">
            <w:pPr>
              <w:rPr>
                <w:rStyle w:val="Hyperlink"/>
                <w:rFonts w:cstheme="minorHAnsi"/>
                <w:b/>
                <w:color w:val="00B050"/>
                <w:sz w:val="24"/>
                <w:szCs w:val="24"/>
              </w:rPr>
            </w:pPr>
            <w:r w:rsidRPr="002A4360">
              <w:rPr>
                <w:rStyle w:val="Hyperlink"/>
                <w:rFonts w:cstheme="minorHAnsi"/>
                <w:b/>
                <w:color w:val="00B050"/>
                <w:sz w:val="24"/>
                <w:szCs w:val="24"/>
              </w:rPr>
              <w:t>------------------------------------------------------------------</w:t>
            </w:r>
          </w:p>
          <w:p w:rsidR="002A4360" w:rsidRPr="002A4360" w:rsidRDefault="002A4360" w:rsidP="00C557C2">
            <w:pPr>
              <w:rPr>
                <w:rStyle w:val="Hyperlink"/>
                <w:rFonts w:cstheme="minorHAnsi"/>
                <w:b/>
                <w:color w:val="00B050"/>
                <w:sz w:val="24"/>
                <w:szCs w:val="24"/>
              </w:rPr>
            </w:pPr>
          </w:p>
          <w:p w:rsidR="002A4360" w:rsidRPr="002A4360" w:rsidRDefault="002A4360" w:rsidP="002A4360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>Mobile Health Issues and Applications</w:t>
            </w:r>
          </w:p>
          <w:p w:rsidR="002A4360" w:rsidRPr="002A4360" w:rsidRDefault="002A4360" w:rsidP="002A4360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</w:p>
          <w:p w:rsidR="002A4360" w:rsidRPr="002A4360" w:rsidRDefault="002A4360" w:rsidP="002A4360">
            <w:pPr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b/>
                <w:color w:val="00B050"/>
                <w:sz w:val="24"/>
                <w:szCs w:val="24"/>
              </w:rPr>
              <w:t>Readings for discussion:</w:t>
            </w:r>
          </w:p>
          <w:p w:rsidR="002A4360" w:rsidRPr="002A4360" w:rsidRDefault="002A4360" w:rsidP="002A4360">
            <w:pPr>
              <w:tabs>
                <w:tab w:val="left" w:pos="967"/>
              </w:tabs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ab/>
            </w:r>
          </w:p>
          <w:p w:rsidR="002A4360" w:rsidRPr="002A4360" w:rsidRDefault="002A4360" w:rsidP="002A4360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 xml:space="preserve">Roney, K. (2012). 4 Ways Mobile Technology can Improve Care. Becker’s Hospital Review (online). </w:t>
            </w:r>
            <w:hyperlink r:id="rId58" w:history="1">
              <w:r w:rsidRPr="002A4360">
                <w:rPr>
                  <w:rStyle w:val="Hyperlink"/>
                  <w:rFonts w:eastAsia="Calibri" w:cstheme="minorHAnsi"/>
                  <w:color w:val="00B050"/>
                  <w:sz w:val="24"/>
                  <w:szCs w:val="24"/>
                </w:rPr>
                <w:t>http://www.beckershospitalreview.com/healthcare-information-technology/4-ways-mobile-technology-can-improve-care.html</w:t>
              </w:r>
            </w:hyperlink>
          </w:p>
          <w:p w:rsidR="002A4360" w:rsidRPr="002A4360" w:rsidRDefault="002A4360" w:rsidP="002A4360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</w:p>
          <w:p w:rsidR="002A4360" w:rsidRPr="002A4360" w:rsidRDefault="002A4360" w:rsidP="002A4360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 xml:space="preserve">Pearl, R. (2013). Mobile Technology Could Put Health in the Hands of Patients. </w:t>
            </w:r>
            <w:r w:rsidRPr="002A4360">
              <w:rPr>
                <w:rFonts w:eastAsia="Calibri" w:cstheme="minorHAnsi"/>
                <w:i/>
                <w:color w:val="00B050"/>
                <w:sz w:val="24"/>
                <w:szCs w:val="24"/>
              </w:rPr>
              <w:t>Forbes</w:t>
            </w: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 xml:space="preserve"> (online)  </w:t>
            </w:r>
            <w:hyperlink r:id="rId59" w:history="1">
              <w:r w:rsidRPr="002A4360">
                <w:rPr>
                  <w:rStyle w:val="Hyperlink"/>
                  <w:rFonts w:eastAsia="Calibri" w:cstheme="minorHAnsi"/>
                  <w:color w:val="00B050"/>
                  <w:sz w:val="24"/>
                  <w:szCs w:val="24"/>
                </w:rPr>
                <w:t>http://www.forbes.com/sites/robertpearl/2013/08/22/mobile-technology-could-put-health-in-hands-of-patients/</w:t>
              </w:r>
            </w:hyperlink>
          </w:p>
          <w:p w:rsidR="002A4360" w:rsidRPr="002A4360" w:rsidRDefault="002A4360" w:rsidP="002A4360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</w:p>
          <w:p w:rsidR="002A4360" w:rsidRPr="002A4360" w:rsidRDefault="002A4360" w:rsidP="002A4360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 xml:space="preserve">mHealthCoach_One in a Million Hearts Challenge (funding submission) </w:t>
            </w:r>
          </w:p>
          <w:p w:rsidR="002A4360" w:rsidRPr="003F39EF" w:rsidRDefault="00E850F6" w:rsidP="00C557C2">
            <w:pPr>
              <w:rPr>
                <w:rFonts w:cstheme="minorHAnsi"/>
                <w:b/>
                <w:sz w:val="24"/>
                <w:szCs w:val="24"/>
              </w:rPr>
            </w:pPr>
            <w:hyperlink r:id="rId60" w:history="1">
              <w:r w:rsidR="002A4360" w:rsidRPr="002A4360">
                <w:rPr>
                  <w:rStyle w:val="Hyperlink"/>
                  <w:rFonts w:eastAsia="Calibri" w:cstheme="minorHAnsi"/>
                  <w:color w:val="00B050"/>
                  <w:sz w:val="24"/>
                  <w:szCs w:val="24"/>
                </w:rPr>
                <w:t>http://www.youtube.com/watch?v=CwIdwHnfIqc&amp;feature=youtu.be</w:t>
              </w:r>
            </w:hyperlink>
          </w:p>
          <w:p w:rsidR="002A4360" w:rsidRPr="003F39EF" w:rsidRDefault="002A4360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C8256F" w:rsidP="0099462C"/>
        </w:tc>
      </w:tr>
      <w:tr w:rsidR="000B2BB2" w:rsidTr="0025162E">
        <w:tc>
          <w:tcPr>
            <w:tcW w:w="828" w:type="dxa"/>
          </w:tcPr>
          <w:p w:rsidR="000B2BB2" w:rsidRDefault="000B2BB2" w:rsidP="00CD51AA">
            <w:r>
              <w:t>11/1</w:t>
            </w:r>
            <w:r w:rsidR="00CD51AA">
              <w:t>3</w:t>
            </w:r>
          </w:p>
        </w:tc>
        <w:tc>
          <w:tcPr>
            <w:tcW w:w="7492" w:type="dxa"/>
          </w:tcPr>
          <w:p w:rsidR="00484B7F" w:rsidRDefault="00630ADA" w:rsidP="00630ADA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No </w:t>
            </w:r>
            <w:r w:rsidR="00EB06AA">
              <w:rPr>
                <w:rFonts w:eastAsia="Calibri" w:cstheme="minorHAnsi"/>
                <w:b/>
                <w:sz w:val="24"/>
                <w:szCs w:val="24"/>
              </w:rPr>
              <w:t xml:space="preserve">Class </w:t>
            </w:r>
            <w:r>
              <w:rPr>
                <w:rFonts w:eastAsia="Calibri" w:cstheme="minorHAnsi"/>
                <w:b/>
                <w:sz w:val="24"/>
                <w:szCs w:val="24"/>
              </w:rPr>
              <w:t>T</w:t>
            </w:r>
            <w:r w:rsidR="00EB06AA">
              <w:rPr>
                <w:rFonts w:eastAsia="Calibri" w:cstheme="minorHAnsi"/>
                <w:b/>
                <w:sz w:val="24"/>
                <w:szCs w:val="24"/>
              </w:rPr>
              <w:t>oday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- Please work on final project</w:t>
            </w: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C8256F" w:rsidP="0099462C"/>
        </w:tc>
      </w:tr>
      <w:tr w:rsidR="000B2BB2" w:rsidTr="0025162E">
        <w:tc>
          <w:tcPr>
            <w:tcW w:w="828" w:type="dxa"/>
          </w:tcPr>
          <w:p w:rsidR="000B2BB2" w:rsidRDefault="000B2BB2" w:rsidP="00CD51AA">
            <w:r>
              <w:t>11/1</w:t>
            </w:r>
            <w:r w:rsidR="00CD51AA">
              <w:t>8</w:t>
            </w:r>
          </w:p>
        </w:tc>
        <w:tc>
          <w:tcPr>
            <w:tcW w:w="7492" w:type="dxa"/>
          </w:tcPr>
          <w:p w:rsidR="00EB06AA" w:rsidRPr="003F39EF" w:rsidRDefault="00EB06AA" w:rsidP="00EB06AA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>Mobile Health Issues and Applications</w:t>
            </w:r>
          </w:p>
          <w:p w:rsidR="00EB06AA" w:rsidRPr="003F39EF" w:rsidRDefault="00EB06AA" w:rsidP="00EB06AA">
            <w:pPr>
              <w:rPr>
                <w:rFonts w:eastAsia="Calibri" w:cstheme="minorHAnsi"/>
                <w:sz w:val="24"/>
                <w:szCs w:val="24"/>
              </w:rPr>
            </w:pPr>
          </w:p>
          <w:p w:rsidR="00EB06AA" w:rsidRPr="003F39EF" w:rsidRDefault="00EB06AA" w:rsidP="00EB06AA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3F39EF">
              <w:rPr>
                <w:rFonts w:eastAsia="Calibri" w:cstheme="minorHAnsi"/>
                <w:b/>
                <w:sz w:val="24"/>
                <w:szCs w:val="24"/>
              </w:rPr>
              <w:t>Readings for discussion:</w:t>
            </w:r>
          </w:p>
          <w:p w:rsidR="00EB06AA" w:rsidRPr="003F39EF" w:rsidRDefault="00EB06AA" w:rsidP="00EB06AA">
            <w:pPr>
              <w:tabs>
                <w:tab w:val="left" w:pos="967"/>
              </w:tabs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ab/>
            </w:r>
          </w:p>
          <w:p w:rsidR="00EB06AA" w:rsidRPr="003F39EF" w:rsidRDefault="00EB06AA" w:rsidP="00EB06AA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 xml:space="preserve">Roney, K. (2012). 4 Ways Mobile Technology can Improve Care. Becker’s Hospital Review (online). </w:t>
            </w:r>
            <w:hyperlink r:id="rId61" w:history="1">
              <w:r w:rsidRPr="003F39EF">
                <w:rPr>
                  <w:rStyle w:val="Hyperlink"/>
                  <w:rFonts w:eastAsia="Calibri" w:cstheme="minorHAnsi"/>
                  <w:sz w:val="24"/>
                  <w:szCs w:val="24"/>
                </w:rPr>
                <w:t>http://www.beckershospitalreview.com/healthcare-information-technology/4-ways-mobile-technology-can-improve-care.html</w:t>
              </w:r>
            </w:hyperlink>
          </w:p>
          <w:p w:rsidR="00EB06AA" w:rsidRPr="003F39EF" w:rsidRDefault="00EB06AA" w:rsidP="00EB06AA">
            <w:pPr>
              <w:rPr>
                <w:rFonts w:eastAsia="Calibri" w:cstheme="minorHAnsi"/>
                <w:sz w:val="24"/>
                <w:szCs w:val="24"/>
              </w:rPr>
            </w:pPr>
          </w:p>
          <w:p w:rsidR="00EB06AA" w:rsidRPr="003F39EF" w:rsidRDefault="00EB06AA" w:rsidP="00EB06AA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 xml:space="preserve">Pearl, R. (2013). Mobile Technology Could Put Health in the Hands of Patients. </w:t>
            </w:r>
            <w:r w:rsidRPr="003F39EF">
              <w:rPr>
                <w:rFonts w:eastAsia="Calibri" w:cstheme="minorHAnsi"/>
                <w:i/>
                <w:sz w:val="24"/>
                <w:szCs w:val="24"/>
              </w:rPr>
              <w:t>Forbes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 (online)  </w:t>
            </w:r>
            <w:hyperlink r:id="rId62" w:history="1">
              <w:r w:rsidRPr="003F39EF">
                <w:rPr>
                  <w:rStyle w:val="Hyperlink"/>
                  <w:rFonts w:eastAsia="Calibri" w:cstheme="minorHAnsi"/>
                  <w:sz w:val="24"/>
                  <w:szCs w:val="24"/>
                </w:rPr>
                <w:t>http://www.forbes.com/sites/robertpearl/2013/08/22/mobile-technology-could-put-health-in-hands-of-patients/</w:t>
              </w:r>
            </w:hyperlink>
          </w:p>
          <w:p w:rsidR="00EB06AA" w:rsidRPr="003F39EF" w:rsidRDefault="00EB06AA" w:rsidP="00EB06AA">
            <w:pPr>
              <w:rPr>
                <w:rFonts w:eastAsia="Calibri" w:cstheme="minorHAnsi"/>
                <w:sz w:val="24"/>
                <w:szCs w:val="24"/>
              </w:rPr>
            </w:pPr>
          </w:p>
          <w:p w:rsidR="00EB06AA" w:rsidRPr="003F39EF" w:rsidRDefault="00EB06AA" w:rsidP="00EB06AA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 xml:space="preserve">mHealthCoach_One in a Million Hearts Challenge (funding submission) </w:t>
            </w:r>
          </w:p>
          <w:p w:rsidR="00EB06AA" w:rsidRPr="003F39EF" w:rsidRDefault="00E850F6" w:rsidP="00EB06AA">
            <w:pPr>
              <w:rPr>
                <w:rFonts w:eastAsia="Calibri" w:cstheme="minorHAnsi"/>
                <w:sz w:val="24"/>
                <w:szCs w:val="24"/>
              </w:rPr>
            </w:pPr>
            <w:hyperlink r:id="rId63" w:history="1">
              <w:r w:rsidR="00EB06AA" w:rsidRPr="003F39EF">
                <w:rPr>
                  <w:rStyle w:val="Hyperlink"/>
                  <w:rFonts w:eastAsia="Calibri" w:cstheme="minorHAnsi"/>
                  <w:sz w:val="24"/>
                  <w:szCs w:val="24"/>
                </w:rPr>
                <w:t>http://www.youtube.com/watch?v=CwIdwHnfIqc&amp;feature=youtu.be</w:t>
              </w:r>
            </w:hyperlink>
          </w:p>
          <w:p w:rsidR="00447916" w:rsidRDefault="00447916" w:rsidP="00C557C2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EB06AA" w:rsidRDefault="00EB06AA" w:rsidP="00C557C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----------------------------------------------------------------------------------</w:t>
            </w:r>
          </w:p>
          <w:p w:rsidR="00C557C2" w:rsidRPr="003F39EF" w:rsidRDefault="00C557C2" w:rsidP="00C557C2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3F39EF">
              <w:rPr>
                <w:rFonts w:eastAsia="Calibri" w:cstheme="minorHAnsi"/>
                <w:b/>
                <w:sz w:val="24"/>
                <w:szCs w:val="24"/>
              </w:rPr>
              <w:t>Patient Education and Patient Empowerment issues</w:t>
            </w:r>
          </w:p>
          <w:p w:rsidR="00C557C2" w:rsidRPr="003F39EF" w:rsidRDefault="00C557C2" w:rsidP="00C557C2">
            <w:pPr>
              <w:rPr>
                <w:rFonts w:eastAsia="Calibri" w:cstheme="minorHAnsi"/>
                <w:sz w:val="24"/>
                <w:szCs w:val="24"/>
              </w:rPr>
            </w:pPr>
          </w:p>
          <w:p w:rsidR="00C557C2" w:rsidRPr="003F39EF" w:rsidRDefault="00C557C2" w:rsidP="00C557C2">
            <w:pPr>
              <w:rPr>
                <w:rFonts w:cstheme="minorHAnsi"/>
                <w:b/>
                <w:sz w:val="24"/>
                <w:szCs w:val="24"/>
              </w:rPr>
            </w:pPr>
            <w:r w:rsidRPr="003F39EF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C557C2" w:rsidRPr="003F39EF" w:rsidRDefault="00C557C2" w:rsidP="00C557C2">
            <w:pPr>
              <w:rPr>
                <w:rFonts w:eastAsia="Calibri" w:cstheme="minorHAnsi"/>
                <w:sz w:val="24"/>
                <w:szCs w:val="24"/>
              </w:rPr>
            </w:pPr>
          </w:p>
          <w:p w:rsidR="00C557C2" w:rsidRPr="003F39EF" w:rsidRDefault="00C557C2" w:rsidP="00C557C2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>Topol, E. To what extent are consumers empowered?: Clicks and tricks. In The creative destruction of medicine: How the digital revolution will create better health care, 33-55,  Basic Books. NY, NY, 2012.</w:t>
            </w:r>
          </w:p>
          <w:p w:rsidR="00C557C2" w:rsidRPr="003F39EF" w:rsidRDefault="00C557C2" w:rsidP="00C557C2">
            <w:pPr>
              <w:rPr>
                <w:rFonts w:eastAsia="Calibri" w:cstheme="minorHAnsi"/>
                <w:sz w:val="24"/>
                <w:szCs w:val="24"/>
              </w:rPr>
            </w:pPr>
          </w:p>
          <w:p w:rsidR="00C4652D" w:rsidRDefault="000B1696" w:rsidP="00C557C2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>View th</w:t>
            </w:r>
            <w:r w:rsidR="00C4652D">
              <w:rPr>
                <w:rFonts w:eastAsia="Calibri" w:cstheme="minorHAnsi"/>
                <w:sz w:val="24"/>
                <w:szCs w:val="24"/>
              </w:rPr>
              <w:t>e</w:t>
            </w:r>
            <w:r w:rsidRPr="003F39EF">
              <w:rPr>
                <w:rFonts w:eastAsia="Calibri" w:cstheme="minorHAnsi"/>
                <w:sz w:val="24"/>
                <w:szCs w:val="24"/>
              </w:rPr>
              <w:t>s</w:t>
            </w:r>
            <w:r w:rsidR="00C4652D">
              <w:rPr>
                <w:rFonts w:eastAsia="Calibri" w:cstheme="minorHAnsi"/>
                <w:sz w:val="24"/>
                <w:szCs w:val="24"/>
              </w:rPr>
              <w:t>e sites by or about Eric Topol</w:t>
            </w:r>
            <w:r w:rsidRPr="003F39EF"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C4652D" w:rsidRDefault="00E850F6" w:rsidP="00C557C2">
            <w:pPr>
              <w:rPr>
                <w:rFonts w:eastAsia="Calibri" w:cstheme="minorHAnsi"/>
                <w:sz w:val="24"/>
                <w:szCs w:val="24"/>
              </w:rPr>
            </w:pPr>
            <w:hyperlink r:id="rId64" w:history="1">
              <w:r w:rsidR="00C4652D" w:rsidRPr="00FF2E32">
                <w:rPr>
                  <w:rStyle w:val="Hyperlink"/>
                  <w:rFonts w:eastAsia="Calibri" w:cstheme="minorHAnsi"/>
                  <w:sz w:val="24"/>
                  <w:szCs w:val="24"/>
                </w:rPr>
                <w:t>http://www.medscape.com/author/eric-topol</w:t>
              </w:r>
            </w:hyperlink>
          </w:p>
          <w:p w:rsidR="000B1696" w:rsidRPr="003F39EF" w:rsidRDefault="000B1696" w:rsidP="00C557C2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sz w:val="24"/>
                <w:szCs w:val="24"/>
              </w:rPr>
              <w:t xml:space="preserve"> </w:t>
            </w:r>
            <w:hyperlink r:id="rId65" w:history="1">
              <w:r w:rsidRPr="003F39EF">
                <w:rPr>
                  <w:rStyle w:val="Hyperlink"/>
                  <w:rFonts w:eastAsia="Calibri" w:cstheme="minorHAnsi"/>
                  <w:sz w:val="24"/>
                  <w:szCs w:val="24"/>
                </w:rPr>
                <w:t>http://www.youtube.com/watch?v=0B-jUOOrtks</w:t>
              </w:r>
            </w:hyperlink>
          </w:p>
          <w:p w:rsidR="000B1696" w:rsidRPr="003F39EF" w:rsidRDefault="000B1696" w:rsidP="00C557C2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:rsidR="00C557C2" w:rsidRPr="00F96EAC" w:rsidRDefault="00C557C2" w:rsidP="00C557C2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3F39EF">
              <w:rPr>
                <w:rFonts w:eastAsia="Calibri" w:cstheme="minorHAnsi"/>
                <w:b/>
                <w:sz w:val="24"/>
                <w:szCs w:val="24"/>
              </w:rPr>
              <w:t>Question: How would you respond to the question and title of the reading: “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To what extent are consumers empowered?” Please think about this question and submit a response to the </w:t>
            </w:r>
            <w:r w:rsidRPr="003F39EF">
              <w:rPr>
                <w:rFonts w:eastAsia="Calibri" w:cstheme="minorHAnsi"/>
                <w:b/>
                <w:sz w:val="24"/>
                <w:szCs w:val="24"/>
              </w:rPr>
              <w:t xml:space="preserve">Discussion forum on Sakai by </w:t>
            </w:r>
            <w:r w:rsidRPr="00F96EAC">
              <w:rPr>
                <w:rFonts w:eastAsia="Calibri" w:cstheme="minorHAnsi"/>
                <w:b/>
                <w:sz w:val="24"/>
                <w:szCs w:val="24"/>
              </w:rPr>
              <w:t>Tuesday, November 2</w:t>
            </w:r>
            <w:r w:rsidR="00447916">
              <w:rPr>
                <w:rFonts w:eastAsia="Calibri" w:cstheme="minorHAnsi"/>
                <w:b/>
                <w:sz w:val="24"/>
                <w:szCs w:val="24"/>
              </w:rPr>
              <w:t>5</w:t>
            </w:r>
            <w:r w:rsidRPr="00F96EAC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th</w:t>
            </w:r>
            <w:r w:rsidRPr="00F96EAC">
              <w:rPr>
                <w:rFonts w:eastAsia="Calibri" w:cstheme="minorHAnsi"/>
                <w:b/>
                <w:sz w:val="24"/>
                <w:szCs w:val="24"/>
              </w:rPr>
              <w:t xml:space="preserve">. </w:t>
            </w:r>
          </w:p>
          <w:p w:rsidR="000B2BB2" w:rsidRDefault="000B2BB2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C8256F" w:rsidP="0099462C"/>
        </w:tc>
      </w:tr>
      <w:tr w:rsidR="000B2BB2" w:rsidTr="0025162E">
        <w:tc>
          <w:tcPr>
            <w:tcW w:w="828" w:type="dxa"/>
          </w:tcPr>
          <w:p w:rsidR="000B2BB2" w:rsidRDefault="000B2BB2" w:rsidP="00CD51AA">
            <w:r>
              <w:t>11/</w:t>
            </w:r>
            <w:r w:rsidR="00CD51AA">
              <w:t>20</w:t>
            </w:r>
          </w:p>
        </w:tc>
        <w:tc>
          <w:tcPr>
            <w:tcW w:w="7492" w:type="dxa"/>
          </w:tcPr>
          <w:p w:rsidR="002F5493" w:rsidRPr="003F39EF" w:rsidRDefault="002F5493" w:rsidP="002F5493">
            <w:pPr>
              <w:rPr>
                <w:rFonts w:cstheme="minorHAnsi"/>
                <w:b/>
                <w:sz w:val="24"/>
                <w:szCs w:val="24"/>
              </w:rPr>
            </w:pPr>
            <w:r w:rsidRPr="003F39EF">
              <w:rPr>
                <w:rFonts w:cstheme="minorHAnsi"/>
                <w:b/>
                <w:sz w:val="24"/>
                <w:szCs w:val="24"/>
              </w:rPr>
              <w:t xml:space="preserve">Clinical </w:t>
            </w:r>
            <w:r w:rsidR="00877BAD" w:rsidRPr="003F39EF">
              <w:rPr>
                <w:rFonts w:cstheme="minorHAnsi"/>
                <w:b/>
                <w:sz w:val="24"/>
                <w:szCs w:val="24"/>
              </w:rPr>
              <w:t>D</w:t>
            </w:r>
            <w:r w:rsidRPr="003F39EF">
              <w:rPr>
                <w:rFonts w:cstheme="minorHAnsi"/>
                <w:b/>
                <w:sz w:val="24"/>
                <w:szCs w:val="24"/>
              </w:rPr>
              <w:t xml:space="preserve">ecision </w:t>
            </w:r>
            <w:r w:rsidR="00877BAD" w:rsidRPr="003F39EF">
              <w:rPr>
                <w:rFonts w:cstheme="minorHAnsi"/>
                <w:b/>
                <w:sz w:val="24"/>
                <w:szCs w:val="24"/>
              </w:rPr>
              <w:t>S</w:t>
            </w:r>
            <w:r w:rsidRPr="003F39EF">
              <w:rPr>
                <w:rFonts w:cstheme="minorHAnsi"/>
                <w:b/>
                <w:sz w:val="24"/>
                <w:szCs w:val="24"/>
              </w:rPr>
              <w:t>upport</w:t>
            </w:r>
            <w:r w:rsidR="00877BAD" w:rsidRPr="003F39EF">
              <w:rPr>
                <w:rFonts w:cstheme="minorHAnsi"/>
                <w:b/>
                <w:sz w:val="24"/>
                <w:szCs w:val="24"/>
              </w:rPr>
              <w:t xml:space="preserve"> (CDS)</w:t>
            </w:r>
          </w:p>
          <w:p w:rsidR="002F5493" w:rsidRDefault="002F5493" w:rsidP="002F549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152832" w:rsidRPr="003F39EF" w:rsidRDefault="00152832" w:rsidP="00152832">
            <w:pPr>
              <w:rPr>
                <w:rFonts w:cstheme="minorHAnsi"/>
                <w:b/>
                <w:sz w:val="24"/>
                <w:szCs w:val="24"/>
              </w:rPr>
            </w:pPr>
            <w:r w:rsidRPr="003F39EF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152832" w:rsidRPr="003F39EF" w:rsidRDefault="00152832" w:rsidP="002F549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F5493" w:rsidRPr="009C7D7F" w:rsidRDefault="002F5493" w:rsidP="002F549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Cribb, A. and Entwistle, V.A. Shared decision making: </w:t>
            </w:r>
            <w:r w:rsidR="00152832">
              <w:rPr>
                <w:rFonts w:eastAsia="Calibri" w:cstheme="minorHAnsi"/>
                <w:sz w:val="24"/>
                <w:szCs w:val="24"/>
              </w:rPr>
              <w:t xml:space="preserve">(2011). </w:t>
            </w:r>
            <w:r>
              <w:rPr>
                <w:rFonts w:eastAsia="Calibri" w:cstheme="minorHAnsi"/>
                <w:sz w:val="24"/>
                <w:szCs w:val="24"/>
              </w:rPr>
              <w:t xml:space="preserve">Trade-offs between narrower and broader conceptions. </w:t>
            </w:r>
            <w:r w:rsidRPr="00152832">
              <w:rPr>
                <w:rFonts w:eastAsia="Calibri" w:cstheme="minorHAnsi"/>
                <w:i/>
                <w:sz w:val="24"/>
                <w:szCs w:val="24"/>
              </w:rPr>
              <w:t>Health Expectations</w:t>
            </w:r>
            <w:r>
              <w:rPr>
                <w:rFonts w:eastAsia="Calibri" w:cstheme="minorHAnsi"/>
                <w:sz w:val="24"/>
                <w:szCs w:val="24"/>
              </w:rPr>
              <w:t>, 14, 2</w:t>
            </w:r>
            <w:r w:rsidR="00152832">
              <w:rPr>
                <w:rFonts w:eastAsia="Calibri" w:cstheme="minorHAnsi"/>
                <w:sz w:val="24"/>
                <w:szCs w:val="24"/>
              </w:rPr>
              <w:t xml:space="preserve">, </w:t>
            </w:r>
            <w:r>
              <w:rPr>
                <w:rFonts w:eastAsia="Calibri" w:cstheme="minorHAnsi"/>
                <w:sz w:val="24"/>
                <w:szCs w:val="24"/>
              </w:rPr>
              <w:t>210-219.</w:t>
            </w:r>
          </w:p>
          <w:p w:rsidR="00152832" w:rsidRPr="003F39EF" w:rsidRDefault="00152832" w:rsidP="00152832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>Review this website</w:t>
            </w:r>
          </w:p>
          <w:p w:rsidR="00152832" w:rsidRPr="003F39EF" w:rsidRDefault="00E850F6" w:rsidP="00152832">
            <w:pPr>
              <w:rPr>
                <w:rFonts w:eastAsia="Calibri" w:cstheme="minorHAnsi"/>
                <w:b/>
                <w:sz w:val="24"/>
                <w:szCs w:val="24"/>
              </w:rPr>
            </w:pPr>
            <w:hyperlink r:id="rId66" w:history="1">
              <w:r w:rsidR="00152832" w:rsidRPr="003F39EF">
                <w:rPr>
                  <w:rStyle w:val="Hyperlink"/>
                  <w:rFonts w:eastAsia="Calibri" w:cstheme="minorHAnsi"/>
                  <w:b/>
                  <w:sz w:val="24"/>
                  <w:szCs w:val="24"/>
                </w:rPr>
                <w:t>http://www.healthit.gov/policy-researchers-implementers/clinical-decision-support-cds</w:t>
              </w:r>
            </w:hyperlink>
          </w:p>
          <w:p w:rsidR="00152832" w:rsidRDefault="00152832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DE148C" w:rsidRDefault="00DE148C" w:rsidP="00DE148C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Question: How would you like to see the trade-offs mentioned in the article resolved (think inside or outside the box)? </w:t>
            </w: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C8256F" w:rsidP="0099462C"/>
        </w:tc>
      </w:tr>
      <w:tr w:rsidR="000B2BB2" w:rsidTr="0025162E">
        <w:tc>
          <w:tcPr>
            <w:tcW w:w="828" w:type="dxa"/>
          </w:tcPr>
          <w:p w:rsidR="000B2BB2" w:rsidRDefault="000B2BB2" w:rsidP="00CD51AA">
            <w:r>
              <w:t>11/</w:t>
            </w:r>
            <w:r w:rsidR="00CD51AA">
              <w:t>25</w:t>
            </w:r>
          </w:p>
        </w:tc>
        <w:tc>
          <w:tcPr>
            <w:tcW w:w="7492" w:type="dxa"/>
          </w:tcPr>
          <w:p w:rsidR="00D861F9" w:rsidRPr="003F39EF" w:rsidRDefault="00D861F9" w:rsidP="00D861F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3F39EF">
              <w:rPr>
                <w:rFonts w:eastAsia="Calibri" w:cstheme="minorHAnsi"/>
                <w:b/>
                <w:sz w:val="24"/>
                <w:szCs w:val="24"/>
              </w:rPr>
              <w:t>Consumer Health Information: What’s Next?</w:t>
            </w:r>
          </w:p>
          <w:p w:rsidR="00D861F9" w:rsidRPr="003F39EF" w:rsidRDefault="00D861F9" w:rsidP="00D861F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D861F9" w:rsidRPr="003F39EF" w:rsidRDefault="00D861F9" w:rsidP="00D861F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3F39EF">
              <w:rPr>
                <w:rFonts w:eastAsia="Calibri" w:cstheme="minorHAnsi"/>
                <w:b/>
                <w:sz w:val="24"/>
                <w:szCs w:val="24"/>
              </w:rPr>
              <w:t>Policy issues</w:t>
            </w:r>
            <w:r w:rsidR="00567282" w:rsidRPr="003F39EF">
              <w:rPr>
                <w:rFonts w:eastAsia="Calibri" w:cstheme="minorHAnsi"/>
                <w:b/>
                <w:sz w:val="24"/>
                <w:szCs w:val="24"/>
              </w:rPr>
              <w:t xml:space="preserve"> will continue</w:t>
            </w:r>
            <w:r w:rsidR="004A0BC3" w:rsidRPr="003F39EF">
              <w:rPr>
                <w:rFonts w:eastAsia="Calibri" w:cstheme="minorHAnsi"/>
                <w:b/>
                <w:sz w:val="24"/>
                <w:szCs w:val="24"/>
              </w:rPr>
              <w:t xml:space="preserve"> play a prominent role</w:t>
            </w:r>
            <w:r w:rsidR="00567282" w:rsidRPr="003F39EF">
              <w:rPr>
                <w:rFonts w:eastAsia="Calibri" w:cstheme="minorHAnsi"/>
                <w:b/>
                <w:sz w:val="24"/>
                <w:szCs w:val="24"/>
              </w:rPr>
              <w:t xml:space="preserve"> as the Affordable Care Act, health professional, and healthcare insurers work through the implementation of</w:t>
            </w:r>
            <w:r w:rsidR="004A0BC3" w:rsidRPr="003F39E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567282" w:rsidRPr="003F39EF">
              <w:rPr>
                <w:rFonts w:eastAsia="Calibri" w:cstheme="minorHAnsi"/>
                <w:b/>
                <w:sz w:val="24"/>
                <w:szCs w:val="24"/>
              </w:rPr>
              <w:t>changes in the Nation’s healthcare system.</w:t>
            </w:r>
          </w:p>
          <w:p w:rsidR="00D861F9" w:rsidRPr="003F39EF" w:rsidRDefault="00D861F9" w:rsidP="00D861F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D861F9" w:rsidRPr="003F39EF" w:rsidRDefault="00D861F9" w:rsidP="00D861F9">
            <w:pPr>
              <w:rPr>
                <w:rFonts w:cstheme="minorHAnsi"/>
                <w:b/>
                <w:sz w:val="24"/>
                <w:szCs w:val="24"/>
              </w:rPr>
            </w:pPr>
            <w:r w:rsidRPr="003F39EF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D861F9" w:rsidRPr="003F39EF" w:rsidRDefault="00D861F9" w:rsidP="00D861F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D861F9" w:rsidRPr="003F39EF" w:rsidRDefault="00D861F9" w:rsidP="00D861F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3F39EF">
              <w:rPr>
                <w:rFonts w:eastAsia="Calibri" w:cstheme="minorHAnsi"/>
                <w:b/>
                <w:sz w:val="24"/>
                <w:szCs w:val="24"/>
              </w:rPr>
              <w:t>Review these Websites</w:t>
            </w:r>
          </w:p>
          <w:p w:rsidR="00D861F9" w:rsidRPr="003F39EF" w:rsidRDefault="00D861F9" w:rsidP="00D861F9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 xml:space="preserve">Healthy People 2020: </w:t>
            </w:r>
            <w:hyperlink r:id="rId67" w:history="1">
              <w:r w:rsidRPr="003F39EF">
                <w:rPr>
                  <w:rStyle w:val="Hyperlink"/>
                  <w:rFonts w:eastAsia="Calibri" w:cstheme="minorHAnsi"/>
                  <w:color w:val="auto"/>
                  <w:sz w:val="24"/>
                  <w:szCs w:val="24"/>
                </w:rPr>
                <w:t>http://www.healthypeople.gov/2020/default.aspx</w:t>
              </w:r>
            </w:hyperlink>
          </w:p>
          <w:p w:rsidR="00567282" w:rsidRPr="003F39EF" w:rsidRDefault="00567282" w:rsidP="00D861F9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</w:p>
          <w:p w:rsidR="00567282" w:rsidRPr="003F39EF" w:rsidRDefault="00567282" w:rsidP="00D861F9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  <w:r w:rsidRPr="003F39EF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Consumer eHealth Program </w:t>
            </w:r>
          </w:p>
          <w:p w:rsidR="00567282" w:rsidRPr="003F39EF" w:rsidRDefault="00E850F6" w:rsidP="00D861F9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  <w:hyperlink r:id="rId68" w:history="1">
              <w:r w:rsidR="00567282" w:rsidRPr="003F39EF">
                <w:rPr>
                  <w:rStyle w:val="Hyperlink"/>
                  <w:rFonts w:eastAsia="Calibri" w:cstheme="minorHAnsi"/>
                  <w:color w:val="auto"/>
                  <w:sz w:val="24"/>
                  <w:szCs w:val="24"/>
                </w:rPr>
                <w:t>http://www.healthit.gov/policy-researchers-implementers/consumer-ehealth-program</w:t>
              </w:r>
            </w:hyperlink>
          </w:p>
          <w:p w:rsidR="00567282" w:rsidRPr="00472C5F" w:rsidRDefault="00567282" w:rsidP="00D861F9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</w:p>
          <w:p w:rsidR="00567282" w:rsidRPr="00472C5F" w:rsidRDefault="00567282" w:rsidP="00D861F9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  <w:r w:rsidRPr="00472C5F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>Question:</w:t>
            </w:r>
            <w:r w:rsidRPr="00472C5F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 Both website</w:t>
            </w:r>
            <w:r w:rsidR="00A63144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s</w:t>
            </w:r>
            <w:r w:rsidRPr="00472C5F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 express objectives for improving healthcare outcomes. Which objective(s) seem the most </w:t>
            </w:r>
            <w:r w:rsidR="008914E5" w:rsidRPr="00472C5F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feasible to</w:t>
            </w:r>
            <w:r w:rsidRPr="00472C5F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 achieve and which objective(s) seem </w:t>
            </w:r>
            <w:r w:rsidR="008914E5" w:rsidRPr="00472C5F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to be more challenging?</w:t>
            </w:r>
          </w:p>
          <w:p w:rsidR="008914E5" w:rsidRPr="00472C5F" w:rsidRDefault="008914E5" w:rsidP="00D861F9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</w:p>
          <w:p w:rsidR="00567282" w:rsidRPr="00F96EAC" w:rsidRDefault="008914E5" w:rsidP="00A6314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96EAC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Please respond to the forum by Tuesday, December </w:t>
            </w:r>
            <w:r w:rsidR="00A63144" w:rsidRPr="00F96EAC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2</w:t>
            </w:r>
            <w:r w:rsidRPr="00F96EAC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  <w:vertAlign w:val="superscript"/>
              </w:rPr>
              <w:t>rd</w:t>
            </w:r>
            <w:r w:rsidRPr="00F96EAC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C8256F" w:rsidP="0099462C"/>
        </w:tc>
      </w:tr>
      <w:tr w:rsidR="000B2BB2" w:rsidTr="0025162E">
        <w:tc>
          <w:tcPr>
            <w:tcW w:w="828" w:type="dxa"/>
          </w:tcPr>
          <w:p w:rsidR="000B2BB2" w:rsidRDefault="000B2BB2" w:rsidP="007357CF">
            <w:r>
              <w:t>11/2</w:t>
            </w:r>
            <w:r w:rsidR="007357CF">
              <w:t>7</w:t>
            </w:r>
          </w:p>
        </w:tc>
        <w:tc>
          <w:tcPr>
            <w:tcW w:w="7492" w:type="dxa"/>
          </w:tcPr>
          <w:p w:rsidR="000B2BB2" w:rsidRPr="00472C5F" w:rsidRDefault="000B2BB2" w:rsidP="000B2BB2">
            <w:pPr>
              <w:jc w:val="center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472C5F">
              <w:rPr>
                <w:rFonts w:eastAsia="Calibri" w:cstheme="minorHAnsi"/>
                <w:b/>
                <w:color w:val="00B050"/>
                <w:sz w:val="24"/>
                <w:szCs w:val="24"/>
              </w:rPr>
              <w:t>THANKGIVING DAY ======== NO CLASS</w:t>
            </w:r>
          </w:p>
          <w:p w:rsidR="008914E5" w:rsidRPr="00472C5F" w:rsidRDefault="008914E5" w:rsidP="000B2BB2">
            <w:pPr>
              <w:jc w:val="center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</w:p>
          <w:p w:rsidR="008914E5" w:rsidRPr="008914E5" w:rsidRDefault="008914E5" w:rsidP="000B2BB2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72C5F">
              <w:rPr>
                <w:rFonts w:eastAsia="Calibri" w:cstheme="minorHAnsi"/>
                <w:color w:val="00B050"/>
                <w:sz w:val="28"/>
                <w:szCs w:val="28"/>
              </w:rPr>
              <w:t>Have a great Thanksgiving break!!!</w:t>
            </w: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C8256F" w:rsidP="0099462C"/>
        </w:tc>
      </w:tr>
      <w:tr w:rsidR="000B2BB2" w:rsidTr="0025162E">
        <w:tc>
          <w:tcPr>
            <w:tcW w:w="828" w:type="dxa"/>
          </w:tcPr>
          <w:p w:rsidR="000B2BB2" w:rsidRDefault="000B2BB2" w:rsidP="000B2BB2">
            <w:r>
              <w:t>12/3</w:t>
            </w:r>
          </w:p>
        </w:tc>
        <w:tc>
          <w:tcPr>
            <w:tcW w:w="7492" w:type="dxa"/>
          </w:tcPr>
          <w:p w:rsidR="00F52E9D" w:rsidRPr="00484B7F" w:rsidRDefault="00F52E9D" w:rsidP="00F52E9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484B7F">
              <w:rPr>
                <w:rFonts w:eastAsia="Times New Roman" w:cstheme="minorHAnsi"/>
                <w:b/>
                <w:sz w:val="24"/>
                <w:szCs w:val="24"/>
              </w:rPr>
              <w:t>Final paper/project presentation</w:t>
            </w:r>
          </w:p>
          <w:p w:rsidR="00F52E9D" w:rsidRPr="00484B7F" w:rsidRDefault="00F52E9D" w:rsidP="00F52E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52E9D" w:rsidRPr="00484B7F" w:rsidRDefault="00F52E9D" w:rsidP="00F52E9D">
            <w:pPr>
              <w:rPr>
                <w:rFonts w:eastAsia="Times New Roman" w:cstheme="minorHAnsi"/>
                <w:sz w:val="24"/>
                <w:szCs w:val="24"/>
              </w:rPr>
            </w:pPr>
            <w:r w:rsidRPr="00484B7F">
              <w:rPr>
                <w:rFonts w:eastAsia="Times New Roman" w:cstheme="minorHAnsi"/>
                <w:sz w:val="24"/>
                <w:szCs w:val="24"/>
              </w:rPr>
              <w:t xml:space="preserve">The final term project will be the design of a Consumer Health Information-related proposal, product or service. You may create it for a specific audience, health condition, environment, etc.  </w:t>
            </w:r>
          </w:p>
          <w:p w:rsidR="00F52E9D" w:rsidRPr="00484B7F" w:rsidRDefault="00F52E9D" w:rsidP="00F52E9D">
            <w:pPr>
              <w:rPr>
                <w:rFonts w:eastAsia="Times New Roman" w:cstheme="minorHAnsi"/>
                <w:sz w:val="24"/>
                <w:szCs w:val="24"/>
              </w:rPr>
            </w:pPr>
            <w:r w:rsidRPr="00484B7F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F52E9D" w:rsidRPr="00484B7F" w:rsidRDefault="00F52E9D" w:rsidP="00F52E9D">
            <w:pPr>
              <w:rPr>
                <w:rFonts w:eastAsia="Times New Roman" w:cstheme="minorHAnsi"/>
                <w:sz w:val="24"/>
                <w:szCs w:val="24"/>
              </w:rPr>
            </w:pPr>
            <w:r w:rsidRPr="00484B7F">
              <w:rPr>
                <w:rFonts w:eastAsia="Times New Roman" w:cstheme="minorHAnsi"/>
                <w:b/>
                <w:bCs/>
                <w:sz w:val="24"/>
                <w:szCs w:val="24"/>
              </w:rPr>
              <w:t>Note: In</w:t>
            </w:r>
            <w:r w:rsidRPr="00484B7F">
              <w:rPr>
                <w:rFonts w:eastAsia="Times New Roman" w:cstheme="minorHAnsi"/>
                <w:sz w:val="24"/>
                <w:szCs w:val="24"/>
              </w:rPr>
              <w:t xml:space="preserve"> addition to submitting the full project/paper, including background literature review, a brief summary of the project will be prepared for presentation in class.</w:t>
            </w:r>
          </w:p>
          <w:p w:rsidR="000B2BB2" w:rsidRDefault="000B2BB2" w:rsidP="0099462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B2BB2" w:rsidRDefault="000B2BB2" w:rsidP="0099462C"/>
          <w:p w:rsidR="00C8256F" w:rsidRDefault="00C8256F" w:rsidP="0099462C"/>
          <w:p w:rsidR="00C8256F" w:rsidRDefault="00C8256F" w:rsidP="0099462C"/>
        </w:tc>
      </w:tr>
      <w:tr w:rsidR="000B2BB2" w:rsidTr="0025162E">
        <w:tc>
          <w:tcPr>
            <w:tcW w:w="828" w:type="dxa"/>
          </w:tcPr>
          <w:p w:rsidR="000B2BB2" w:rsidRDefault="000B2BB2" w:rsidP="007D591C">
            <w:r>
              <w:t>12/</w:t>
            </w:r>
            <w:r w:rsidR="007D591C">
              <w:t>5</w:t>
            </w:r>
          </w:p>
        </w:tc>
        <w:tc>
          <w:tcPr>
            <w:tcW w:w="7492" w:type="dxa"/>
          </w:tcPr>
          <w:p w:rsidR="000B2BB2" w:rsidRDefault="000B2BB2" w:rsidP="000B2BB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DUE: Final Projects</w:t>
            </w:r>
          </w:p>
        </w:tc>
        <w:tc>
          <w:tcPr>
            <w:tcW w:w="1256" w:type="dxa"/>
          </w:tcPr>
          <w:p w:rsidR="000B2BB2" w:rsidRDefault="000B2BB2" w:rsidP="0099462C">
            <w:r>
              <w:t>By 5:00 pm</w:t>
            </w:r>
          </w:p>
          <w:p w:rsidR="00C8256F" w:rsidRDefault="00C8256F" w:rsidP="0099462C"/>
        </w:tc>
      </w:tr>
      <w:tr w:rsidR="00EF0A57" w:rsidTr="0025162E">
        <w:tc>
          <w:tcPr>
            <w:tcW w:w="828" w:type="dxa"/>
          </w:tcPr>
          <w:p w:rsidR="00EF0A57" w:rsidRDefault="00EF0A57" w:rsidP="007D591C"/>
        </w:tc>
        <w:tc>
          <w:tcPr>
            <w:tcW w:w="7492" w:type="dxa"/>
          </w:tcPr>
          <w:p w:rsidR="00EF0A57" w:rsidRDefault="00EF0A57" w:rsidP="000B2BB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0A57" w:rsidRPr="00EF0A57" w:rsidRDefault="00EF0A57" w:rsidP="000B2BB2">
            <w:pPr>
              <w:jc w:val="center"/>
              <w:rPr>
                <w:rFonts w:eastAsia="Calibri" w:cstheme="minorHAnsi"/>
                <w:b/>
                <w:sz w:val="32"/>
                <w:szCs w:val="32"/>
              </w:rPr>
            </w:pPr>
            <w:r>
              <w:rPr>
                <w:rFonts w:eastAsia="Calibri" w:cstheme="minorHAnsi"/>
                <w:b/>
                <w:sz w:val="32"/>
                <w:szCs w:val="32"/>
              </w:rPr>
              <w:t>HAPPY HOLIDAYS!!!!!</w:t>
            </w:r>
          </w:p>
        </w:tc>
        <w:tc>
          <w:tcPr>
            <w:tcW w:w="1256" w:type="dxa"/>
          </w:tcPr>
          <w:p w:rsidR="00EF0A57" w:rsidRDefault="00EF0A57" w:rsidP="0099462C"/>
        </w:tc>
      </w:tr>
    </w:tbl>
    <w:p w:rsidR="00000B87" w:rsidRDefault="00000B87"/>
    <w:sectPr w:rsidR="00000B87">
      <w:headerReference w:type="default" r:id="rId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C7" w:rsidRDefault="002337C7" w:rsidP="00D539D3">
      <w:pPr>
        <w:spacing w:after="0" w:line="240" w:lineRule="auto"/>
      </w:pPr>
      <w:r>
        <w:separator/>
      </w:r>
    </w:p>
  </w:endnote>
  <w:endnote w:type="continuationSeparator" w:id="0">
    <w:p w:rsidR="002337C7" w:rsidRDefault="002337C7" w:rsidP="00D5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skerville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c7f5b5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c7f5b5e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Sab-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A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C7" w:rsidRDefault="002337C7" w:rsidP="00D539D3">
      <w:pPr>
        <w:spacing w:after="0" w:line="240" w:lineRule="auto"/>
      </w:pPr>
      <w:r>
        <w:separator/>
      </w:r>
    </w:p>
  </w:footnote>
  <w:footnote w:type="continuationSeparator" w:id="0">
    <w:p w:rsidR="002337C7" w:rsidRDefault="002337C7" w:rsidP="00D5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2C" w:rsidRDefault="0099462C" w:rsidP="003B41BB">
    <w:pPr>
      <w:jc w:val="center"/>
      <w:rPr>
        <w:b/>
      </w:rPr>
    </w:pPr>
    <w:r w:rsidRPr="00525C9F">
      <w:rPr>
        <w:b/>
      </w:rPr>
      <w:t>Consumer Health Information – INLS 515</w:t>
    </w:r>
    <w:r>
      <w:rPr>
        <w:b/>
      </w:rPr>
      <w:t xml:space="preserve"> -------</w:t>
    </w:r>
    <w:r>
      <w:rPr>
        <w:b/>
      </w:rPr>
      <w:tab/>
      <w:t>Fall 2014</w:t>
    </w:r>
  </w:p>
  <w:p w:rsidR="0099462C" w:rsidRPr="003B41BB" w:rsidRDefault="0099462C" w:rsidP="003B41BB">
    <w:pPr>
      <w:jc w:val="center"/>
      <w:rPr>
        <w:b/>
      </w:rPr>
    </w:pPr>
    <w:r w:rsidRPr="003B41BB">
      <w:rPr>
        <w:b/>
      </w:rPr>
      <w:t>Syllabus</w:t>
    </w:r>
  </w:p>
  <w:p w:rsidR="0099462C" w:rsidRDefault="00994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7770D"/>
    <w:multiLevelType w:val="hybridMultilevel"/>
    <w:tmpl w:val="5CAA44A6"/>
    <w:lvl w:ilvl="0" w:tplc="164A7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87"/>
    <w:rsid w:val="00000B87"/>
    <w:rsid w:val="00001B29"/>
    <w:rsid w:val="000033CF"/>
    <w:rsid w:val="00004455"/>
    <w:rsid w:val="00011320"/>
    <w:rsid w:val="0002352D"/>
    <w:rsid w:val="00036192"/>
    <w:rsid w:val="00072215"/>
    <w:rsid w:val="000A1150"/>
    <w:rsid w:val="000B014C"/>
    <w:rsid w:val="000B1696"/>
    <w:rsid w:val="000B2BB2"/>
    <w:rsid w:val="000D75C5"/>
    <w:rsid w:val="000E351C"/>
    <w:rsid w:val="00100623"/>
    <w:rsid w:val="00105297"/>
    <w:rsid w:val="0011111D"/>
    <w:rsid w:val="00113AD2"/>
    <w:rsid w:val="00113B2F"/>
    <w:rsid w:val="00123945"/>
    <w:rsid w:val="00133814"/>
    <w:rsid w:val="00136CA4"/>
    <w:rsid w:val="00144D8E"/>
    <w:rsid w:val="00150EA3"/>
    <w:rsid w:val="001512E3"/>
    <w:rsid w:val="00152832"/>
    <w:rsid w:val="001571AC"/>
    <w:rsid w:val="00162246"/>
    <w:rsid w:val="00166AF9"/>
    <w:rsid w:val="00184D1D"/>
    <w:rsid w:val="001963D4"/>
    <w:rsid w:val="001A5FC4"/>
    <w:rsid w:val="001B1B12"/>
    <w:rsid w:val="001D06FC"/>
    <w:rsid w:val="001D3EA7"/>
    <w:rsid w:val="001D5126"/>
    <w:rsid w:val="001D68AB"/>
    <w:rsid w:val="001F409B"/>
    <w:rsid w:val="00200D02"/>
    <w:rsid w:val="0021259B"/>
    <w:rsid w:val="00230511"/>
    <w:rsid w:val="002337C7"/>
    <w:rsid w:val="0024548A"/>
    <w:rsid w:val="00245882"/>
    <w:rsid w:val="00246CD3"/>
    <w:rsid w:val="0025162E"/>
    <w:rsid w:val="00252CCF"/>
    <w:rsid w:val="00257369"/>
    <w:rsid w:val="00263104"/>
    <w:rsid w:val="00274364"/>
    <w:rsid w:val="0029739D"/>
    <w:rsid w:val="002A1DB2"/>
    <w:rsid w:val="002A4360"/>
    <w:rsid w:val="002B2784"/>
    <w:rsid w:val="002D607E"/>
    <w:rsid w:val="002E64C7"/>
    <w:rsid w:val="002F5493"/>
    <w:rsid w:val="003008CB"/>
    <w:rsid w:val="00305221"/>
    <w:rsid w:val="00354F29"/>
    <w:rsid w:val="00355147"/>
    <w:rsid w:val="003552C3"/>
    <w:rsid w:val="00357FAA"/>
    <w:rsid w:val="0037191D"/>
    <w:rsid w:val="00373438"/>
    <w:rsid w:val="00384460"/>
    <w:rsid w:val="00394319"/>
    <w:rsid w:val="003A135F"/>
    <w:rsid w:val="003A4B09"/>
    <w:rsid w:val="003B0159"/>
    <w:rsid w:val="003B41BB"/>
    <w:rsid w:val="003D446D"/>
    <w:rsid w:val="003D6CF7"/>
    <w:rsid w:val="003F1FAB"/>
    <w:rsid w:val="003F2357"/>
    <w:rsid w:val="003F39EF"/>
    <w:rsid w:val="004412A1"/>
    <w:rsid w:val="00447916"/>
    <w:rsid w:val="004576F8"/>
    <w:rsid w:val="00472C5F"/>
    <w:rsid w:val="00476B90"/>
    <w:rsid w:val="004814EB"/>
    <w:rsid w:val="00484B7F"/>
    <w:rsid w:val="004A0BC3"/>
    <w:rsid w:val="004B7465"/>
    <w:rsid w:val="004D5F9B"/>
    <w:rsid w:val="004E27F6"/>
    <w:rsid w:val="004E43CF"/>
    <w:rsid w:val="00506054"/>
    <w:rsid w:val="0051234A"/>
    <w:rsid w:val="00525718"/>
    <w:rsid w:val="00547527"/>
    <w:rsid w:val="00567282"/>
    <w:rsid w:val="00567EE7"/>
    <w:rsid w:val="0057159F"/>
    <w:rsid w:val="0057697F"/>
    <w:rsid w:val="00584BCE"/>
    <w:rsid w:val="005A6CA7"/>
    <w:rsid w:val="005C128F"/>
    <w:rsid w:val="005D0642"/>
    <w:rsid w:val="005E6324"/>
    <w:rsid w:val="005F19D1"/>
    <w:rsid w:val="005F78D5"/>
    <w:rsid w:val="00600689"/>
    <w:rsid w:val="00611B09"/>
    <w:rsid w:val="00617687"/>
    <w:rsid w:val="00630ADA"/>
    <w:rsid w:val="00645809"/>
    <w:rsid w:val="00656EA3"/>
    <w:rsid w:val="0066759B"/>
    <w:rsid w:val="00672358"/>
    <w:rsid w:val="00677CD7"/>
    <w:rsid w:val="00690A45"/>
    <w:rsid w:val="00693B0E"/>
    <w:rsid w:val="006B0BB2"/>
    <w:rsid w:val="006B0EE4"/>
    <w:rsid w:val="006B46CB"/>
    <w:rsid w:val="006D3411"/>
    <w:rsid w:val="006E6916"/>
    <w:rsid w:val="006F533E"/>
    <w:rsid w:val="007040F4"/>
    <w:rsid w:val="007212F1"/>
    <w:rsid w:val="00723987"/>
    <w:rsid w:val="00727257"/>
    <w:rsid w:val="00732C6E"/>
    <w:rsid w:val="007357CF"/>
    <w:rsid w:val="00736F73"/>
    <w:rsid w:val="00744DB2"/>
    <w:rsid w:val="007716A9"/>
    <w:rsid w:val="00775C74"/>
    <w:rsid w:val="00775F88"/>
    <w:rsid w:val="0077721E"/>
    <w:rsid w:val="0078411E"/>
    <w:rsid w:val="007A7DD3"/>
    <w:rsid w:val="007C2D86"/>
    <w:rsid w:val="007D591C"/>
    <w:rsid w:val="007E6171"/>
    <w:rsid w:val="007F5C59"/>
    <w:rsid w:val="008054FB"/>
    <w:rsid w:val="00807DD0"/>
    <w:rsid w:val="00814060"/>
    <w:rsid w:val="008313D3"/>
    <w:rsid w:val="008461DE"/>
    <w:rsid w:val="00877BAD"/>
    <w:rsid w:val="00885473"/>
    <w:rsid w:val="00887C2B"/>
    <w:rsid w:val="008912BF"/>
    <w:rsid w:val="008914E5"/>
    <w:rsid w:val="008943D7"/>
    <w:rsid w:val="008A15E9"/>
    <w:rsid w:val="008E6AE7"/>
    <w:rsid w:val="008F08C3"/>
    <w:rsid w:val="009031CE"/>
    <w:rsid w:val="00912A2D"/>
    <w:rsid w:val="00917090"/>
    <w:rsid w:val="00920508"/>
    <w:rsid w:val="00935B6B"/>
    <w:rsid w:val="00961950"/>
    <w:rsid w:val="00963039"/>
    <w:rsid w:val="009665F5"/>
    <w:rsid w:val="0097191D"/>
    <w:rsid w:val="0099462C"/>
    <w:rsid w:val="00995A3F"/>
    <w:rsid w:val="00997351"/>
    <w:rsid w:val="009A0C20"/>
    <w:rsid w:val="009C17BC"/>
    <w:rsid w:val="009C2314"/>
    <w:rsid w:val="009D32E5"/>
    <w:rsid w:val="009D4F96"/>
    <w:rsid w:val="009E3D64"/>
    <w:rsid w:val="009E6ECA"/>
    <w:rsid w:val="009F4AAF"/>
    <w:rsid w:val="00A12E06"/>
    <w:rsid w:val="00A23D4D"/>
    <w:rsid w:val="00A44FA3"/>
    <w:rsid w:val="00A63144"/>
    <w:rsid w:val="00A87C5B"/>
    <w:rsid w:val="00AA2A55"/>
    <w:rsid w:val="00AA5EA7"/>
    <w:rsid w:val="00AB2310"/>
    <w:rsid w:val="00AB5DE9"/>
    <w:rsid w:val="00AB68C0"/>
    <w:rsid w:val="00AE10B7"/>
    <w:rsid w:val="00AF1603"/>
    <w:rsid w:val="00AF21C0"/>
    <w:rsid w:val="00AF556D"/>
    <w:rsid w:val="00B002DE"/>
    <w:rsid w:val="00B55040"/>
    <w:rsid w:val="00B63033"/>
    <w:rsid w:val="00B706B8"/>
    <w:rsid w:val="00B74B17"/>
    <w:rsid w:val="00B7572C"/>
    <w:rsid w:val="00B922FC"/>
    <w:rsid w:val="00BC4A4B"/>
    <w:rsid w:val="00BD4674"/>
    <w:rsid w:val="00BE41D9"/>
    <w:rsid w:val="00C10274"/>
    <w:rsid w:val="00C11342"/>
    <w:rsid w:val="00C151BB"/>
    <w:rsid w:val="00C174FB"/>
    <w:rsid w:val="00C213BB"/>
    <w:rsid w:val="00C21856"/>
    <w:rsid w:val="00C26902"/>
    <w:rsid w:val="00C37791"/>
    <w:rsid w:val="00C4652D"/>
    <w:rsid w:val="00C557C2"/>
    <w:rsid w:val="00C75123"/>
    <w:rsid w:val="00C76945"/>
    <w:rsid w:val="00C8256F"/>
    <w:rsid w:val="00CA5431"/>
    <w:rsid w:val="00CD27CB"/>
    <w:rsid w:val="00CD51AA"/>
    <w:rsid w:val="00CE2B2F"/>
    <w:rsid w:val="00CE3FA3"/>
    <w:rsid w:val="00D01FCF"/>
    <w:rsid w:val="00D05A5A"/>
    <w:rsid w:val="00D22835"/>
    <w:rsid w:val="00D234A3"/>
    <w:rsid w:val="00D27A2E"/>
    <w:rsid w:val="00D427C7"/>
    <w:rsid w:val="00D505DB"/>
    <w:rsid w:val="00D539D3"/>
    <w:rsid w:val="00D61623"/>
    <w:rsid w:val="00D62EFD"/>
    <w:rsid w:val="00D64442"/>
    <w:rsid w:val="00D66A55"/>
    <w:rsid w:val="00D8291C"/>
    <w:rsid w:val="00D861F9"/>
    <w:rsid w:val="00D87D80"/>
    <w:rsid w:val="00DA7AE2"/>
    <w:rsid w:val="00DB2A7C"/>
    <w:rsid w:val="00DB7A1C"/>
    <w:rsid w:val="00DC096D"/>
    <w:rsid w:val="00DC2DA0"/>
    <w:rsid w:val="00DE148C"/>
    <w:rsid w:val="00DF407F"/>
    <w:rsid w:val="00E318A8"/>
    <w:rsid w:val="00E44A1C"/>
    <w:rsid w:val="00E67627"/>
    <w:rsid w:val="00E750B6"/>
    <w:rsid w:val="00E75D1B"/>
    <w:rsid w:val="00E764D2"/>
    <w:rsid w:val="00E81C33"/>
    <w:rsid w:val="00E850F6"/>
    <w:rsid w:val="00E939FB"/>
    <w:rsid w:val="00EA4927"/>
    <w:rsid w:val="00EA64C3"/>
    <w:rsid w:val="00EA737C"/>
    <w:rsid w:val="00EB06AA"/>
    <w:rsid w:val="00EB4E78"/>
    <w:rsid w:val="00EC02EE"/>
    <w:rsid w:val="00EC0F00"/>
    <w:rsid w:val="00ED4580"/>
    <w:rsid w:val="00EF0A57"/>
    <w:rsid w:val="00EF1F44"/>
    <w:rsid w:val="00F10E8F"/>
    <w:rsid w:val="00F17CE8"/>
    <w:rsid w:val="00F31F70"/>
    <w:rsid w:val="00F402A4"/>
    <w:rsid w:val="00F526FC"/>
    <w:rsid w:val="00F52E9D"/>
    <w:rsid w:val="00F671A2"/>
    <w:rsid w:val="00F81BB7"/>
    <w:rsid w:val="00F866AF"/>
    <w:rsid w:val="00F96EAC"/>
    <w:rsid w:val="00FA097B"/>
    <w:rsid w:val="00FB5BB6"/>
    <w:rsid w:val="00FB71D5"/>
    <w:rsid w:val="00F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148F8-8F96-45DF-A7B1-475592D0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87"/>
    <w:rPr>
      <w:color w:val="0000FF"/>
      <w:u w:val="single"/>
    </w:rPr>
  </w:style>
  <w:style w:type="table" w:styleId="TableGrid">
    <w:name w:val="Table Grid"/>
    <w:basedOn w:val="TableNormal"/>
    <w:rsid w:val="0000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0">
    <w:name w:val="fnt0"/>
    <w:basedOn w:val="DefaultParagraphFont"/>
    <w:rsid w:val="00000B87"/>
  </w:style>
  <w:style w:type="character" w:customStyle="1" w:styleId="apple-style-span">
    <w:name w:val="apple-style-span"/>
    <w:basedOn w:val="DefaultParagraphFont"/>
    <w:rsid w:val="00000B87"/>
  </w:style>
  <w:style w:type="character" w:styleId="FollowedHyperlink">
    <w:name w:val="FollowedHyperlink"/>
    <w:basedOn w:val="DefaultParagraphFont"/>
    <w:uiPriority w:val="99"/>
    <w:semiHidden/>
    <w:unhideWhenUsed/>
    <w:rsid w:val="00DB7A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A7AE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D3"/>
  </w:style>
  <w:style w:type="paragraph" w:styleId="Footer">
    <w:name w:val="footer"/>
    <w:basedOn w:val="Normal"/>
    <w:link w:val="FooterChar"/>
    <w:uiPriority w:val="99"/>
    <w:unhideWhenUsed/>
    <w:rsid w:val="00D5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D3"/>
  </w:style>
  <w:style w:type="paragraph" w:styleId="ListParagraph">
    <w:name w:val="List Paragraph"/>
    <w:basedOn w:val="Normal"/>
    <w:uiPriority w:val="34"/>
    <w:qFormat/>
    <w:rsid w:val="00C102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6EA3"/>
    <w:rPr>
      <w:i/>
      <w:iCs/>
    </w:rPr>
  </w:style>
  <w:style w:type="character" w:customStyle="1" w:styleId="ct-with-fmlt">
    <w:name w:val="ct-with-fmlt"/>
    <w:basedOn w:val="DefaultParagraphFont"/>
    <w:rsid w:val="00F671A2"/>
  </w:style>
  <w:style w:type="character" w:styleId="Strong">
    <w:name w:val="Strong"/>
    <w:basedOn w:val="DefaultParagraphFont"/>
    <w:uiPriority w:val="22"/>
    <w:qFormat/>
    <w:rsid w:val="00F67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lm.nih.gov/medlineplus/" TargetMode="External"/><Relationship Id="rId18" Type="http://schemas.openxmlformats.org/officeDocument/2006/relationships/hyperlink" Target="http://search.alexanderstreet.com/view/work/1665690" TargetMode="External"/><Relationship Id="rId26" Type="http://schemas.openxmlformats.org/officeDocument/2006/relationships/hyperlink" Target="http://www.nih.gov/clearcommunication/culturalcompetency.htm" TargetMode="External"/><Relationship Id="rId39" Type="http://schemas.openxmlformats.org/officeDocument/2006/relationships/hyperlink" Target="http://www.fda.gov/oc/opacom/kids/html/7teens.htm" TargetMode="External"/><Relationship Id="rId21" Type="http://schemas.openxmlformats.org/officeDocument/2006/relationships/hyperlink" Target="http://www.nih.gov/clearcommunication/plainlanguage/index.htm" TargetMode="External"/><Relationship Id="rId34" Type="http://schemas.openxmlformats.org/officeDocument/2006/relationships/hyperlink" Target="http://www.dailystrength.org/" TargetMode="External"/><Relationship Id="rId42" Type="http://schemas.openxmlformats.org/officeDocument/2006/relationships/hyperlink" Target="http://www.thecochranelibrary.com/view/0/index.html" TargetMode="External"/><Relationship Id="rId47" Type="http://schemas.openxmlformats.org/officeDocument/2006/relationships/hyperlink" Target="http://nihseniorhealth.gov/" TargetMode="External"/><Relationship Id="rId50" Type="http://schemas.openxmlformats.org/officeDocument/2006/relationships/hyperlink" Target="http://www.aarp.org/health/" TargetMode="External"/><Relationship Id="rId55" Type="http://schemas.openxmlformats.org/officeDocument/2006/relationships/hyperlink" Target="http://www.patient-centeredcare.org/index.html" TargetMode="External"/><Relationship Id="rId63" Type="http://schemas.openxmlformats.org/officeDocument/2006/relationships/hyperlink" Target="http://www.youtube.com/watch?v=CwIdwHnfIqc&amp;feature=youtu.be" TargetMode="External"/><Relationship Id="rId68" Type="http://schemas.openxmlformats.org/officeDocument/2006/relationships/hyperlink" Target="http://www.healthit.gov/policy-researchers-implementers/consumer-ehealth-program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resources.lib.unc.edu/eid/" TargetMode="External"/><Relationship Id="rId29" Type="http://schemas.openxmlformats.org/officeDocument/2006/relationships/hyperlink" Target="http://www.drlowdog.com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unc.edu/" TargetMode="External"/><Relationship Id="rId24" Type="http://schemas.openxmlformats.org/officeDocument/2006/relationships/hyperlink" Target="http://www.hon.ch/HONcode/Patients/Visitor/visitor.html" TargetMode="External"/><Relationship Id="rId32" Type="http://schemas.openxmlformats.org/officeDocument/2006/relationships/hyperlink" Target="http://www.mayoclinic.org/healthy-living/stress-management/in-depth/support-groups/art-20044655?pg=1" TargetMode="External"/><Relationship Id="rId37" Type="http://schemas.openxmlformats.org/officeDocument/2006/relationships/hyperlink" Target="http://www.cdc.gov/tobacco/tips4youth.htm" TargetMode="External"/><Relationship Id="rId40" Type="http://schemas.openxmlformats.org/officeDocument/2006/relationships/hyperlink" Target="http://teenshealth.org/teen/" TargetMode="External"/><Relationship Id="rId45" Type="http://schemas.openxmlformats.org/officeDocument/2006/relationships/hyperlink" Target="http://iom.edu/Global/Perspectives/2013/HelpingConsumersUnderstandandUseHealthInsurance.aspx" TargetMode="External"/><Relationship Id="rId53" Type="http://schemas.openxmlformats.org/officeDocument/2006/relationships/hyperlink" Target="http://en.wikipedia.org/wiki/Patient_portal" TargetMode="External"/><Relationship Id="rId58" Type="http://schemas.openxmlformats.org/officeDocument/2006/relationships/hyperlink" Target="http://www.beckershospitalreview.com/healthcare-information-technology/4-ways-mobile-technology-can-improve-care.html" TargetMode="External"/><Relationship Id="rId66" Type="http://schemas.openxmlformats.org/officeDocument/2006/relationships/hyperlink" Target="http://www.healthit.gov/policy-researchers-implementers/clinical-decision-support-c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" TargetMode="External"/><Relationship Id="rId23" Type="http://schemas.openxmlformats.org/officeDocument/2006/relationships/hyperlink" Target="http://www.jblearning.com/samples/0763743836/chapter%204.pdf" TargetMode="External"/><Relationship Id="rId28" Type="http://schemas.openxmlformats.org/officeDocument/2006/relationships/hyperlink" Target="http://www.peoplespharmacy.com/" TargetMode="External"/><Relationship Id="rId36" Type="http://schemas.openxmlformats.org/officeDocument/2006/relationships/hyperlink" Target="http://ehis.ebscohost.com/ehost/viewarticle?data=dGJyMPPp44rp2%2fdV0%2bnjisfk5Ie46bNQsKmuSK6k63nn5Kx95uXxjL6urUm3pbBIr6ieSbCwsku4q644zsOkjPDX7Ivf2fKB7eTnfLunskm2r69Qrqi0PurX7H%2b72%2bw%2b4ti7e7bepIzf3btZzJzfhruorkmvqrBNtaa1PuTl8IXf6rt%2b8%2bLqjOPu8gAA&amp;hid=115" TargetMode="External"/><Relationship Id="rId49" Type="http://schemas.openxmlformats.org/officeDocument/2006/relationships/hyperlink" Target="http://www.nih.gov/nia/" TargetMode="External"/><Relationship Id="rId57" Type="http://schemas.openxmlformats.org/officeDocument/2006/relationships/hyperlink" Target="http://participatorymedicine.org/" TargetMode="External"/><Relationship Id="rId61" Type="http://schemas.openxmlformats.org/officeDocument/2006/relationships/hyperlink" Target="http://www.beckershospitalreview.com/healthcare-information-technology/4-ways-mobile-technology-can-improve-care.html" TargetMode="External"/><Relationship Id="rId10" Type="http://schemas.openxmlformats.org/officeDocument/2006/relationships/hyperlink" Target="http://www.nlm.nih.gov/medlineplus/webeval/webeval_start.html" TargetMode="External"/><Relationship Id="rId19" Type="http://schemas.openxmlformats.org/officeDocument/2006/relationships/hyperlink" Target="http://www.readingconnections.org/nchealthliteracy/" TargetMode="External"/><Relationship Id="rId31" Type="http://schemas.openxmlformats.org/officeDocument/2006/relationships/hyperlink" Target="http://www.cebm.net/?o=1014" TargetMode="External"/><Relationship Id="rId44" Type="http://schemas.openxmlformats.org/officeDocument/2006/relationships/hyperlink" Target="http://www.testingtreatments.org/wp-content/uploads/2013/03/cochrane_logo_explained.m4v" TargetMode="External"/><Relationship Id="rId52" Type="http://schemas.openxmlformats.org/officeDocument/2006/relationships/hyperlink" Target="http://www.healthit.gov/providers-professionals/faqs/what-patient-portal" TargetMode="External"/><Relationship Id="rId60" Type="http://schemas.openxmlformats.org/officeDocument/2006/relationships/hyperlink" Target="http://www.youtube.com/watch?v=CwIdwHnfIqc&amp;feature=youtu.be" TargetMode="External"/><Relationship Id="rId65" Type="http://schemas.openxmlformats.org/officeDocument/2006/relationships/hyperlink" Target="http://www.youtube.com/watch?v=0B-jUOOrt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lanet.org/about/ethics.html" TargetMode="External"/><Relationship Id="rId14" Type="http://schemas.openxmlformats.org/officeDocument/2006/relationships/hyperlink" Target="http://hsl.lib.unc.edu/nchealthinfo" TargetMode="External"/><Relationship Id="rId22" Type="http://schemas.openxmlformats.org/officeDocument/2006/relationships/hyperlink" Target="https://www.mlanet.org/for-health-consumers/medspeak" TargetMode="External"/><Relationship Id="rId27" Type="http://schemas.openxmlformats.org/officeDocument/2006/relationships/hyperlink" Target="http://nccam.nih.gov/" TargetMode="External"/><Relationship Id="rId30" Type="http://schemas.openxmlformats.org/officeDocument/2006/relationships/hyperlink" Target="http://www.quackwatch.com/01QuackeryRelatedTopics/quackweb.html" TargetMode="External"/><Relationship Id="rId35" Type="http://schemas.openxmlformats.org/officeDocument/2006/relationships/hyperlink" Target="http://www.medhelp.org" TargetMode="External"/><Relationship Id="rId43" Type="http://schemas.openxmlformats.org/officeDocument/2006/relationships/hyperlink" Target="http://www.thecochranelibrary.com/view/0/browse.html?cat=ccochconsumercommunicationstrategies" TargetMode="External"/><Relationship Id="rId48" Type="http://schemas.openxmlformats.org/officeDocument/2006/relationships/hyperlink" Target="http://www.usa.gov/Topics/Seniors/Health.shtml" TargetMode="External"/><Relationship Id="rId56" Type="http://schemas.openxmlformats.org/officeDocument/2006/relationships/hyperlink" Target="http://www.jmir.org/2012/6/e150/" TargetMode="External"/><Relationship Id="rId64" Type="http://schemas.openxmlformats.org/officeDocument/2006/relationships/hyperlink" Target="http://www.medscape.com/author/eric-topol" TargetMode="External"/><Relationship Id="rId69" Type="http://schemas.openxmlformats.org/officeDocument/2006/relationships/header" Target="header1.xml"/><Relationship Id="rId8" Type="http://schemas.openxmlformats.org/officeDocument/2006/relationships/hyperlink" Target="mailto:gollop@ils.unc.edu" TargetMode="External"/><Relationship Id="rId51" Type="http://schemas.openxmlformats.org/officeDocument/2006/relationships/hyperlink" Target="http://www.cdc.gov/aging/" TargetMode="External"/><Relationship Id="rId3" Type="http://schemas.openxmlformats.org/officeDocument/2006/relationships/styles" Target="styles.xml"/><Relationship Id="rId12" Type="http://schemas.openxmlformats.org/officeDocument/2006/relationships/hyperlink" Target="http://eresources.lib.unc.edu/eid/" TargetMode="External"/><Relationship Id="rId17" Type="http://schemas.openxmlformats.org/officeDocument/2006/relationships/hyperlink" Target="http://nnlm.gov/outreach/consumer/hlthlit.html" TargetMode="External"/><Relationship Id="rId25" Type="http://schemas.openxmlformats.org/officeDocument/2006/relationships/hyperlink" Target="http://www.healthit.gov/" TargetMode="External"/><Relationship Id="rId33" Type="http://schemas.openxmlformats.org/officeDocument/2006/relationships/hyperlink" Target="http://www.patientslikeme.com/" TargetMode="External"/><Relationship Id="rId38" Type="http://schemas.openxmlformats.org/officeDocument/2006/relationships/hyperlink" Target="http://www.alice.columbia.edu/" TargetMode="External"/><Relationship Id="rId46" Type="http://schemas.openxmlformats.org/officeDocument/2006/relationships/hyperlink" Target="http://iom.edu/Global/Perspectives/2013/LetsAsk4.aspx" TargetMode="External"/><Relationship Id="rId59" Type="http://schemas.openxmlformats.org/officeDocument/2006/relationships/hyperlink" Target="http://www.forbes.com/sites/robertpearl/2013/08/22/mobile-technology-could-put-health-in-hands-of-patients/" TargetMode="External"/><Relationship Id="rId67" Type="http://schemas.openxmlformats.org/officeDocument/2006/relationships/hyperlink" Target="http://www.healthypeople.gov/2020/default.aspx" TargetMode="External"/><Relationship Id="rId20" Type="http://schemas.openxmlformats.org/officeDocument/2006/relationships/hyperlink" Target="http://www.unitypoint.org/health-literacy.aspx" TargetMode="External"/><Relationship Id="rId41" Type="http://schemas.openxmlformats.org/officeDocument/2006/relationships/hyperlink" Target="http://www.cochrane.org/" TargetMode="External"/><Relationship Id="rId54" Type="http://schemas.openxmlformats.org/officeDocument/2006/relationships/hyperlink" Target="http://ehis.ebscohost.com/ehost/viewarticle?data=dGJyMPPp44rp2%2fdV0%2bnjisfk5Ie46bNQsKmuSK6k63nn5Kx95uXxjL6urUm3pbBIr6ieSbCwsku4q644zsOkjPDX7Ivf2fKB7eTnfLunskm2r69Qrqi0PurX7H%2b72%2bw%2b4ti7e7bepIzf3btZzJzfhruorkmvqrBNtqe0PuTl8IXf6rt%2b8%2bLqjOPu8gAA&amp;hid=115" TargetMode="External"/><Relationship Id="rId62" Type="http://schemas.openxmlformats.org/officeDocument/2006/relationships/hyperlink" Target="http://www.forbes.com/sites/robertpearl/2013/08/22/mobile-technology-could-put-health-in-hands-of-patients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3C91-A5FF-4998-80C7-3DE2813E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3429</Words>
  <Characters>19547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Chicas, Herrison</cp:lastModifiedBy>
  <cp:revision>2</cp:revision>
  <cp:lastPrinted>2014-08-20T16:18:00Z</cp:lastPrinted>
  <dcterms:created xsi:type="dcterms:W3CDTF">2014-11-07T20:48:00Z</dcterms:created>
  <dcterms:modified xsi:type="dcterms:W3CDTF">2014-11-07T20:48:00Z</dcterms:modified>
</cp:coreProperties>
</file>